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4"/>
        <w:gridCol w:w="2667"/>
        <w:gridCol w:w="1844"/>
        <w:gridCol w:w="2836"/>
      </w:tblGrid>
      <w:tr w:rsidR="00F975ED" w:rsidRPr="007D4AFC" w14:paraId="68A368D2" w14:textId="77777777" w:rsidTr="0020147F">
        <w:tc>
          <w:tcPr>
            <w:tcW w:w="4785" w:type="dxa"/>
            <w:gridSpan w:val="2"/>
          </w:tcPr>
          <w:p w14:paraId="538CCF72" w14:textId="77777777" w:rsidR="00F975ED" w:rsidRPr="007F484E" w:rsidRDefault="00F975ED" w:rsidP="007F484E">
            <w:pPr>
              <w:pStyle w:val="af1"/>
              <w:spacing w:before="0" w:after="0"/>
              <w:rPr>
                <w:rFonts w:ascii="Times New Roman" w:hAnsi="Times New Roman"/>
                <w:b/>
                <w:sz w:val="24"/>
                <w:szCs w:val="24"/>
                <w:lang w:val="en-US"/>
              </w:rPr>
            </w:pPr>
            <w:r w:rsidRPr="007F484E">
              <w:rPr>
                <w:rFonts w:ascii="Times New Roman" w:hAnsi="Times New Roman"/>
                <w:b/>
                <w:sz w:val="24"/>
                <w:szCs w:val="24"/>
              </w:rPr>
              <w:t xml:space="preserve">Договор № </w:t>
            </w:r>
            <w:r w:rsidRPr="007F484E">
              <w:rPr>
                <w:rFonts w:ascii="Times New Roman" w:hAnsi="Times New Roman"/>
                <w:b/>
                <w:sz w:val="24"/>
                <w:szCs w:val="24"/>
                <w:lang w:val="en-US"/>
              </w:rPr>
              <w:t>________</w:t>
            </w:r>
          </w:p>
        </w:tc>
        <w:tc>
          <w:tcPr>
            <w:tcW w:w="4786" w:type="dxa"/>
            <w:gridSpan w:val="2"/>
          </w:tcPr>
          <w:p w14:paraId="5BFF350F" w14:textId="77777777" w:rsidR="00F975ED" w:rsidRPr="007F484E" w:rsidRDefault="00960064" w:rsidP="007F484E">
            <w:pPr>
              <w:jc w:val="center"/>
              <w:rPr>
                <w:rFonts w:ascii="Times New Roman" w:hAnsi="Times New Roman"/>
                <w:b/>
                <w:sz w:val="24"/>
              </w:rPr>
            </w:pPr>
            <w:r w:rsidRPr="007F484E">
              <w:rPr>
                <w:rFonts w:ascii="Times New Roman" w:hAnsi="Times New Roman"/>
                <w:b/>
                <w:sz w:val="24"/>
              </w:rPr>
              <w:t>A</w:t>
            </w:r>
            <w:r w:rsidR="007D4AFC" w:rsidRPr="007F484E">
              <w:rPr>
                <w:rFonts w:ascii="Times New Roman" w:hAnsi="Times New Roman"/>
                <w:b/>
                <w:sz w:val="24"/>
              </w:rPr>
              <w:t>GREEMENT</w:t>
            </w:r>
            <w:r w:rsidR="00F975ED" w:rsidRPr="007F484E">
              <w:rPr>
                <w:rFonts w:ascii="Times New Roman" w:hAnsi="Times New Roman"/>
                <w:b/>
                <w:sz w:val="24"/>
              </w:rPr>
              <w:t xml:space="preserve"> </w:t>
            </w:r>
            <w:r w:rsidR="007D4AFC" w:rsidRPr="007F484E">
              <w:rPr>
                <w:rFonts w:ascii="Times New Roman" w:hAnsi="Times New Roman"/>
                <w:b/>
                <w:sz w:val="24"/>
                <w:lang w:val="en-US"/>
              </w:rPr>
              <w:t>N</w:t>
            </w:r>
            <w:r w:rsidR="007D4AFC" w:rsidRPr="007F484E">
              <w:rPr>
                <w:rStyle w:val="ad"/>
                <w:rFonts w:ascii="Times New Roman" w:hAnsi="Times New Roman"/>
                <w:sz w:val="24"/>
                <w:lang w:val="en-US"/>
              </w:rPr>
              <w:t>o</w:t>
            </w:r>
            <w:r w:rsidR="007D4AFC" w:rsidRPr="007F484E">
              <w:rPr>
                <w:rFonts w:ascii="Times New Roman" w:hAnsi="Times New Roman"/>
                <w:b/>
                <w:sz w:val="24"/>
              </w:rPr>
              <w:t>.</w:t>
            </w:r>
            <w:r w:rsidR="00F975ED" w:rsidRPr="007F484E">
              <w:rPr>
                <w:rFonts w:ascii="Times New Roman" w:hAnsi="Times New Roman"/>
                <w:b/>
                <w:sz w:val="24"/>
              </w:rPr>
              <w:t xml:space="preserve"> ________</w:t>
            </w:r>
          </w:p>
        </w:tc>
      </w:tr>
      <w:tr w:rsidR="00F975ED" w:rsidRPr="007D4AFC" w14:paraId="62BA9661" w14:textId="77777777" w:rsidTr="0020147F">
        <w:tc>
          <w:tcPr>
            <w:tcW w:w="4785" w:type="dxa"/>
            <w:gridSpan w:val="2"/>
          </w:tcPr>
          <w:p w14:paraId="5FF94177" w14:textId="77777777" w:rsidR="00F975ED" w:rsidRPr="00F975ED" w:rsidRDefault="00F975ED" w:rsidP="00F975ED">
            <w:pPr>
              <w:pStyle w:val="af1"/>
              <w:spacing w:before="0" w:after="0"/>
              <w:rPr>
                <w:rFonts w:ascii="Times New Roman" w:hAnsi="Times New Roman"/>
                <w:sz w:val="24"/>
                <w:szCs w:val="24"/>
              </w:rPr>
            </w:pPr>
          </w:p>
        </w:tc>
        <w:tc>
          <w:tcPr>
            <w:tcW w:w="4786" w:type="dxa"/>
            <w:gridSpan w:val="2"/>
          </w:tcPr>
          <w:p w14:paraId="785151C3" w14:textId="77777777" w:rsidR="00F975ED" w:rsidRPr="00F975ED" w:rsidRDefault="00F975ED" w:rsidP="00F975ED">
            <w:pPr>
              <w:pStyle w:val="af1"/>
              <w:spacing w:before="0" w:after="0"/>
              <w:rPr>
                <w:rFonts w:ascii="Times New Roman" w:hAnsi="Times New Roman"/>
                <w:sz w:val="24"/>
                <w:szCs w:val="24"/>
              </w:rPr>
            </w:pPr>
          </w:p>
        </w:tc>
      </w:tr>
      <w:tr w:rsidR="00F975ED" w:rsidRPr="007D4AFC" w14:paraId="6E56D07A" w14:textId="77777777" w:rsidTr="0020147F">
        <w:tc>
          <w:tcPr>
            <w:tcW w:w="2093" w:type="dxa"/>
          </w:tcPr>
          <w:p w14:paraId="2B2800D9" w14:textId="77777777" w:rsidR="00F975ED" w:rsidRPr="0020147F" w:rsidRDefault="00F975ED" w:rsidP="007F484E">
            <w:pPr>
              <w:rPr>
                <w:rFonts w:ascii="Times New Roman" w:hAnsi="Times New Roman"/>
                <w:sz w:val="24"/>
              </w:rPr>
            </w:pPr>
            <w:r w:rsidRPr="00E26735">
              <w:rPr>
                <w:rStyle w:val="ad"/>
                <w:rFonts w:ascii="Times New Roman" w:hAnsi="Times New Roman"/>
                <w:b w:val="0"/>
                <w:sz w:val="24"/>
              </w:rPr>
              <w:t>г. </w:t>
            </w:r>
            <w:r w:rsidRPr="0020147F">
              <w:rPr>
                <w:rFonts w:ascii="Times New Roman" w:hAnsi="Times New Roman"/>
                <w:sz w:val="24"/>
              </w:rPr>
              <w:t>Никосия</w:t>
            </w:r>
            <w:r w:rsidRPr="0020147F">
              <w:rPr>
                <w:rStyle w:val="ad"/>
                <w:rFonts w:ascii="Times New Roman" w:hAnsi="Times New Roman"/>
                <w:b w:val="0"/>
                <w:sz w:val="24"/>
              </w:rPr>
              <w:t>, Кипр</w:t>
            </w:r>
          </w:p>
        </w:tc>
        <w:tc>
          <w:tcPr>
            <w:tcW w:w="2692" w:type="dxa"/>
          </w:tcPr>
          <w:p w14:paraId="38B5571B" w14:textId="11379D9E" w:rsidR="00F975ED" w:rsidRPr="007F484E" w:rsidRDefault="00D52AB7" w:rsidP="007F484E">
            <w:pPr>
              <w:jc w:val="right"/>
              <w:rPr>
                <w:rStyle w:val="ad"/>
                <w:rFonts w:ascii="Times New Roman" w:hAnsi="Times New Roman"/>
                <w:b w:val="0"/>
                <w:sz w:val="24"/>
              </w:rPr>
            </w:pPr>
            <w:r>
              <w:rPr>
                <w:rStyle w:val="ad"/>
                <w:rFonts w:ascii="Times New Roman" w:hAnsi="Times New Roman"/>
                <w:b w:val="0"/>
                <w:sz w:val="24"/>
                <w:lang w:val="en-US"/>
              </w:rPr>
              <w:t>__ __________</w:t>
            </w:r>
            <w:r w:rsidR="00825B15">
              <w:rPr>
                <w:rStyle w:val="ad"/>
                <w:rFonts w:ascii="Times New Roman" w:hAnsi="Times New Roman"/>
                <w:b w:val="0"/>
                <w:sz w:val="24"/>
              </w:rPr>
              <w:t xml:space="preserve"> 2016</w:t>
            </w:r>
            <w:r w:rsidR="00F975ED" w:rsidRPr="00D855C6">
              <w:rPr>
                <w:rStyle w:val="ad"/>
                <w:rFonts w:ascii="Times New Roman" w:hAnsi="Times New Roman"/>
                <w:b w:val="0"/>
                <w:sz w:val="24"/>
              </w:rPr>
              <w:t> г.</w:t>
            </w:r>
          </w:p>
        </w:tc>
        <w:tc>
          <w:tcPr>
            <w:tcW w:w="1844" w:type="dxa"/>
          </w:tcPr>
          <w:p w14:paraId="1FDB6B38" w14:textId="77777777" w:rsidR="00F975ED" w:rsidRPr="007D4AFC" w:rsidRDefault="007D4AFC" w:rsidP="00F975ED">
            <w:pPr>
              <w:rPr>
                <w:rStyle w:val="ad"/>
                <w:rFonts w:ascii="Times New Roman" w:hAnsi="Times New Roman"/>
                <w:b w:val="0"/>
                <w:sz w:val="24"/>
                <w:lang w:val="en-US"/>
              </w:rPr>
            </w:pPr>
            <w:r>
              <w:rPr>
                <w:rStyle w:val="ad"/>
                <w:rFonts w:ascii="Times New Roman" w:hAnsi="Times New Roman"/>
                <w:b w:val="0"/>
                <w:sz w:val="24"/>
                <w:lang w:val="en-US"/>
              </w:rPr>
              <w:t>Cyprus, Nicosia</w:t>
            </w:r>
          </w:p>
        </w:tc>
        <w:tc>
          <w:tcPr>
            <w:tcW w:w="2942" w:type="dxa"/>
          </w:tcPr>
          <w:p w14:paraId="3FAD16F7" w14:textId="35C60C3D" w:rsidR="00F975ED" w:rsidRPr="00825B15" w:rsidRDefault="00D52AB7" w:rsidP="007F484E">
            <w:pPr>
              <w:jc w:val="right"/>
              <w:rPr>
                <w:rFonts w:ascii="Times New Roman" w:hAnsi="Times New Roman"/>
                <w:sz w:val="24"/>
                <w:lang w:val="en-US"/>
              </w:rPr>
            </w:pPr>
            <w:r>
              <w:rPr>
                <w:rStyle w:val="ad"/>
                <w:rFonts w:ascii="Times New Roman" w:hAnsi="Times New Roman"/>
                <w:b w:val="0"/>
                <w:sz w:val="24"/>
                <w:lang w:val="en-US"/>
              </w:rPr>
              <w:t>________</w:t>
            </w:r>
            <w:r w:rsidR="007D4AFC">
              <w:rPr>
                <w:rStyle w:val="ad"/>
                <w:rFonts w:ascii="Times New Roman" w:hAnsi="Times New Roman"/>
                <w:b w:val="0"/>
                <w:sz w:val="24"/>
                <w:lang w:val="en-US"/>
              </w:rPr>
              <w:t xml:space="preserve"> </w:t>
            </w:r>
            <w:r>
              <w:rPr>
                <w:rStyle w:val="ad"/>
                <w:rFonts w:ascii="Times New Roman" w:hAnsi="Times New Roman"/>
                <w:b w:val="0"/>
                <w:sz w:val="24"/>
                <w:lang w:val="en-US"/>
              </w:rPr>
              <w:t>__</w:t>
            </w:r>
            <w:r w:rsidR="007D4AFC">
              <w:rPr>
                <w:rStyle w:val="ad"/>
                <w:rFonts w:ascii="Times New Roman" w:hAnsi="Times New Roman"/>
                <w:b w:val="0"/>
                <w:sz w:val="24"/>
                <w:lang w:val="en-US"/>
              </w:rPr>
              <w:t>,</w:t>
            </w:r>
            <w:r w:rsidR="007D4AFC" w:rsidRPr="00755D9A">
              <w:rPr>
                <w:rStyle w:val="ad"/>
                <w:rFonts w:ascii="Times New Roman" w:hAnsi="Times New Roman"/>
                <w:b w:val="0"/>
                <w:sz w:val="24"/>
              </w:rPr>
              <w:t xml:space="preserve"> </w:t>
            </w:r>
            <w:r w:rsidR="00825B15">
              <w:rPr>
                <w:rStyle w:val="ad"/>
                <w:rFonts w:ascii="Times New Roman" w:hAnsi="Times New Roman"/>
                <w:b w:val="0"/>
                <w:sz w:val="24"/>
              </w:rPr>
              <w:t xml:space="preserve"> 201</w:t>
            </w:r>
            <w:r w:rsidR="00825B15">
              <w:rPr>
                <w:rStyle w:val="ad"/>
                <w:rFonts w:ascii="Times New Roman" w:hAnsi="Times New Roman"/>
                <w:b w:val="0"/>
                <w:sz w:val="24"/>
                <w:lang w:val="en-US"/>
              </w:rPr>
              <w:t>6</w:t>
            </w:r>
          </w:p>
        </w:tc>
      </w:tr>
      <w:tr w:rsidR="00F975ED" w:rsidRPr="007D4AFC" w14:paraId="42A6F72F" w14:textId="77777777" w:rsidTr="0020147F">
        <w:tc>
          <w:tcPr>
            <w:tcW w:w="4785" w:type="dxa"/>
            <w:gridSpan w:val="2"/>
          </w:tcPr>
          <w:p w14:paraId="1388D4DB" w14:textId="77777777" w:rsidR="00F975ED" w:rsidRPr="00D855C6" w:rsidRDefault="00F975ED" w:rsidP="00F975ED">
            <w:pPr>
              <w:rPr>
                <w:rStyle w:val="ad"/>
                <w:rFonts w:ascii="Times New Roman" w:hAnsi="Times New Roman"/>
                <w:b w:val="0"/>
                <w:sz w:val="24"/>
              </w:rPr>
            </w:pPr>
          </w:p>
        </w:tc>
        <w:tc>
          <w:tcPr>
            <w:tcW w:w="4786" w:type="dxa"/>
            <w:gridSpan w:val="2"/>
          </w:tcPr>
          <w:p w14:paraId="035A84D8" w14:textId="77777777" w:rsidR="00F975ED" w:rsidRPr="007F484E" w:rsidRDefault="00F975ED" w:rsidP="00F975ED">
            <w:pPr>
              <w:rPr>
                <w:rStyle w:val="ad"/>
                <w:rFonts w:ascii="Times New Roman" w:hAnsi="Times New Roman"/>
                <w:b w:val="0"/>
                <w:sz w:val="24"/>
              </w:rPr>
            </w:pPr>
          </w:p>
        </w:tc>
      </w:tr>
      <w:tr w:rsidR="00F975ED" w:rsidRPr="00CA215F" w14:paraId="53FE7EF4" w14:textId="77777777" w:rsidTr="0020147F">
        <w:tc>
          <w:tcPr>
            <w:tcW w:w="4785" w:type="dxa"/>
            <w:gridSpan w:val="2"/>
          </w:tcPr>
          <w:p w14:paraId="1A65A011" w14:textId="0053E6F7" w:rsidR="00F975ED" w:rsidRPr="00F82428" w:rsidRDefault="00F975ED">
            <w:pPr>
              <w:rPr>
                <w:rFonts w:ascii="Times New Roman" w:hAnsi="Times New Roman"/>
                <w:sz w:val="24"/>
              </w:rPr>
            </w:pPr>
            <w:r>
              <w:rPr>
                <w:rFonts w:ascii="Times New Roman" w:hAnsi="Times New Roman"/>
                <w:b/>
                <w:sz w:val="24"/>
              </w:rPr>
              <w:t xml:space="preserve">Публичное акционерное общество </w:t>
            </w:r>
            <w:r w:rsidRPr="00E3667A">
              <w:rPr>
                <w:rFonts w:ascii="Times New Roman" w:hAnsi="Times New Roman"/>
                <w:b/>
                <w:sz w:val="24"/>
              </w:rPr>
              <w:t>«</w:t>
            </w:r>
            <w:r w:rsidR="002C228C">
              <w:rPr>
                <w:rFonts w:ascii="Times New Roman" w:hAnsi="Times New Roman"/>
                <w:b/>
                <w:sz w:val="24"/>
              </w:rPr>
              <w:t>Башинформсвязь</w:t>
            </w:r>
            <w:r w:rsidRPr="00E3667A">
              <w:rPr>
                <w:rFonts w:ascii="Times New Roman" w:hAnsi="Times New Roman"/>
                <w:b/>
                <w:sz w:val="24"/>
              </w:rPr>
              <w:t>»</w:t>
            </w:r>
            <w:r w:rsidRPr="00E3667A">
              <w:rPr>
                <w:rFonts w:ascii="Times New Roman" w:hAnsi="Times New Roman"/>
                <w:sz w:val="24"/>
              </w:rPr>
              <w:t>, юридическое лицо, зарегистрированное в соответствии с законодательством Р</w:t>
            </w:r>
            <w:r>
              <w:rPr>
                <w:rFonts w:ascii="Times New Roman" w:hAnsi="Times New Roman"/>
                <w:sz w:val="24"/>
              </w:rPr>
              <w:t>оссийской Федерации</w:t>
            </w:r>
            <w:r w:rsidRPr="00E3667A">
              <w:rPr>
                <w:rFonts w:ascii="Times New Roman" w:hAnsi="Times New Roman"/>
                <w:sz w:val="24"/>
              </w:rPr>
              <w:t xml:space="preserve"> за номером </w:t>
            </w:r>
            <w:r w:rsidR="00052974" w:rsidRPr="00052974">
              <w:rPr>
                <w:rFonts w:ascii="Times New Roman" w:hAnsi="Times New Roman"/>
                <w:noProof/>
                <w:sz w:val="24"/>
              </w:rPr>
              <w:t>1020202561686</w:t>
            </w:r>
            <w:r w:rsidRPr="00E3667A">
              <w:rPr>
                <w:rFonts w:ascii="Times New Roman" w:hAnsi="Times New Roman"/>
                <w:sz w:val="24"/>
              </w:rPr>
              <w:t xml:space="preserve"> по адресу: </w:t>
            </w:r>
            <w:r w:rsidR="00106870">
              <w:rPr>
                <w:rFonts w:ascii="Times New Roman" w:hAnsi="Times New Roman"/>
                <w:sz w:val="24"/>
              </w:rPr>
              <w:t>450000,</w:t>
            </w:r>
            <w:r>
              <w:rPr>
                <w:rFonts w:ascii="Times New Roman" w:hAnsi="Times New Roman"/>
                <w:sz w:val="24"/>
              </w:rPr>
              <w:t xml:space="preserve"> </w:t>
            </w:r>
            <w:r w:rsidRPr="00E3667A">
              <w:rPr>
                <w:rFonts w:ascii="Times New Roman" w:hAnsi="Times New Roman"/>
                <w:sz w:val="24"/>
              </w:rPr>
              <w:t>г.</w:t>
            </w:r>
            <w:r w:rsidR="00106870">
              <w:rPr>
                <w:rFonts w:ascii="Times New Roman" w:hAnsi="Times New Roman"/>
                <w:sz w:val="24"/>
              </w:rPr>
              <w:t xml:space="preserve"> Уфа</w:t>
            </w:r>
            <w:r w:rsidRPr="00E3667A">
              <w:rPr>
                <w:rFonts w:ascii="Times New Roman" w:hAnsi="Times New Roman"/>
                <w:sz w:val="24"/>
              </w:rPr>
              <w:t xml:space="preserve">, ул. </w:t>
            </w:r>
            <w:r w:rsidR="00106870">
              <w:rPr>
                <w:rFonts w:ascii="Times New Roman" w:hAnsi="Times New Roman"/>
                <w:sz w:val="24"/>
              </w:rPr>
              <w:t>Ленина</w:t>
            </w:r>
            <w:r w:rsidRPr="00E3667A">
              <w:rPr>
                <w:rFonts w:ascii="Times New Roman" w:hAnsi="Times New Roman"/>
                <w:sz w:val="24"/>
              </w:rPr>
              <w:t xml:space="preserve">, </w:t>
            </w:r>
            <w:r>
              <w:rPr>
                <w:rFonts w:ascii="Times New Roman" w:hAnsi="Times New Roman"/>
                <w:sz w:val="24"/>
              </w:rPr>
              <w:t>д.</w:t>
            </w:r>
            <w:r w:rsidR="00106870">
              <w:rPr>
                <w:rFonts w:ascii="Times New Roman" w:hAnsi="Times New Roman"/>
                <w:sz w:val="24"/>
              </w:rPr>
              <w:t>32/1</w:t>
            </w:r>
            <w:r w:rsidRPr="00E3667A">
              <w:rPr>
                <w:rFonts w:ascii="Times New Roman" w:hAnsi="Times New Roman"/>
                <w:sz w:val="24"/>
              </w:rPr>
              <w:t xml:space="preserve">, в лице </w:t>
            </w:r>
            <w:r w:rsidR="003A2592">
              <w:rPr>
                <w:rFonts w:ascii="Times New Roman" w:hAnsi="Times New Roman"/>
                <w:bCs/>
                <w:sz w:val="24"/>
              </w:rPr>
              <w:t>Генерального директора Долгоаршинных Марата Гайнулловича</w:t>
            </w:r>
            <w:r w:rsidRPr="00F42EFD">
              <w:rPr>
                <w:rFonts w:ascii="Times New Roman" w:hAnsi="Times New Roman"/>
                <w:sz w:val="24"/>
              </w:rPr>
              <w:t xml:space="preserve">, </w:t>
            </w:r>
            <w:r w:rsidR="00C8772C">
              <w:rPr>
                <w:rFonts w:ascii="Times New Roman" w:hAnsi="Times New Roman"/>
                <w:sz w:val="24"/>
              </w:rPr>
              <w:t>действующе</w:t>
            </w:r>
            <w:r w:rsidR="00C8772C" w:rsidRPr="00C8772C">
              <w:rPr>
                <w:rFonts w:ascii="Times New Roman" w:hAnsi="Times New Roman"/>
                <w:sz w:val="24"/>
              </w:rPr>
              <w:t>го</w:t>
            </w:r>
            <w:r w:rsidR="003A2592">
              <w:rPr>
                <w:rFonts w:ascii="Times New Roman" w:hAnsi="Times New Roman"/>
                <w:sz w:val="24"/>
              </w:rPr>
              <w:t xml:space="preserve"> на основании Устава</w:t>
            </w:r>
            <w:r w:rsidRPr="00F42EFD">
              <w:rPr>
                <w:rFonts w:ascii="Times New Roman" w:hAnsi="Times New Roman"/>
                <w:sz w:val="24"/>
              </w:rPr>
              <w:t>, именуемое далее по тексту «Общество», с одной стороны, и</w:t>
            </w:r>
          </w:p>
          <w:p w14:paraId="2FBFEB66" w14:textId="77777777" w:rsidR="00DD621A" w:rsidRDefault="00DD621A"/>
          <w:p w14:paraId="70B672D5" w14:textId="77777777" w:rsidR="00DD621A" w:rsidRDefault="00DD621A"/>
          <w:p w14:paraId="66D57746" w14:textId="77777777" w:rsidR="003A38F2" w:rsidRDefault="003A38F2"/>
          <w:p w14:paraId="47BA656C" w14:textId="61D1A1EC" w:rsidR="00F975ED" w:rsidRDefault="00040991">
            <w:pPr>
              <w:rPr>
                <w:rFonts w:ascii="Times New Roman" w:hAnsi="Times New Roman"/>
                <w:sz w:val="24"/>
              </w:rPr>
            </w:pPr>
            <w:hyperlink r:id="rId8" w:history="1"/>
            <w:r w:rsidR="00F975ED" w:rsidRPr="00E3667A">
              <w:rPr>
                <w:rFonts w:ascii="Times New Roman" w:hAnsi="Times New Roman"/>
                <w:b/>
                <w:sz w:val="24"/>
              </w:rPr>
              <w:t>К</w:t>
            </w:r>
            <w:r w:rsidR="00F975ED">
              <w:rPr>
                <w:rFonts w:ascii="Times New Roman" w:hAnsi="Times New Roman"/>
                <w:b/>
                <w:sz w:val="24"/>
              </w:rPr>
              <w:t>о</w:t>
            </w:r>
            <w:r w:rsidR="00F975ED" w:rsidRPr="00E3667A">
              <w:rPr>
                <w:rFonts w:ascii="Times New Roman" w:hAnsi="Times New Roman"/>
                <w:b/>
                <w:sz w:val="24"/>
              </w:rPr>
              <w:t xml:space="preserve">мпания Варгейминг </w:t>
            </w:r>
            <w:r w:rsidR="00F975ED">
              <w:rPr>
                <w:rFonts w:ascii="Times New Roman" w:hAnsi="Times New Roman"/>
                <w:b/>
                <w:sz w:val="24"/>
              </w:rPr>
              <w:t>Груп</w:t>
            </w:r>
            <w:r w:rsidR="00F975ED" w:rsidRPr="00E3667A">
              <w:rPr>
                <w:rFonts w:ascii="Times New Roman" w:hAnsi="Times New Roman"/>
                <w:b/>
                <w:sz w:val="24"/>
              </w:rPr>
              <w:t xml:space="preserve"> Лимитед (</w:t>
            </w:r>
            <w:r w:rsidR="00F975ED" w:rsidRPr="00E3667A">
              <w:rPr>
                <w:rFonts w:ascii="Times New Roman" w:hAnsi="Times New Roman"/>
                <w:b/>
                <w:sz w:val="24"/>
                <w:lang w:val="en-US"/>
              </w:rPr>
              <w:t>Wargaming</w:t>
            </w:r>
            <w:r w:rsidR="00F975ED" w:rsidRPr="00E3667A">
              <w:rPr>
                <w:rFonts w:ascii="Times New Roman" w:hAnsi="Times New Roman"/>
                <w:b/>
                <w:sz w:val="24"/>
              </w:rPr>
              <w:t xml:space="preserve"> </w:t>
            </w:r>
            <w:r w:rsidR="00F975ED">
              <w:rPr>
                <w:rFonts w:ascii="Times New Roman" w:hAnsi="Times New Roman"/>
                <w:b/>
                <w:sz w:val="24"/>
                <w:lang w:val="en-US"/>
              </w:rPr>
              <w:t>Group</w:t>
            </w:r>
            <w:r w:rsidR="00F975ED" w:rsidRPr="00E3667A">
              <w:rPr>
                <w:rFonts w:ascii="Times New Roman" w:hAnsi="Times New Roman"/>
                <w:b/>
                <w:sz w:val="24"/>
              </w:rPr>
              <w:t xml:space="preserve"> </w:t>
            </w:r>
            <w:r w:rsidR="00F975ED" w:rsidRPr="00E3667A">
              <w:rPr>
                <w:rFonts w:ascii="Times New Roman" w:hAnsi="Times New Roman"/>
                <w:b/>
                <w:sz w:val="24"/>
                <w:lang w:val="en-US"/>
              </w:rPr>
              <w:t>Limited</w:t>
            </w:r>
            <w:r w:rsidR="00F975ED" w:rsidRPr="00E3667A">
              <w:rPr>
                <w:rFonts w:ascii="Times New Roman" w:hAnsi="Times New Roman"/>
                <w:b/>
                <w:sz w:val="24"/>
              </w:rPr>
              <w:t>)</w:t>
            </w:r>
            <w:r w:rsidR="00F975ED" w:rsidRPr="00E3667A">
              <w:rPr>
                <w:rFonts w:ascii="Times New Roman" w:hAnsi="Times New Roman"/>
                <w:sz w:val="24"/>
              </w:rPr>
              <w:t xml:space="preserve">, юридическое лицо, зарегистрированное в соответствии с законодательством Республики </w:t>
            </w:r>
            <w:r w:rsidR="00F975ED">
              <w:rPr>
                <w:rFonts w:ascii="Times New Roman" w:hAnsi="Times New Roman"/>
                <w:sz w:val="24"/>
              </w:rPr>
              <w:t>Кипр</w:t>
            </w:r>
            <w:r w:rsidR="00F975ED" w:rsidRPr="00E3667A">
              <w:rPr>
                <w:rFonts w:ascii="Times New Roman" w:hAnsi="Times New Roman"/>
                <w:sz w:val="24"/>
              </w:rPr>
              <w:t xml:space="preserve"> за номером </w:t>
            </w:r>
            <w:r w:rsidR="00F975ED" w:rsidRPr="00E3667A">
              <w:rPr>
                <w:rFonts w:ascii="Times New Roman" w:hAnsi="Times New Roman"/>
                <w:sz w:val="24"/>
                <w:lang w:val="en-US"/>
              </w:rPr>
              <w:t>HE</w:t>
            </w:r>
            <w:r w:rsidR="00F975ED" w:rsidRPr="00E3667A">
              <w:rPr>
                <w:rFonts w:ascii="Times New Roman" w:hAnsi="Times New Roman"/>
                <w:sz w:val="24"/>
              </w:rPr>
              <w:t xml:space="preserve"> 290868 по адресу: 105 Агион Омологитон Авеню, Никосия, 1080, Кипр, в лице Управляющего директора Евангелоса Георгиоу</w:t>
            </w:r>
            <w:r w:rsidR="00F975ED">
              <w:rPr>
                <w:rFonts w:ascii="Times New Roman" w:hAnsi="Times New Roman"/>
                <w:sz w:val="24"/>
              </w:rPr>
              <w:t xml:space="preserve"> (</w:t>
            </w:r>
            <w:r w:rsidR="00F975ED">
              <w:rPr>
                <w:rFonts w:ascii="Times New Roman" w:hAnsi="Times New Roman"/>
                <w:sz w:val="24"/>
                <w:lang w:val="en-US"/>
              </w:rPr>
              <w:t>Evangelos</w:t>
            </w:r>
            <w:r w:rsidR="00F975ED" w:rsidRPr="00221157">
              <w:rPr>
                <w:rFonts w:ascii="Times New Roman" w:hAnsi="Times New Roman"/>
                <w:sz w:val="24"/>
              </w:rPr>
              <w:t xml:space="preserve"> </w:t>
            </w:r>
            <w:r w:rsidR="00F975ED">
              <w:rPr>
                <w:rFonts w:ascii="Times New Roman" w:hAnsi="Times New Roman"/>
                <w:sz w:val="24"/>
                <w:lang w:val="en-US"/>
              </w:rPr>
              <w:t>Georgiou</w:t>
            </w:r>
            <w:r w:rsidR="00F975ED">
              <w:rPr>
                <w:rFonts w:ascii="Times New Roman" w:hAnsi="Times New Roman"/>
                <w:sz w:val="24"/>
              </w:rPr>
              <w:t>)</w:t>
            </w:r>
            <w:r w:rsidR="00F975ED" w:rsidRPr="00E3667A">
              <w:rPr>
                <w:rFonts w:ascii="Times New Roman" w:hAnsi="Times New Roman"/>
                <w:sz w:val="24"/>
              </w:rPr>
              <w:t xml:space="preserve">, действующего на </w:t>
            </w:r>
            <w:r w:rsidR="00203A7D" w:rsidRPr="00E3667A">
              <w:rPr>
                <w:rFonts w:ascii="Times New Roman" w:hAnsi="Times New Roman"/>
                <w:sz w:val="24"/>
              </w:rPr>
              <w:t>основании Устава</w:t>
            </w:r>
            <w:r w:rsidR="00F975ED" w:rsidRPr="00E3667A">
              <w:rPr>
                <w:rFonts w:ascii="Times New Roman" w:hAnsi="Times New Roman"/>
                <w:sz w:val="24"/>
              </w:rPr>
              <w:t xml:space="preserve">, именуемое далее по тексту </w:t>
            </w:r>
            <w:r w:rsidR="00F975ED">
              <w:rPr>
                <w:rFonts w:ascii="Times New Roman" w:hAnsi="Times New Roman"/>
                <w:b/>
                <w:sz w:val="24"/>
              </w:rPr>
              <w:t>«</w:t>
            </w:r>
            <w:r w:rsidR="00F975ED">
              <w:rPr>
                <w:rFonts w:ascii="Times New Roman" w:hAnsi="Times New Roman"/>
                <w:b/>
                <w:sz w:val="24"/>
                <w:lang w:val="en-US"/>
              </w:rPr>
              <w:t>WARGAMING</w:t>
            </w:r>
            <w:r w:rsidR="00F975ED">
              <w:rPr>
                <w:rFonts w:ascii="Times New Roman" w:hAnsi="Times New Roman"/>
                <w:b/>
                <w:sz w:val="24"/>
              </w:rPr>
              <w:t>»</w:t>
            </w:r>
            <w:r w:rsidR="00F975ED" w:rsidRPr="00E3667A">
              <w:rPr>
                <w:rFonts w:ascii="Times New Roman" w:hAnsi="Times New Roman"/>
                <w:b/>
                <w:sz w:val="24"/>
              </w:rPr>
              <w:t xml:space="preserve">, </w:t>
            </w:r>
            <w:r w:rsidR="00F975ED" w:rsidRPr="00E3667A">
              <w:rPr>
                <w:rFonts w:ascii="Times New Roman" w:hAnsi="Times New Roman"/>
                <w:sz w:val="24"/>
              </w:rPr>
              <w:t xml:space="preserve">с другой стороны, </w:t>
            </w:r>
          </w:p>
          <w:p w14:paraId="54D1B161" w14:textId="77777777" w:rsidR="00F975ED" w:rsidRPr="00F975ED" w:rsidRDefault="00F975ED" w:rsidP="007F484E">
            <w:pPr>
              <w:rPr>
                <w:rFonts w:ascii="Times New Roman" w:hAnsi="Times New Roman"/>
                <w:sz w:val="24"/>
              </w:rPr>
            </w:pPr>
            <w:r w:rsidRPr="00E3667A">
              <w:rPr>
                <w:rFonts w:ascii="Times New Roman" w:hAnsi="Times New Roman"/>
                <w:sz w:val="24"/>
              </w:rPr>
              <w:t xml:space="preserve">совместно и раздельно именуемые в дальнейшем </w:t>
            </w:r>
            <w:r>
              <w:rPr>
                <w:rFonts w:ascii="Times New Roman" w:hAnsi="Times New Roman"/>
                <w:sz w:val="24"/>
              </w:rPr>
              <w:t>«</w:t>
            </w:r>
            <w:r w:rsidRPr="00E3667A">
              <w:rPr>
                <w:rFonts w:ascii="Times New Roman" w:hAnsi="Times New Roman"/>
                <w:sz w:val="24"/>
              </w:rPr>
              <w:t>Стороны</w:t>
            </w:r>
            <w:r>
              <w:rPr>
                <w:rFonts w:ascii="Times New Roman" w:hAnsi="Times New Roman"/>
                <w:sz w:val="24"/>
              </w:rPr>
              <w:t>»</w:t>
            </w:r>
            <w:r w:rsidRPr="00E3667A">
              <w:rPr>
                <w:rFonts w:ascii="Times New Roman" w:hAnsi="Times New Roman"/>
                <w:sz w:val="24"/>
              </w:rPr>
              <w:t xml:space="preserve"> и </w:t>
            </w:r>
            <w:r>
              <w:rPr>
                <w:rFonts w:ascii="Times New Roman" w:hAnsi="Times New Roman"/>
                <w:sz w:val="24"/>
              </w:rPr>
              <w:t>«</w:t>
            </w:r>
            <w:r w:rsidRPr="00E3667A">
              <w:rPr>
                <w:rFonts w:ascii="Times New Roman" w:hAnsi="Times New Roman"/>
                <w:sz w:val="24"/>
              </w:rPr>
              <w:t>Сторона</w:t>
            </w:r>
            <w:r>
              <w:rPr>
                <w:rFonts w:ascii="Times New Roman" w:hAnsi="Times New Roman"/>
                <w:sz w:val="24"/>
              </w:rPr>
              <w:t>»</w:t>
            </w:r>
            <w:r w:rsidRPr="00E3667A">
              <w:rPr>
                <w:rFonts w:ascii="Times New Roman" w:hAnsi="Times New Roman"/>
                <w:sz w:val="24"/>
              </w:rPr>
              <w:t xml:space="preserve"> соответственно</w:t>
            </w:r>
            <w:r w:rsidRPr="00CE7812">
              <w:rPr>
                <w:rFonts w:ascii="Times New Roman" w:hAnsi="Times New Roman"/>
                <w:sz w:val="24"/>
              </w:rPr>
              <w:t xml:space="preserve">, заключили настоящий </w:t>
            </w:r>
            <w:r w:rsidRPr="00E3667A">
              <w:rPr>
                <w:rFonts w:ascii="Times New Roman" w:hAnsi="Times New Roman"/>
                <w:sz w:val="24"/>
              </w:rPr>
              <w:t>Договор</w:t>
            </w:r>
            <w:r w:rsidRPr="00CE7812">
              <w:rPr>
                <w:rFonts w:ascii="Times New Roman" w:hAnsi="Times New Roman"/>
                <w:sz w:val="24"/>
              </w:rPr>
              <w:t xml:space="preserve">, именуемый в дальнейшем </w:t>
            </w:r>
            <w:r>
              <w:rPr>
                <w:rFonts w:ascii="Times New Roman" w:hAnsi="Times New Roman"/>
                <w:sz w:val="24"/>
              </w:rPr>
              <w:t>«</w:t>
            </w:r>
            <w:r w:rsidRPr="00E3667A">
              <w:rPr>
                <w:rFonts w:ascii="Times New Roman" w:hAnsi="Times New Roman"/>
                <w:sz w:val="24"/>
              </w:rPr>
              <w:t>Договор</w:t>
            </w:r>
            <w:r>
              <w:rPr>
                <w:rFonts w:ascii="Times New Roman" w:hAnsi="Times New Roman"/>
                <w:b/>
                <w:sz w:val="24"/>
              </w:rPr>
              <w:t>»</w:t>
            </w:r>
            <w:r w:rsidRPr="00CE7812">
              <w:rPr>
                <w:rFonts w:ascii="Times New Roman" w:hAnsi="Times New Roman"/>
                <w:sz w:val="24"/>
              </w:rPr>
              <w:t>, о нижеследующем:</w:t>
            </w:r>
          </w:p>
        </w:tc>
        <w:tc>
          <w:tcPr>
            <w:tcW w:w="4786" w:type="dxa"/>
            <w:gridSpan w:val="2"/>
          </w:tcPr>
          <w:p w14:paraId="0B8ECB94" w14:textId="0A5B8546" w:rsidR="00F975ED" w:rsidRPr="00D52AB7" w:rsidRDefault="00B76615">
            <w:pPr>
              <w:rPr>
                <w:rFonts w:ascii="Times New Roman" w:hAnsi="Times New Roman"/>
                <w:sz w:val="24"/>
                <w:lang w:val="en-US"/>
              </w:rPr>
            </w:pPr>
            <w:r w:rsidRPr="00D52AB7">
              <w:rPr>
                <w:rFonts w:ascii="Times New Roman" w:hAnsi="Times New Roman"/>
                <w:b/>
                <w:sz w:val="24"/>
                <w:lang w:val="en-US"/>
              </w:rPr>
              <w:t xml:space="preserve">Public </w:t>
            </w:r>
            <w:r w:rsidR="005E720D" w:rsidRPr="00D52AB7">
              <w:rPr>
                <w:rFonts w:ascii="Times New Roman" w:hAnsi="Times New Roman"/>
                <w:b/>
                <w:sz w:val="24"/>
                <w:lang w:val="en-US"/>
              </w:rPr>
              <w:t>J</w:t>
            </w:r>
            <w:r w:rsidRPr="00D52AB7">
              <w:rPr>
                <w:rFonts w:ascii="Times New Roman" w:hAnsi="Times New Roman"/>
                <w:b/>
                <w:sz w:val="24"/>
                <w:lang w:val="en-US"/>
              </w:rPr>
              <w:t>oint</w:t>
            </w:r>
            <w:r w:rsidR="005E720D" w:rsidRPr="00D52AB7">
              <w:rPr>
                <w:rFonts w:ascii="Times New Roman" w:hAnsi="Times New Roman"/>
                <w:b/>
                <w:sz w:val="24"/>
                <w:lang w:val="en-US"/>
              </w:rPr>
              <w:t xml:space="preserve"> S</w:t>
            </w:r>
            <w:r w:rsidRPr="00D52AB7">
              <w:rPr>
                <w:rFonts w:ascii="Times New Roman" w:hAnsi="Times New Roman"/>
                <w:b/>
                <w:sz w:val="24"/>
                <w:lang w:val="en-US"/>
              </w:rPr>
              <w:t xml:space="preserve">tock </w:t>
            </w:r>
            <w:r w:rsidR="005E720D" w:rsidRPr="00D52AB7">
              <w:rPr>
                <w:rFonts w:ascii="Times New Roman" w:hAnsi="Times New Roman"/>
                <w:b/>
                <w:sz w:val="24"/>
                <w:lang w:val="en-US"/>
              </w:rPr>
              <w:t>C</w:t>
            </w:r>
            <w:r w:rsidRPr="00D52AB7">
              <w:rPr>
                <w:rFonts w:ascii="Times New Roman" w:hAnsi="Times New Roman"/>
                <w:b/>
                <w:sz w:val="24"/>
                <w:lang w:val="en-US"/>
              </w:rPr>
              <w:t xml:space="preserve">ompany </w:t>
            </w:r>
            <w:r w:rsidR="002C228C" w:rsidRPr="00D52AB7">
              <w:rPr>
                <w:rFonts w:ascii="Times New Roman" w:hAnsi="Times New Roman"/>
                <w:b/>
                <w:sz w:val="24"/>
                <w:lang w:val="en-US"/>
              </w:rPr>
              <w:t>BASHINFO</w:t>
            </w:r>
            <w:r w:rsidR="00553789">
              <w:rPr>
                <w:rFonts w:ascii="Times New Roman" w:hAnsi="Times New Roman"/>
                <w:b/>
                <w:sz w:val="24"/>
                <w:lang w:val="en-US"/>
              </w:rPr>
              <w:t>RM</w:t>
            </w:r>
            <w:r w:rsidR="002C228C" w:rsidRPr="00D52AB7">
              <w:rPr>
                <w:rFonts w:ascii="Times New Roman" w:hAnsi="Times New Roman"/>
                <w:b/>
                <w:sz w:val="24"/>
                <w:lang w:val="en-US"/>
              </w:rPr>
              <w:t>SVYAZ</w:t>
            </w:r>
            <w:r w:rsidR="00F975ED" w:rsidRPr="00D52AB7">
              <w:rPr>
                <w:rFonts w:ascii="Times New Roman" w:hAnsi="Times New Roman"/>
                <w:sz w:val="24"/>
                <w:lang w:val="en-US"/>
              </w:rPr>
              <w:t xml:space="preserve">, </w:t>
            </w:r>
            <w:r w:rsidRPr="00D52AB7">
              <w:rPr>
                <w:rFonts w:ascii="Times New Roman" w:hAnsi="Times New Roman"/>
                <w:sz w:val="24"/>
                <w:lang w:val="en-US"/>
              </w:rPr>
              <w:t xml:space="preserve">legal person incorporated under the laws of the Russian Federation under number </w:t>
            </w:r>
            <w:r w:rsidR="00052974" w:rsidRPr="00D52AB7">
              <w:rPr>
                <w:rFonts w:ascii="Times New Roman" w:hAnsi="Times New Roman"/>
                <w:noProof/>
                <w:sz w:val="24"/>
                <w:lang w:val="en-US"/>
              </w:rPr>
              <w:t>1020202561686</w:t>
            </w:r>
            <w:r w:rsidR="00F975ED" w:rsidRPr="00D52AB7">
              <w:rPr>
                <w:rFonts w:ascii="Times New Roman" w:hAnsi="Times New Roman"/>
                <w:sz w:val="24"/>
                <w:lang w:val="en-US"/>
              </w:rPr>
              <w:t xml:space="preserve"> </w:t>
            </w:r>
            <w:r w:rsidRPr="00D52AB7">
              <w:rPr>
                <w:rFonts w:ascii="Times New Roman" w:hAnsi="Times New Roman"/>
                <w:sz w:val="24"/>
                <w:lang w:val="en-US"/>
              </w:rPr>
              <w:t>at</w:t>
            </w:r>
            <w:r w:rsidR="00F975ED" w:rsidRPr="00D52AB7">
              <w:rPr>
                <w:rFonts w:ascii="Times New Roman" w:hAnsi="Times New Roman"/>
                <w:sz w:val="24"/>
                <w:lang w:val="en-US"/>
              </w:rPr>
              <w:t xml:space="preserve"> </w:t>
            </w:r>
            <w:r w:rsidR="00994EA0" w:rsidRPr="00D52AB7">
              <w:rPr>
                <w:rFonts w:ascii="Times New Roman" w:hAnsi="Times New Roman"/>
                <w:sz w:val="24"/>
                <w:lang w:val="en-US"/>
              </w:rPr>
              <w:t>32/1, Lenina</w:t>
            </w:r>
            <w:r w:rsidRPr="00D52AB7">
              <w:rPr>
                <w:rFonts w:ascii="Times New Roman" w:hAnsi="Times New Roman"/>
                <w:sz w:val="24"/>
                <w:lang w:val="en-US"/>
              </w:rPr>
              <w:t xml:space="preserve"> </w:t>
            </w:r>
            <w:r w:rsidR="002C3237" w:rsidRPr="00D52AB7">
              <w:rPr>
                <w:rFonts w:ascii="Times New Roman" w:hAnsi="Times New Roman"/>
                <w:sz w:val="24"/>
                <w:lang w:val="en-US"/>
              </w:rPr>
              <w:t xml:space="preserve">str., </w:t>
            </w:r>
            <w:r w:rsidR="00994EA0" w:rsidRPr="00D52AB7">
              <w:rPr>
                <w:rFonts w:ascii="Times New Roman" w:hAnsi="Times New Roman"/>
                <w:sz w:val="24"/>
                <w:lang w:val="en-US"/>
              </w:rPr>
              <w:t xml:space="preserve">450000, </w:t>
            </w:r>
            <w:r w:rsidR="00F975ED" w:rsidRPr="00D52AB7">
              <w:rPr>
                <w:rFonts w:ascii="Times New Roman" w:hAnsi="Times New Roman"/>
                <w:sz w:val="24"/>
                <w:lang w:val="en-US"/>
              </w:rPr>
              <w:t xml:space="preserve"> </w:t>
            </w:r>
            <w:r w:rsidR="00994EA0" w:rsidRPr="00D52AB7">
              <w:rPr>
                <w:rFonts w:ascii="Times New Roman" w:hAnsi="Times New Roman"/>
                <w:sz w:val="24"/>
                <w:lang w:val="en-US"/>
              </w:rPr>
              <w:t>Ufa</w:t>
            </w:r>
            <w:r w:rsidR="004C2A29" w:rsidRPr="00D52AB7">
              <w:rPr>
                <w:rFonts w:ascii="Times New Roman" w:hAnsi="Times New Roman"/>
                <w:sz w:val="24"/>
                <w:lang w:val="en-US"/>
              </w:rPr>
              <w:t xml:space="preserve">, represented by </w:t>
            </w:r>
            <w:r w:rsidR="00994EA0" w:rsidRPr="00D52AB7">
              <w:rPr>
                <w:rFonts w:ascii="Times New Roman" w:hAnsi="Times New Roman"/>
                <w:sz w:val="24"/>
                <w:lang w:val="en-US"/>
              </w:rPr>
              <w:t>Director General Dolgoarshinnykh Marat Gainullovitch</w:t>
            </w:r>
            <w:r w:rsidR="002C3237" w:rsidRPr="00D52AB7">
              <w:rPr>
                <w:rFonts w:ascii="Times New Roman" w:hAnsi="Times New Roman"/>
                <w:sz w:val="24"/>
                <w:lang w:val="en-US"/>
              </w:rPr>
              <w:t xml:space="preserve"> </w:t>
            </w:r>
            <w:r w:rsidR="002C3237" w:rsidRPr="00D52AB7">
              <w:rPr>
                <w:rFonts w:ascii="Times New Roman" w:hAnsi="Times New Roman"/>
                <w:bCs/>
                <w:sz w:val="24"/>
                <w:lang w:val="en-US"/>
              </w:rPr>
              <w:t xml:space="preserve">acting </w:t>
            </w:r>
            <w:r w:rsidR="00DD621A" w:rsidRPr="00D52AB7">
              <w:rPr>
                <w:rStyle w:val="postbody1"/>
                <w:rFonts w:ascii="Times New Roman" w:hAnsi="Times New Roman"/>
                <w:sz w:val="24"/>
                <w:szCs w:val="24"/>
                <w:lang w:val="en-US"/>
              </w:rPr>
              <w:t>on the basis of Charter</w:t>
            </w:r>
            <w:r w:rsidR="00F975ED" w:rsidRPr="00D52AB7">
              <w:rPr>
                <w:rFonts w:ascii="Times New Roman" w:hAnsi="Times New Roman"/>
                <w:sz w:val="24"/>
                <w:lang w:val="en-US"/>
              </w:rPr>
              <w:t xml:space="preserve">, </w:t>
            </w:r>
            <w:r w:rsidR="002C3237" w:rsidRPr="00D52AB7">
              <w:rPr>
                <w:rFonts w:ascii="Times New Roman" w:hAnsi="Times New Roman"/>
                <w:sz w:val="24"/>
                <w:lang w:val="en-US"/>
              </w:rPr>
              <w:t>hereinafter referred to as the Company</w:t>
            </w:r>
            <w:r w:rsidR="00F975ED" w:rsidRPr="00D52AB7">
              <w:rPr>
                <w:rFonts w:ascii="Times New Roman" w:hAnsi="Times New Roman"/>
                <w:sz w:val="24"/>
                <w:lang w:val="en-US"/>
              </w:rPr>
              <w:t xml:space="preserve">, </w:t>
            </w:r>
            <w:r w:rsidR="002C3237" w:rsidRPr="00D52AB7">
              <w:rPr>
                <w:rFonts w:ascii="Times New Roman" w:hAnsi="Times New Roman"/>
                <w:sz w:val="24"/>
                <w:lang w:val="en-US"/>
              </w:rPr>
              <w:t>on one part</w:t>
            </w:r>
            <w:r w:rsidR="00F975ED" w:rsidRPr="00D52AB7">
              <w:rPr>
                <w:rFonts w:ascii="Times New Roman" w:hAnsi="Times New Roman"/>
                <w:sz w:val="24"/>
                <w:lang w:val="en-US"/>
              </w:rPr>
              <w:t xml:space="preserve">, </w:t>
            </w:r>
            <w:r w:rsidR="002C3237" w:rsidRPr="00D52AB7">
              <w:rPr>
                <w:rFonts w:ascii="Times New Roman" w:hAnsi="Times New Roman"/>
                <w:sz w:val="24"/>
                <w:lang w:val="en-US"/>
              </w:rPr>
              <w:t>and</w:t>
            </w:r>
          </w:p>
          <w:p w14:paraId="0024B17B" w14:textId="77777777" w:rsidR="003C3A96" w:rsidRPr="007F484E" w:rsidRDefault="003C3A96">
            <w:pPr>
              <w:rPr>
                <w:rFonts w:ascii="Times New Roman" w:hAnsi="Times New Roman"/>
                <w:sz w:val="24"/>
                <w:lang w:val="en-US"/>
              </w:rPr>
            </w:pPr>
          </w:p>
          <w:p w14:paraId="1AB95E74" w14:textId="77777777" w:rsidR="003C3A96" w:rsidRPr="007F484E" w:rsidRDefault="003C3A96">
            <w:pPr>
              <w:rPr>
                <w:rFonts w:ascii="Times New Roman" w:hAnsi="Times New Roman"/>
                <w:sz w:val="24"/>
                <w:lang w:val="en-US"/>
              </w:rPr>
            </w:pPr>
          </w:p>
          <w:p w14:paraId="54694668" w14:textId="77777777" w:rsidR="003C3A96" w:rsidRDefault="003C3A96">
            <w:pPr>
              <w:rPr>
                <w:rFonts w:ascii="Times New Roman" w:hAnsi="Times New Roman"/>
                <w:sz w:val="24"/>
                <w:lang w:val="en-US"/>
              </w:rPr>
            </w:pPr>
          </w:p>
          <w:p w14:paraId="663CAAC4" w14:textId="77777777" w:rsidR="000B64FD" w:rsidRPr="007F484E" w:rsidRDefault="000B64FD">
            <w:pPr>
              <w:rPr>
                <w:rFonts w:ascii="Times New Roman" w:hAnsi="Times New Roman"/>
                <w:sz w:val="24"/>
                <w:lang w:val="en-US"/>
              </w:rPr>
            </w:pPr>
          </w:p>
          <w:p w14:paraId="65BEE9D5" w14:textId="52E6181B" w:rsidR="00F975ED" w:rsidRPr="007F484E" w:rsidRDefault="00F975ED">
            <w:pPr>
              <w:rPr>
                <w:rFonts w:ascii="Times New Roman" w:hAnsi="Times New Roman"/>
                <w:sz w:val="24"/>
                <w:lang w:val="en-US"/>
              </w:rPr>
            </w:pPr>
            <w:r w:rsidRPr="003C3A96">
              <w:rPr>
                <w:rFonts w:ascii="Times New Roman" w:hAnsi="Times New Roman"/>
                <w:b/>
                <w:sz w:val="24"/>
                <w:lang w:val="en-US"/>
              </w:rPr>
              <w:t>Wargaming</w:t>
            </w:r>
            <w:r w:rsidRPr="007F484E">
              <w:rPr>
                <w:rFonts w:ascii="Times New Roman" w:hAnsi="Times New Roman"/>
                <w:b/>
                <w:sz w:val="24"/>
                <w:lang w:val="en-US"/>
              </w:rPr>
              <w:t xml:space="preserve"> Group Limited</w:t>
            </w:r>
            <w:r w:rsidR="00B76615" w:rsidRPr="003C3A96">
              <w:rPr>
                <w:rFonts w:ascii="Times New Roman" w:hAnsi="Times New Roman"/>
                <w:b/>
                <w:sz w:val="24"/>
                <w:lang w:val="en-US"/>
              </w:rPr>
              <w:t xml:space="preserve"> Company</w:t>
            </w:r>
            <w:r w:rsidRPr="007F484E">
              <w:rPr>
                <w:rFonts w:ascii="Times New Roman" w:hAnsi="Times New Roman"/>
                <w:sz w:val="24"/>
                <w:lang w:val="en-US"/>
              </w:rPr>
              <w:t xml:space="preserve">, </w:t>
            </w:r>
            <w:r w:rsidR="002C3237" w:rsidRPr="003C3A96">
              <w:rPr>
                <w:rFonts w:ascii="Times New Roman" w:hAnsi="Times New Roman"/>
                <w:sz w:val="24"/>
                <w:lang w:val="en-US"/>
              </w:rPr>
              <w:t>legal person incorporated under the laws of the Republic of Cyprus under number</w:t>
            </w:r>
            <w:r w:rsidRPr="007F484E">
              <w:rPr>
                <w:rFonts w:ascii="Times New Roman" w:hAnsi="Times New Roman"/>
                <w:sz w:val="24"/>
                <w:lang w:val="en-US"/>
              </w:rPr>
              <w:t xml:space="preserve"> HE 290868 </w:t>
            </w:r>
            <w:r w:rsidR="002C3237" w:rsidRPr="003C3A96">
              <w:rPr>
                <w:rFonts w:ascii="Times New Roman" w:hAnsi="Times New Roman"/>
                <w:sz w:val="24"/>
                <w:lang w:val="en-US"/>
              </w:rPr>
              <w:t>at</w:t>
            </w:r>
            <w:r w:rsidRPr="007F484E">
              <w:rPr>
                <w:rFonts w:ascii="Times New Roman" w:hAnsi="Times New Roman"/>
                <w:sz w:val="24"/>
                <w:lang w:val="en-US"/>
              </w:rPr>
              <w:t xml:space="preserve"> 105 </w:t>
            </w:r>
            <w:r w:rsidR="002C3237" w:rsidRPr="003C3A96">
              <w:rPr>
                <w:rFonts w:ascii="Times New Roman" w:hAnsi="Times New Roman"/>
                <w:sz w:val="24"/>
                <w:lang w:val="en-US"/>
              </w:rPr>
              <w:t>Agion Omologiton Avenue, Nicosia</w:t>
            </w:r>
            <w:r w:rsidRPr="007F484E">
              <w:rPr>
                <w:rFonts w:ascii="Times New Roman" w:hAnsi="Times New Roman"/>
                <w:sz w:val="24"/>
                <w:lang w:val="en-US"/>
              </w:rPr>
              <w:t xml:space="preserve">, 1080, </w:t>
            </w:r>
            <w:r w:rsidR="002C3237" w:rsidRPr="003C3A96">
              <w:rPr>
                <w:rFonts w:ascii="Times New Roman" w:hAnsi="Times New Roman"/>
                <w:sz w:val="24"/>
                <w:lang w:val="en-US"/>
              </w:rPr>
              <w:t>Cyprus</w:t>
            </w:r>
            <w:r w:rsidRPr="007F484E">
              <w:rPr>
                <w:rFonts w:ascii="Times New Roman" w:hAnsi="Times New Roman"/>
                <w:sz w:val="24"/>
                <w:lang w:val="en-US"/>
              </w:rPr>
              <w:t xml:space="preserve">, </w:t>
            </w:r>
            <w:r w:rsidR="002C3237" w:rsidRPr="003C3A96">
              <w:rPr>
                <w:rFonts w:ascii="Times New Roman" w:hAnsi="Times New Roman"/>
                <w:sz w:val="24"/>
                <w:lang w:val="en-US"/>
              </w:rPr>
              <w:t xml:space="preserve">represented by Managing Director </w:t>
            </w:r>
            <w:r w:rsidRPr="003C3A96">
              <w:rPr>
                <w:rFonts w:ascii="Times New Roman" w:hAnsi="Times New Roman"/>
                <w:sz w:val="24"/>
                <w:lang w:val="en-US"/>
              </w:rPr>
              <w:t>Evangelos</w:t>
            </w:r>
            <w:r w:rsidRPr="007F484E">
              <w:rPr>
                <w:rFonts w:ascii="Times New Roman" w:hAnsi="Times New Roman"/>
                <w:sz w:val="24"/>
                <w:lang w:val="en-US"/>
              </w:rPr>
              <w:t xml:space="preserve"> Georgiou</w:t>
            </w:r>
            <w:r w:rsidR="002C3237" w:rsidRPr="003C3A96">
              <w:rPr>
                <w:rFonts w:ascii="Times New Roman" w:hAnsi="Times New Roman"/>
                <w:sz w:val="24"/>
                <w:lang w:val="en-US"/>
              </w:rPr>
              <w:t xml:space="preserve"> acting under the Articles of </w:t>
            </w:r>
            <w:r w:rsidR="005E720D">
              <w:rPr>
                <w:rFonts w:ascii="Times New Roman" w:hAnsi="Times New Roman"/>
                <w:sz w:val="24"/>
                <w:lang w:val="en-US"/>
              </w:rPr>
              <w:t>A</w:t>
            </w:r>
            <w:r w:rsidR="00AC5495" w:rsidRPr="003C3A96">
              <w:rPr>
                <w:rFonts w:ascii="Times New Roman" w:hAnsi="Times New Roman"/>
                <w:sz w:val="24"/>
                <w:lang w:val="en-US"/>
              </w:rPr>
              <w:t>ssociation</w:t>
            </w:r>
            <w:r w:rsidR="005E720D">
              <w:rPr>
                <w:rFonts w:ascii="Times New Roman" w:hAnsi="Times New Roman"/>
                <w:sz w:val="24"/>
                <w:lang w:val="en-US"/>
              </w:rPr>
              <w:t>,</w:t>
            </w:r>
            <w:r w:rsidR="002C3237" w:rsidRPr="003C3A96">
              <w:rPr>
                <w:rFonts w:ascii="Times New Roman" w:hAnsi="Times New Roman"/>
                <w:sz w:val="24"/>
                <w:lang w:val="en-US"/>
              </w:rPr>
              <w:t xml:space="preserve"> </w:t>
            </w:r>
            <w:r w:rsidR="00AC5495" w:rsidRPr="003C3A96">
              <w:rPr>
                <w:rFonts w:ascii="Times New Roman" w:hAnsi="Times New Roman"/>
                <w:sz w:val="24"/>
                <w:lang w:val="en-US"/>
              </w:rPr>
              <w:t xml:space="preserve">hereinafter referred to as </w:t>
            </w:r>
            <w:r w:rsidRPr="003C3A96">
              <w:rPr>
                <w:rFonts w:ascii="Times New Roman" w:hAnsi="Times New Roman"/>
                <w:b/>
                <w:sz w:val="24"/>
                <w:lang w:val="en-US"/>
              </w:rPr>
              <w:t>WARGAMING</w:t>
            </w:r>
            <w:r w:rsidRPr="007F484E">
              <w:rPr>
                <w:rFonts w:ascii="Times New Roman" w:hAnsi="Times New Roman"/>
                <w:sz w:val="24"/>
                <w:lang w:val="en-US"/>
              </w:rPr>
              <w:t>,</w:t>
            </w:r>
            <w:r w:rsidRPr="007F484E">
              <w:rPr>
                <w:rFonts w:ascii="Times New Roman" w:hAnsi="Times New Roman"/>
                <w:b/>
                <w:sz w:val="24"/>
                <w:lang w:val="en-US"/>
              </w:rPr>
              <w:t xml:space="preserve"> </w:t>
            </w:r>
            <w:r w:rsidR="00AC5495" w:rsidRPr="007F484E">
              <w:rPr>
                <w:rFonts w:ascii="Times New Roman" w:hAnsi="Times New Roman"/>
                <w:sz w:val="24"/>
                <w:lang w:val="en-US"/>
              </w:rPr>
              <w:t>on the other part</w:t>
            </w:r>
            <w:r w:rsidRPr="007F484E">
              <w:rPr>
                <w:rFonts w:ascii="Times New Roman" w:hAnsi="Times New Roman"/>
                <w:sz w:val="24"/>
                <w:lang w:val="en-US"/>
              </w:rPr>
              <w:t xml:space="preserve">, </w:t>
            </w:r>
          </w:p>
          <w:p w14:paraId="681D795A" w14:textId="77777777" w:rsidR="003C3A96" w:rsidRDefault="003C3A96" w:rsidP="007F484E">
            <w:pPr>
              <w:rPr>
                <w:rFonts w:ascii="Times New Roman" w:hAnsi="Times New Roman"/>
                <w:sz w:val="24"/>
                <w:lang w:val="en-US"/>
              </w:rPr>
            </w:pPr>
          </w:p>
          <w:p w14:paraId="4DC55DE4" w14:textId="77777777" w:rsidR="003C3A96" w:rsidRPr="007F484E" w:rsidRDefault="003C3A96" w:rsidP="007F484E">
            <w:pPr>
              <w:rPr>
                <w:rFonts w:ascii="Times New Roman" w:hAnsi="Times New Roman"/>
                <w:sz w:val="24"/>
                <w:lang w:val="en-US"/>
              </w:rPr>
            </w:pPr>
          </w:p>
          <w:p w14:paraId="27AFD8C2" w14:textId="77777777" w:rsidR="003C3A96" w:rsidRPr="007F484E" w:rsidRDefault="003C3A96" w:rsidP="007F484E">
            <w:pPr>
              <w:rPr>
                <w:rFonts w:ascii="Times New Roman" w:hAnsi="Times New Roman"/>
                <w:sz w:val="24"/>
                <w:lang w:val="en-US"/>
              </w:rPr>
            </w:pPr>
          </w:p>
          <w:p w14:paraId="201B57A8" w14:textId="77777777" w:rsidR="00F975ED" w:rsidRPr="007F484E" w:rsidRDefault="00AC5495" w:rsidP="007F484E">
            <w:pPr>
              <w:rPr>
                <w:rFonts w:ascii="Times New Roman" w:hAnsi="Times New Roman"/>
                <w:sz w:val="24"/>
                <w:lang w:val="en-US"/>
              </w:rPr>
            </w:pPr>
            <w:r w:rsidRPr="007F484E">
              <w:rPr>
                <w:rFonts w:ascii="Times New Roman" w:hAnsi="Times New Roman"/>
                <w:sz w:val="24"/>
                <w:lang w:val="en-US"/>
              </w:rPr>
              <w:t>hereinafter jointly and individually referred to as the Parties and the Party, respectively</w:t>
            </w:r>
            <w:r w:rsidR="00F975ED" w:rsidRPr="007F484E">
              <w:rPr>
                <w:rFonts w:ascii="Times New Roman" w:hAnsi="Times New Roman"/>
                <w:sz w:val="24"/>
                <w:lang w:val="en-US"/>
              </w:rPr>
              <w:t xml:space="preserve">, </w:t>
            </w:r>
            <w:r w:rsidRPr="007F484E">
              <w:rPr>
                <w:rFonts w:ascii="Times New Roman" w:hAnsi="Times New Roman"/>
                <w:sz w:val="24"/>
                <w:lang w:val="en-US"/>
              </w:rPr>
              <w:t>have entered into this Agreement, hereinafter referred to as the Agreement, as follows</w:t>
            </w:r>
            <w:r w:rsidR="00F975ED" w:rsidRPr="007F484E">
              <w:rPr>
                <w:rFonts w:ascii="Times New Roman" w:hAnsi="Times New Roman"/>
                <w:sz w:val="24"/>
                <w:lang w:val="en-US"/>
              </w:rPr>
              <w:t>:</w:t>
            </w:r>
          </w:p>
        </w:tc>
      </w:tr>
      <w:tr w:rsidR="000F0374" w:rsidRPr="00CA215F" w14:paraId="467F9E77" w14:textId="77777777" w:rsidTr="0020147F">
        <w:tc>
          <w:tcPr>
            <w:tcW w:w="4785" w:type="dxa"/>
            <w:gridSpan w:val="2"/>
          </w:tcPr>
          <w:p w14:paraId="655935F3" w14:textId="77777777" w:rsidR="000F0374" w:rsidRPr="007F484E" w:rsidRDefault="000F0374" w:rsidP="00F975ED">
            <w:pPr>
              <w:rPr>
                <w:rFonts w:ascii="Times New Roman" w:hAnsi="Times New Roman"/>
                <w:b/>
                <w:sz w:val="24"/>
                <w:lang w:val="en-US"/>
              </w:rPr>
            </w:pPr>
          </w:p>
        </w:tc>
        <w:tc>
          <w:tcPr>
            <w:tcW w:w="4786" w:type="dxa"/>
            <w:gridSpan w:val="2"/>
          </w:tcPr>
          <w:p w14:paraId="2A7786EB" w14:textId="77777777" w:rsidR="000F0374" w:rsidRPr="007F484E" w:rsidRDefault="000F0374" w:rsidP="00F975ED">
            <w:pPr>
              <w:rPr>
                <w:rFonts w:ascii="Times New Roman" w:hAnsi="Times New Roman"/>
                <w:b/>
                <w:sz w:val="24"/>
                <w:lang w:val="en-US"/>
              </w:rPr>
            </w:pPr>
          </w:p>
        </w:tc>
      </w:tr>
      <w:tr w:rsidR="00F975ED" w:rsidRPr="00040991" w14:paraId="5EDB9DFF" w14:textId="77777777" w:rsidTr="0020147F">
        <w:tc>
          <w:tcPr>
            <w:tcW w:w="4785" w:type="dxa"/>
            <w:gridSpan w:val="2"/>
          </w:tcPr>
          <w:p w14:paraId="28EF24CE" w14:textId="77777777" w:rsidR="00F975ED" w:rsidRPr="0020147F" w:rsidRDefault="000F0374" w:rsidP="007F484E">
            <w:pPr>
              <w:pStyle w:val="1"/>
              <w:numPr>
                <w:ilvl w:val="0"/>
                <w:numId w:val="0"/>
              </w:numPr>
              <w:spacing w:before="0"/>
              <w:ind w:left="432" w:hanging="432"/>
              <w:outlineLvl w:val="0"/>
              <w:rPr>
                <w:rFonts w:ascii="Times New Roman" w:hAnsi="Times New Roman"/>
                <w:szCs w:val="24"/>
              </w:rPr>
            </w:pPr>
            <w:r w:rsidRPr="007F484E">
              <w:rPr>
                <w:rFonts w:ascii="Times New Roman" w:hAnsi="Times New Roman"/>
                <w:szCs w:val="24"/>
              </w:rPr>
              <w:t xml:space="preserve">1. </w:t>
            </w:r>
            <w:r w:rsidR="00F975ED" w:rsidRPr="00CE7812">
              <w:rPr>
                <w:rFonts w:ascii="Times New Roman" w:hAnsi="Times New Roman"/>
                <w:szCs w:val="24"/>
              </w:rPr>
              <w:t>Термины и определения</w:t>
            </w:r>
          </w:p>
          <w:p w14:paraId="7963CA0D" w14:textId="77777777" w:rsidR="004F246E" w:rsidRPr="0020147F" w:rsidRDefault="004F246E" w:rsidP="007F484E"/>
          <w:p w14:paraId="044B3F0D" w14:textId="0234DEC9" w:rsidR="00F975ED" w:rsidRDefault="000F0374" w:rsidP="007F484E">
            <w:pPr>
              <w:pStyle w:val="af0"/>
              <w:autoSpaceDE w:val="0"/>
              <w:autoSpaceDN w:val="0"/>
              <w:adjustRightInd w:val="0"/>
              <w:ind w:left="0"/>
              <w:rPr>
                <w:rFonts w:ascii="Times New Roman" w:hAnsi="Times New Roman"/>
                <w:color w:val="000000"/>
                <w:sz w:val="24"/>
              </w:rPr>
            </w:pPr>
            <w:r w:rsidRPr="007F484E">
              <w:rPr>
                <w:rFonts w:ascii="Times New Roman" w:hAnsi="Times New Roman"/>
                <w:bCs/>
                <w:color w:val="000000"/>
                <w:sz w:val="24"/>
              </w:rPr>
              <w:t>1.1.</w:t>
            </w:r>
            <w:r w:rsidRPr="007F484E">
              <w:rPr>
                <w:rFonts w:ascii="Times New Roman" w:hAnsi="Times New Roman"/>
                <w:b/>
                <w:bCs/>
                <w:color w:val="000000"/>
                <w:sz w:val="24"/>
              </w:rPr>
              <w:t xml:space="preserve"> </w:t>
            </w:r>
            <w:r w:rsidR="00F975ED" w:rsidRPr="00944C86">
              <w:rPr>
                <w:rFonts w:ascii="Times New Roman" w:hAnsi="Times New Roman"/>
                <w:b/>
                <w:bCs/>
                <w:color w:val="000000"/>
                <w:sz w:val="24"/>
              </w:rPr>
              <w:t xml:space="preserve">Абонент </w:t>
            </w:r>
            <w:r w:rsidR="00F975ED">
              <w:rPr>
                <w:rFonts w:ascii="Times New Roman" w:hAnsi="Times New Roman"/>
                <w:b/>
                <w:bCs/>
                <w:color w:val="000000"/>
                <w:sz w:val="24"/>
              </w:rPr>
              <w:t>Общества (Абонент)</w:t>
            </w:r>
            <w:r w:rsidR="00F975ED" w:rsidRPr="00944C86">
              <w:rPr>
                <w:rFonts w:ascii="Times New Roman" w:hAnsi="Times New Roman"/>
                <w:color w:val="000000"/>
                <w:sz w:val="24"/>
              </w:rPr>
              <w:t xml:space="preserve"> – физическое лицо, </w:t>
            </w:r>
            <w:r w:rsidR="00F975ED">
              <w:rPr>
                <w:rFonts w:ascii="Times New Roman" w:hAnsi="Times New Roman"/>
                <w:color w:val="000000"/>
                <w:sz w:val="24"/>
              </w:rPr>
              <w:t>заключившее с Обществом Абонентский договор</w:t>
            </w:r>
            <w:r w:rsidR="00F975ED" w:rsidRPr="00BA6A68">
              <w:rPr>
                <w:rFonts w:ascii="Times New Roman" w:hAnsi="Times New Roman"/>
                <w:color w:val="000000"/>
                <w:sz w:val="24"/>
              </w:rPr>
              <w:t xml:space="preserve"> </w:t>
            </w:r>
            <w:r w:rsidR="00F975ED">
              <w:rPr>
                <w:rFonts w:ascii="Times New Roman" w:hAnsi="Times New Roman"/>
                <w:color w:val="000000"/>
                <w:sz w:val="24"/>
              </w:rPr>
              <w:t>и подключившееся к Тарифному плану Общества.</w:t>
            </w:r>
          </w:p>
          <w:p w14:paraId="5C52FEFA" w14:textId="77777777" w:rsidR="00386539" w:rsidRPr="00B6010C" w:rsidRDefault="00386539" w:rsidP="007F484E">
            <w:pPr>
              <w:pStyle w:val="af0"/>
              <w:autoSpaceDE w:val="0"/>
              <w:autoSpaceDN w:val="0"/>
              <w:adjustRightInd w:val="0"/>
              <w:ind w:left="0"/>
              <w:rPr>
                <w:rFonts w:ascii="Times New Roman" w:hAnsi="Times New Roman"/>
                <w:bCs/>
                <w:color w:val="000000"/>
                <w:sz w:val="24"/>
              </w:rPr>
            </w:pPr>
          </w:p>
          <w:p w14:paraId="55BE7F9B" w14:textId="0C044D73" w:rsidR="00F975ED" w:rsidRDefault="000F0374" w:rsidP="007F484E">
            <w:pPr>
              <w:pStyle w:val="af0"/>
              <w:autoSpaceDE w:val="0"/>
              <w:autoSpaceDN w:val="0"/>
              <w:adjustRightInd w:val="0"/>
              <w:ind w:left="0"/>
              <w:rPr>
                <w:rFonts w:ascii="Times New Roman" w:hAnsi="Times New Roman"/>
                <w:b/>
                <w:bCs/>
                <w:color w:val="000000"/>
                <w:sz w:val="24"/>
              </w:rPr>
            </w:pPr>
            <w:r w:rsidRPr="007F484E">
              <w:rPr>
                <w:rFonts w:ascii="Times New Roman" w:hAnsi="Times New Roman"/>
                <w:bCs/>
                <w:color w:val="000000"/>
                <w:sz w:val="24"/>
              </w:rPr>
              <w:t>1.2.</w:t>
            </w:r>
            <w:r w:rsidRPr="007F484E">
              <w:rPr>
                <w:rFonts w:ascii="Times New Roman" w:hAnsi="Times New Roman"/>
                <w:b/>
                <w:bCs/>
                <w:color w:val="000000"/>
                <w:sz w:val="24"/>
              </w:rPr>
              <w:t xml:space="preserve"> </w:t>
            </w:r>
            <w:r w:rsidR="00F975ED">
              <w:rPr>
                <w:rFonts w:ascii="Times New Roman" w:hAnsi="Times New Roman"/>
                <w:b/>
                <w:bCs/>
                <w:color w:val="000000"/>
                <w:sz w:val="24"/>
              </w:rPr>
              <w:t xml:space="preserve">Абонентский договор – </w:t>
            </w:r>
            <w:r w:rsidR="00F975ED" w:rsidRPr="00883455">
              <w:rPr>
                <w:rFonts w:ascii="Times New Roman" w:hAnsi="Times New Roman"/>
                <w:bCs/>
                <w:color w:val="000000"/>
                <w:sz w:val="24"/>
              </w:rPr>
              <w:t>комплексный</w:t>
            </w:r>
            <w:r w:rsidR="00F975ED">
              <w:rPr>
                <w:rFonts w:ascii="Times New Roman" w:hAnsi="Times New Roman"/>
                <w:b/>
                <w:bCs/>
                <w:color w:val="000000"/>
                <w:sz w:val="24"/>
              </w:rPr>
              <w:t xml:space="preserve"> </w:t>
            </w:r>
            <w:r w:rsidR="00F975ED" w:rsidRPr="00B6010C">
              <w:rPr>
                <w:rFonts w:ascii="Times New Roman" w:hAnsi="Times New Roman"/>
                <w:bCs/>
                <w:color w:val="000000"/>
                <w:sz w:val="24"/>
              </w:rPr>
              <w:t>договор об оказании услуг связи</w:t>
            </w:r>
            <w:r w:rsidR="00F975ED">
              <w:rPr>
                <w:rFonts w:ascii="Times New Roman" w:hAnsi="Times New Roman"/>
                <w:bCs/>
                <w:color w:val="000000"/>
                <w:sz w:val="24"/>
              </w:rPr>
              <w:t xml:space="preserve"> Общества</w:t>
            </w:r>
            <w:r w:rsidR="00F975ED" w:rsidRPr="00B6010C">
              <w:rPr>
                <w:rFonts w:ascii="Times New Roman" w:hAnsi="Times New Roman"/>
                <w:bCs/>
                <w:color w:val="000000"/>
                <w:sz w:val="24"/>
              </w:rPr>
              <w:t xml:space="preserve">, заключенный между </w:t>
            </w:r>
            <w:r w:rsidR="00F975ED" w:rsidRPr="00D7063C">
              <w:rPr>
                <w:rFonts w:ascii="Times New Roman" w:hAnsi="Times New Roman"/>
                <w:bCs/>
                <w:color w:val="000000"/>
                <w:sz w:val="24"/>
              </w:rPr>
              <w:t>физическим лицом</w:t>
            </w:r>
            <w:r w:rsidR="00F975ED" w:rsidRPr="00B6010C">
              <w:rPr>
                <w:rFonts w:ascii="Times New Roman" w:hAnsi="Times New Roman"/>
                <w:bCs/>
                <w:color w:val="000000"/>
                <w:sz w:val="24"/>
              </w:rPr>
              <w:t xml:space="preserve"> и Обществом.</w:t>
            </w:r>
            <w:r w:rsidR="00F975ED">
              <w:rPr>
                <w:rFonts w:ascii="Times New Roman" w:hAnsi="Times New Roman"/>
                <w:b/>
                <w:bCs/>
                <w:color w:val="000000"/>
                <w:sz w:val="24"/>
              </w:rPr>
              <w:t xml:space="preserve"> </w:t>
            </w:r>
          </w:p>
          <w:p w14:paraId="1C1BDB38" w14:textId="77777777" w:rsidR="00E64B0B" w:rsidRPr="00883455" w:rsidRDefault="00E64B0B" w:rsidP="007F484E">
            <w:pPr>
              <w:pStyle w:val="af0"/>
              <w:autoSpaceDE w:val="0"/>
              <w:autoSpaceDN w:val="0"/>
              <w:adjustRightInd w:val="0"/>
              <w:ind w:left="0"/>
              <w:rPr>
                <w:rFonts w:ascii="Times New Roman" w:hAnsi="Times New Roman"/>
                <w:bCs/>
                <w:color w:val="000000"/>
                <w:sz w:val="24"/>
              </w:rPr>
            </w:pPr>
          </w:p>
          <w:p w14:paraId="08324BC2" w14:textId="77777777" w:rsidR="00F975ED" w:rsidRPr="00A4121B" w:rsidRDefault="000F0374" w:rsidP="007F484E">
            <w:pPr>
              <w:pStyle w:val="af0"/>
              <w:autoSpaceDE w:val="0"/>
              <w:autoSpaceDN w:val="0"/>
              <w:adjustRightInd w:val="0"/>
              <w:ind w:left="0"/>
              <w:rPr>
                <w:rFonts w:ascii="Times New Roman" w:hAnsi="Times New Roman"/>
                <w:b/>
                <w:bCs/>
                <w:color w:val="000000"/>
                <w:sz w:val="24"/>
              </w:rPr>
            </w:pPr>
            <w:r w:rsidRPr="007F484E">
              <w:rPr>
                <w:rFonts w:ascii="Times New Roman" w:hAnsi="Times New Roman"/>
                <w:bCs/>
                <w:color w:val="000000"/>
                <w:sz w:val="24"/>
              </w:rPr>
              <w:t>1.3.</w:t>
            </w:r>
            <w:r w:rsidRPr="007F484E">
              <w:rPr>
                <w:rFonts w:ascii="Times New Roman" w:hAnsi="Times New Roman"/>
                <w:b/>
                <w:bCs/>
                <w:color w:val="000000"/>
                <w:sz w:val="24"/>
              </w:rPr>
              <w:t xml:space="preserve"> </w:t>
            </w:r>
            <w:r w:rsidR="00F975ED">
              <w:rPr>
                <w:rFonts w:ascii="Times New Roman" w:hAnsi="Times New Roman"/>
                <w:b/>
                <w:bCs/>
                <w:color w:val="000000"/>
                <w:sz w:val="24"/>
              </w:rPr>
              <w:t xml:space="preserve">Аккаунт </w:t>
            </w:r>
            <w:r w:rsidR="00F975ED">
              <w:rPr>
                <w:rFonts w:ascii="Times New Roman" w:hAnsi="Times New Roman"/>
                <w:bCs/>
                <w:color w:val="000000"/>
                <w:sz w:val="24"/>
              </w:rPr>
              <w:t xml:space="preserve">– </w:t>
            </w:r>
            <w:r w:rsidR="00F975ED" w:rsidRPr="00A4121B">
              <w:rPr>
                <w:rFonts w:ascii="Times New Roman" w:hAnsi="Times New Roman"/>
                <w:bCs/>
                <w:color w:val="000000"/>
                <w:sz w:val="24"/>
              </w:rPr>
              <w:t xml:space="preserve">учетная запись Абонента, созданная на </w:t>
            </w:r>
            <w:r w:rsidR="00F975ED" w:rsidRPr="00A4121B">
              <w:rPr>
                <w:rFonts w:ascii="Times New Roman" w:hAnsi="Times New Roman"/>
                <w:bCs/>
                <w:color w:val="000000"/>
                <w:sz w:val="24"/>
                <w:lang w:val="en-US"/>
              </w:rPr>
              <w:t>ru</w:t>
            </w:r>
            <w:r w:rsidR="00F975ED" w:rsidRPr="00A4121B">
              <w:rPr>
                <w:rFonts w:ascii="Times New Roman" w:hAnsi="Times New Roman"/>
                <w:bCs/>
                <w:color w:val="000000"/>
                <w:sz w:val="24"/>
              </w:rPr>
              <w:t>.</w:t>
            </w:r>
            <w:r w:rsidR="00F975ED" w:rsidRPr="00A4121B">
              <w:rPr>
                <w:rFonts w:ascii="Times New Roman" w:hAnsi="Times New Roman"/>
                <w:bCs/>
                <w:color w:val="000000"/>
                <w:sz w:val="24"/>
                <w:lang w:val="en-US"/>
              </w:rPr>
              <w:t>wargaming</w:t>
            </w:r>
            <w:r w:rsidR="00F975ED" w:rsidRPr="00A4121B">
              <w:rPr>
                <w:rFonts w:ascii="Times New Roman" w:hAnsi="Times New Roman"/>
                <w:bCs/>
                <w:color w:val="000000"/>
                <w:sz w:val="24"/>
              </w:rPr>
              <w:t>.</w:t>
            </w:r>
            <w:r w:rsidR="00F975ED" w:rsidRPr="00A4121B">
              <w:rPr>
                <w:rFonts w:ascii="Times New Roman" w:hAnsi="Times New Roman"/>
                <w:bCs/>
                <w:color w:val="000000"/>
                <w:sz w:val="24"/>
                <w:lang w:val="en-US"/>
              </w:rPr>
              <w:t>net</w:t>
            </w:r>
            <w:r w:rsidR="00F975ED" w:rsidRPr="00A4121B">
              <w:rPr>
                <w:rFonts w:ascii="Times New Roman" w:hAnsi="Times New Roman"/>
                <w:bCs/>
                <w:color w:val="000000"/>
                <w:sz w:val="24"/>
              </w:rPr>
              <w:t xml:space="preserve"> для </w:t>
            </w:r>
            <w:r w:rsidR="00F975ED" w:rsidRPr="00A4121B">
              <w:rPr>
                <w:rFonts w:ascii="Times New Roman" w:hAnsi="Times New Roman"/>
                <w:bCs/>
                <w:color w:val="000000"/>
                <w:sz w:val="24"/>
              </w:rPr>
              <w:lastRenderedPageBreak/>
              <w:t xml:space="preserve">использования в Игре, которая представляет собой совокупность данных об Абоненте, необходимую для его аутентификации и предоставления доступа к Дополнительным возможностям Игры, предоставленных в рамках оказания Услуг </w:t>
            </w:r>
            <w:r w:rsidR="00F975ED" w:rsidRPr="00A4121B">
              <w:rPr>
                <w:rFonts w:ascii="Times New Roman" w:hAnsi="Times New Roman"/>
                <w:bCs/>
                <w:color w:val="000000"/>
                <w:sz w:val="24"/>
                <w:lang w:val="en-US"/>
              </w:rPr>
              <w:t>WARGAMING</w:t>
            </w:r>
            <w:r w:rsidR="00F975ED" w:rsidRPr="00A4121B">
              <w:rPr>
                <w:rFonts w:ascii="Times New Roman" w:hAnsi="Times New Roman"/>
                <w:bCs/>
                <w:color w:val="000000"/>
                <w:sz w:val="24"/>
              </w:rPr>
              <w:t xml:space="preserve">, в соответствии с условиями Тарифных планов Общества. </w:t>
            </w:r>
          </w:p>
          <w:p w14:paraId="0C90FAEA" w14:textId="0E33B8BD" w:rsidR="00F975ED" w:rsidRDefault="000F0374" w:rsidP="007F484E">
            <w:pPr>
              <w:pStyle w:val="af0"/>
              <w:autoSpaceDE w:val="0"/>
              <w:autoSpaceDN w:val="0"/>
              <w:adjustRightInd w:val="0"/>
              <w:ind w:left="0"/>
              <w:rPr>
                <w:rFonts w:ascii="Times New Roman" w:hAnsi="Times New Roman"/>
                <w:bCs/>
                <w:color w:val="000000"/>
                <w:sz w:val="24"/>
              </w:rPr>
            </w:pPr>
            <w:r w:rsidRPr="007F484E">
              <w:rPr>
                <w:rFonts w:ascii="Times New Roman" w:hAnsi="Times New Roman"/>
                <w:bCs/>
                <w:color w:val="000000"/>
                <w:sz w:val="24"/>
              </w:rPr>
              <w:t xml:space="preserve">1.4. </w:t>
            </w:r>
            <w:r w:rsidR="00F975ED" w:rsidRPr="00A4121B">
              <w:rPr>
                <w:rFonts w:ascii="Times New Roman" w:hAnsi="Times New Roman"/>
                <w:b/>
                <w:bCs/>
                <w:color w:val="000000"/>
                <w:sz w:val="24"/>
              </w:rPr>
              <w:t xml:space="preserve">Активация Дополнительных возможностей Игры </w:t>
            </w:r>
            <w:r w:rsidR="00F975ED" w:rsidRPr="00A4121B">
              <w:rPr>
                <w:rFonts w:ascii="Times New Roman" w:hAnsi="Times New Roman"/>
                <w:bCs/>
                <w:color w:val="000000"/>
                <w:sz w:val="24"/>
              </w:rPr>
              <w:t>– определенны</w:t>
            </w:r>
            <w:r w:rsidR="00F975ED">
              <w:rPr>
                <w:rFonts w:ascii="Times New Roman" w:hAnsi="Times New Roman"/>
                <w:bCs/>
                <w:color w:val="000000"/>
                <w:sz w:val="24"/>
              </w:rPr>
              <w:t>е</w:t>
            </w:r>
            <w:r w:rsidR="00F975ED" w:rsidRPr="00A4121B">
              <w:rPr>
                <w:rFonts w:ascii="Times New Roman" w:hAnsi="Times New Roman"/>
                <w:bCs/>
                <w:color w:val="000000"/>
                <w:sz w:val="24"/>
              </w:rPr>
              <w:t xml:space="preserve"> действи</w:t>
            </w:r>
            <w:r w:rsidR="00F975ED">
              <w:rPr>
                <w:rFonts w:ascii="Times New Roman" w:hAnsi="Times New Roman"/>
                <w:bCs/>
                <w:color w:val="000000"/>
                <w:sz w:val="24"/>
              </w:rPr>
              <w:t>я Абонента</w:t>
            </w:r>
            <w:r w:rsidR="00351610">
              <w:rPr>
                <w:rFonts w:ascii="Times New Roman" w:hAnsi="Times New Roman"/>
                <w:bCs/>
                <w:color w:val="000000"/>
                <w:sz w:val="24"/>
              </w:rPr>
              <w:t xml:space="preserve"> в интерфейсе </w:t>
            </w:r>
            <w:r w:rsidR="00F975ED" w:rsidRPr="00A4121B">
              <w:rPr>
                <w:rFonts w:ascii="Times New Roman" w:hAnsi="Times New Roman"/>
                <w:bCs/>
                <w:color w:val="000000"/>
                <w:sz w:val="24"/>
              </w:rPr>
              <w:t xml:space="preserve"> личного кабинета Абонента Общества и в Интерфейсе </w:t>
            </w:r>
            <w:r w:rsidR="00F975ED" w:rsidRPr="00A4121B">
              <w:rPr>
                <w:rFonts w:ascii="Times New Roman" w:hAnsi="Times New Roman"/>
                <w:bCs/>
                <w:color w:val="000000"/>
                <w:sz w:val="24"/>
                <w:lang w:val="en-US"/>
              </w:rPr>
              <w:t>WARGAMING</w:t>
            </w:r>
            <w:r w:rsidR="00F975ED" w:rsidRPr="00A4121B">
              <w:rPr>
                <w:rFonts w:ascii="Times New Roman" w:hAnsi="Times New Roman"/>
                <w:bCs/>
                <w:color w:val="000000"/>
                <w:sz w:val="24"/>
              </w:rPr>
              <w:t>, направленные на получение Дополнительных возможностей Игры.</w:t>
            </w:r>
          </w:p>
          <w:p w14:paraId="7142E45A" w14:textId="77777777" w:rsidR="00386539" w:rsidRPr="00A4121B" w:rsidRDefault="00386539" w:rsidP="007F484E">
            <w:pPr>
              <w:pStyle w:val="af0"/>
              <w:autoSpaceDE w:val="0"/>
              <w:autoSpaceDN w:val="0"/>
              <w:adjustRightInd w:val="0"/>
              <w:ind w:left="0"/>
              <w:rPr>
                <w:rFonts w:ascii="Times New Roman" w:hAnsi="Times New Roman"/>
                <w:bCs/>
                <w:color w:val="000000"/>
                <w:sz w:val="24"/>
              </w:rPr>
            </w:pPr>
          </w:p>
          <w:p w14:paraId="30F6A7A5" w14:textId="77777777" w:rsidR="00F975ED" w:rsidRPr="00A4121B" w:rsidRDefault="000F0374" w:rsidP="007F484E">
            <w:pPr>
              <w:pStyle w:val="af0"/>
              <w:autoSpaceDE w:val="0"/>
              <w:autoSpaceDN w:val="0"/>
              <w:adjustRightInd w:val="0"/>
              <w:ind w:left="0"/>
              <w:rPr>
                <w:rFonts w:ascii="Times New Roman" w:hAnsi="Times New Roman"/>
                <w:color w:val="000000"/>
                <w:sz w:val="24"/>
              </w:rPr>
            </w:pPr>
            <w:r w:rsidRPr="007F484E">
              <w:rPr>
                <w:rFonts w:ascii="Times New Roman" w:hAnsi="Times New Roman"/>
                <w:bCs/>
                <w:color w:val="000000"/>
                <w:sz w:val="24"/>
              </w:rPr>
              <w:t>1.5.</w:t>
            </w:r>
            <w:r w:rsidRPr="007F484E">
              <w:rPr>
                <w:rFonts w:ascii="Times New Roman" w:hAnsi="Times New Roman"/>
                <w:b/>
                <w:bCs/>
                <w:color w:val="000000"/>
                <w:sz w:val="24"/>
              </w:rPr>
              <w:t xml:space="preserve"> </w:t>
            </w:r>
            <w:r w:rsidR="00F975ED" w:rsidRPr="00A4121B">
              <w:rPr>
                <w:rFonts w:ascii="Times New Roman" w:hAnsi="Times New Roman"/>
                <w:b/>
                <w:bCs/>
                <w:color w:val="000000"/>
                <w:sz w:val="24"/>
              </w:rPr>
              <w:t xml:space="preserve">Дополнительные возможности Игры </w:t>
            </w:r>
            <w:r w:rsidR="00F975ED" w:rsidRPr="00A4121B">
              <w:rPr>
                <w:rFonts w:ascii="Times New Roman" w:hAnsi="Times New Roman"/>
                <w:color w:val="000000"/>
                <w:sz w:val="24"/>
              </w:rPr>
              <w:t>– программные возможности Игры, указанные в Приложении № 1, которые Абонент имеет возможность получить при пользовании Тарифным планом.</w:t>
            </w:r>
          </w:p>
          <w:p w14:paraId="018A271B" w14:textId="20A0240C" w:rsidR="00F975ED" w:rsidRPr="00020409" w:rsidRDefault="000F0374" w:rsidP="007F484E">
            <w:pPr>
              <w:pStyle w:val="af0"/>
              <w:autoSpaceDE w:val="0"/>
              <w:autoSpaceDN w:val="0"/>
              <w:adjustRightInd w:val="0"/>
              <w:ind w:left="0"/>
              <w:rPr>
                <w:rFonts w:ascii="Times New Roman" w:hAnsi="Times New Roman"/>
                <w:color w:val="000000"/>
                <w:sz w:val="24"/>
              </w:rPr>
            </w:pPr>
            <w:r w:rsidRPr="007F484E">
              <w:rPr>
                <w:rFonts w:ascii="Times New Roman" w:hAnsi="Times New Roman"/>
                <w:bCs/>
                <w:color w:val="000000"/>
                <w:sz w:val="24"/>
              </w:rPr>
              <w:t>1.6.</w:t>
            </w:r>
            <w:r w:rsidRPr="007F484E">
              <w:rPr>
                <w:rFonts w:ascii="Times New Roman" w:hAnsi="Times New Roman"/>
                <w:b/>
                <w:bCs/>
                <w:color w:val="000000"/>
                <w:sz w:val="24"/>
              </w:rPr>
              <w:t xml:space="preserve"> </w:t>
            </w:r>
            <w:r w:rsidR="001D5063">
              <w:rPr>
                <w:rFonts w:ascii="Times New Roman" w:hAnsi="Times New Roman"/>
                <w:b/>
                <w:bCs/>
                <w:color w:val="000000"/>
                <w:sz w:val="24"/>
              </w:rPr>
              <w:t>Л</w:t>
            </w:r>
            <w:r w:rsidR="00F975ED" w:rsidRPr="00447D53">
              <w:rPr>
                <w:rFonts w:ascii="Times New Roman" w:hAnsi="Times New Roman"/>
                <w:b/>
                <w:bCs/>
                <w:color w:val="000000"/>
                <w:sz w:val="24"/>
              </w:rPr>
              <w:t>ичный кабинет Абонента</w:t>
            </w:r>
            <w:r w:rsidR="00F975ED">
              <w:rPr>
                <w:rFonts w:ascii="Times New Roman" w:hAnsi="Times New Roman"/>
                <w:b/>
                <w:bCs/>
                <w:color w:val="000000"/>
                <w:sz w:val="24"/>
              </w:rPr>
              <w:t xml:space="preserve"> </w:t>
            </w:r>
            <w:r w:rsidR="00F975ED" w:rsidRPr="00A4121B">
              <w:rPr>
                <w:rFonts w:ascii="Times New Roman" w:hAnsi="Times New Roman"/>
                <w:bCs/>
                <w:color w:val="000000"/>
                <w:sz w:val="24"/>
              </w:rPr>
              <w:t xml:space="preserve">– </w:t>
            </w:r>
            <w:r w:rsidR="00F975ED" w:rsidRPr="00A4121B">
              <w:rPr>
                <w:rFonts w:ascii="Times New Roman" w:hAnsi="Times New Roman"/>
                <w:color w:val="000000"/>
                <w:sz w:val="24"/>
              </w:rPr>
              <w:t xml:space="preserve">система, обеспечивающая Абоненту интерфейс для удаленного управления услугами Общества (контроль состояния </w:t>
            </w:r>
            <w:r w:rsidR="00F975ED" w:rsidRPr="00BD2C32">
              <w:rPr>
                <w:rFonts w:ascii="Times New Roman" w:hAnsi="Times New Roman"/>
                <w:color w:val="000000"/>
                <w:sz w:val="24"/>
              </w:rPr>
              <w:t>лицевого счёта, получение информации о выставленных счетах, оплаченных услугах, оплату различными способами услуг, добавление и удаление услуг и т.д.)</w:t>
            </w:r>
            <w:r w:rsidR="00F975ED">
              <w:rPr>
                <w:rFonts w:ascii="Times New Roman" w:hAnsi="Times New Roman"/>
                <w:color w:val="000000"/>
                <w:sz w:val="24"/>
              </w:rPr>
              <w:t>.</w:t>
            </w:r>
          </w:p>
          <w:p w14:paraId="2C0AF932" w14:textId="26A12C9B" w:rsidR="00F975ED" w:rsidRDefault="000F0374" w:rsidP="007F484E">
            <w:pPr>
              <w:pStyle w:val="af0"/>
              <w:autoSpaceDE w:val="0"/>
              <w:autoSpaceDN w:val="0"/>
              <w:adjustRightInd w:val="0"/>
              <w:ind w:left="0"/>
              <w:rPr>
                <w:rFonts w:ascii="Times New Roman" w:hAnsi="Times New Roman"/>
                <w:color w:val="000000"/>
                <w:sz w:val="24"/>
              </w:rPr>
            </w:pPr>
            <w:r w:rsidRPr="007F484E">
              <w:rPr>
                <w:rFonts w:ascii="Times New Roman" w:hAnsi="Times New Roman"/>
                <w:bCs/>
                <w:color w:val="000000"/>
                <w:sz w:val="24"/>
              </w:rPr>
              <w:t>1.7.</w:t>
            </w:r>
            <w:r w:rsidRPr="007F484E">
              <w:rPr>
                <w:rFonts w:ascii="Times New Roman" w:hAnsi="Times New Roman"/>
                <w:b/>
                <w:bCs/>
                <w:color w:val="000000"/>
                <w:sz w:val="24"/>
              </w:rPr>
              <w:t xml:space="preserve"> </w:t>
            </w:r>
            <w:r w:rsidR="00F975ED" w:rsidRPr="00020409">
              <w:rPr>
                <w:rFonts w:ascii="Times New Roman" w:hAnsi="Times New Roman"/>
                <w:b/>
                <w:bCs/>
                <w:color w:val="000000"/>
                <w:sz w:val="24"/>
              </w:rPr>
              <w:t>Игра –</w:t>
            </w:r>
            <w:r w:rsidR="00F975ED">
              <w:rPr>
                <w:rFonts w:ascii="Times New Roman" w:hAnsi="Times New Roman"/>
                <w:b/>
                <w:bCs/>
                <w:color w:val="000000"/>
                <w:sz w:val="24"/>
              </w:rPr>
              <w:t xml:space="preserve"> </w:t>
            </w:r>
            <w:r w:rsidR="00F975ED" w:rsidRPr="00020409">
              <w:rPr>
                <w:rFonts w:ascii="Times New Roman" w:hAnsi="Times New Roman"/>
                <w:bCs/>
                <w:color w:val="000000"/>
                <w:sz w:val="24"/>
              </w:rPr>
              <w:t xml:space="preserve">массовая многопользовательская онлайн игра, </w:t>
            </w:r>
            <w:r w:rsidR="00F975ED" w:rsidRPr="00020409">
              <w:rPr>
                <w:rFonts w:ascii="Times New Roman" w:hAnsi="Times New Roman"/>
                <w:color w:val="000000"/>
                <w:sz w:val="24"/>
              </w:rPr>
              <w:t xml:space="preserve">исключительные права на которую принадлежат </w:t>
            </w:r>
            <w:r w:rsidR="00F975ED" w:rsidRPr="00020409">
              <w:rPr>
                <w:rFonts w:ascii="Times New Roman" w:hAnsi="Times New Roman"/>
                <w:color w:val="000000"/>
                <w:sz w:val="24"/>
                <w:lang w:val="en-US"/>
              </w:rPr>
              <w:t>WARGAMING</w:t>
            </w:r>
            <w:r w:rsidR="00F975ED">
              <w:rPr>
                <w:rFonts w:ascii="Times New Roman" w:hAnsi="Times New Roman"/>
                <w:color w:val="000000"/>
                <w:sz w:val="24"/>
              </w:rPr>
              <w:t xml:space="preserve"> </w:t>
            </w:r>
            <w:r w:rsidR="00F975ED" w:rsidRPr="00020409">
              <w:rPr>
                <w:rFonts w:ascii="Times New Roman" w:hAnsi="Times New Roman"/>
                <w:color w:val="000000"/>
                <w:sz w:val="24"/>
              </w:rPr>
              <w:t>или его лицензиарам</w:t>
            </w:r>
            <w:r w:rsidR="00F975ED">
              <w:rPr>
                <w:rFonts w:ascii="Times New Roman" w:hAnsi="Times New Roman"/>
                <w:color w:val="000000"/>
                <w:sz w:val="24"/>
              </w:rPr>
              <w:t xml:space="preserve"> и указанная в Приложении №1 к данному Договору</w:t>
            </w:r>
            <w:r w:rsidR="00F975ED" w:rsidRPr="00020409">
              <w:rPr>
                <w:rFonts w:ascii="Times New Roman" w:hAnsi="Times New Roman"/>
                <w:color w:val="000000"/>
                <w:sz w:val="24"/>
              </w:rPr>
              <w:t xml:space="preserve">, в рамках которой Абонент Общества может </w:t>
            </w:r>
            <w:r w:rsidR="00F975ED">
              <w:rPr>
                <w:rFonts w:ascii="Times New Roman" w:hAnsi="Times New Roman"/>
                <w:color w:val="000000"/>
                <w:sz w:val="24"/>
              </w:rPr>
              <w:t>получить Дополнительные возможности Игры</w:t>
            </w:r>
            <w:r w:rsidR="00F975ED" w:rsidRPr="00020409">
              <w:rPr>
                <w:rFonts w:ascii="Times New Roman" w:hAnsi="Times New Roman"/>
                <w:color w:val="000000"/>
                <w:sz w:val="24"/>
              </w:rPr>
              <w:t>.</w:t>
            </w:r>
          </w:p>
          <w:p w14:paraId="10390A28" w14:textId="77777777" w:rsidR="00386539" w:rsidRPr="00020409" w:rsidRDefault="00386539" w:rsidP="007F484E">
            <w:pPr>
              <w:pStyle w:val="af0"/>
              <w:autoSpaceDE w:val="0"/>
              <w:autoSpaceDN w:val="0"/>
              <w:adjustRightInd w:val="0"/>
              <w:ind w:left="0"/>
              <w:rPr>
                <w:rFonts w:ascii="Times New Roman" w:hAnsi="Times New Roman"/>
                <w:color w:val="000000"/>
                <w:sz w:val="24"/>
              </w:rPr>
            </w:pPr>
          </w:p>
          <w:p w14:paraId="3C06CA75" w14:textId="77777777" w:rsidR="00F975ED" w:rsidRPr="00BD2C32" w:rsidRDefault="000F0374" w:rsidP="007F484E">
            <w:pPr>
              <w:pStyle w:val="af0"/>
              <w:autoSpaceDE w:val="0"/>
              <w:autoSpaceDN w:val="0"/>
              <w:adjustRightInd w:val="0"/>
              <w:ind w:left="0"/>
              <w:rPr>
                <w:rFonts w:ascii="Times New Roman" w:hAnsi="Times New Roman"/>
                <w:color w:val="000000"/>
                <w:sz w:val="24"/>
              </w:rPr>
            </w:pPr>
            <w:r w:rsidRPr="007F484E">
              <w:rPr>
                <w:rFonts w:ascii="Times New Roman" w:hAnsi="Times New Roman"/>
                <w:bCs/>
                <w:color w:val="000000"/>
                <w:sz w:val="24"/>
              </w:rPr>
              <w:t>1.8.</w:t>
            </w:r>
            <w:r w:rsidRPr="007F484E">
              <w:rPr>
                <w:rFonts w:ascii="Times New Roman" w:hAnsi="Times New Roman"/>
                <w:b/>
                <w:bCs/>
                <w:color w:val="000000"/>
                <w:sz w:val="24"/>
              </w:rPr>
              <w:t xml:space="preserve"> </w:t>
            </w:r>
            <w:r w:rsidR="00F975ED" w:rsidRPr="00BD2C32">
              <w:rPr>
                <w:rFonts w:ascii="Times New Roman" w:hAnsi="Times New Roman"/>
                <w:b/>
                <w:bCs/>
                <w:color w:val="000000"/>
                <w:sz w:val="24"/>
              </w:rPr>
              <w:t>Идентификационные данные –</w:t>
            </w:r>
            <w:r w:rsidR="00F975ED" w:rsidRPr="00BD2C32">
              <w:rPr>
                <w:rFonts w:ascii="Times New Roman" w:hAnsi="Times New Roman"/>
                <w:color w:val="000000"/>
                <w:sz w:val="24"/>
              </w:rPr>
              <w:t xml:space="preserve"> логин и пароль Абонента, используемые им в Игре при создании Аккаунта.</w:t>
            </w:r>
          </w:p>
          <w:p w14:paraId="6B91C0EE" w14:textId="77777777" w:rsidR="00766E3A" w:rsidRPr="00F15F23" w:rsidRDefault="00766E3A" w:rsidP="007F484E">
            <w:pPr>
              <w:pStyle w:val="af0"/>
              <w:autoSpaceDE w:val="0"/>
              <w:autoSpaceDN w:val="0"/>
              <w:adjustRightInd w:val="0"/>
              <w:ind w:left="0"/>
              <w:rPr>
                <w:rFonts w:ascii="Times New Roman" w:hAnsi="Times New Roman"/>
                <w:bCs/>
                <w:color w:val="000000"/>
                <w:sz w:val="24"/>
              </w:rPr>
            </w:pPr>
          </w:p>
          <w:p w14:paraId="51A36B7D" w14:textId="77777777" w:rsidR="00F975ED" w:rsidRPr="00A4121B" w:rsidRDefault="000F0374" w:rsidP="007F484E">
            <w:pPr>
              <w:pStyle w:val="af0"/>
              <w:autoSpaceDE w:val="0"/>
              <w:autoSpaceDN w:val="0"/>
              <w:adjustRightInd w:val="0"/>
              <w:ind w:left="0"/>
              <w:rPr>
                <w:rFonts w:ascii="Times New Roman" w:hAnsi="Times New Roman"/>
                <w:bCs/>
                <w:color w:val="000000"/>
                <w:sz w:val="24"/>
              </w:rPr>
            </w:pPr>
            <w:r w:rsidRPr="007F484E">
              <w:rPr>
                <w:rFonts w:ascii="Times New Roman" w:hAnsi="Times New Roman"/>
                <w:bCs/>
                <w:color w:val="000000"/>
                <w:sz w:val="24"/>
              </w:rPr>
              <w:t>1.9.</w:t>
            </w:r>
            <w:r w:rsidRPr="007F484E">
              <w:rPr>
                <w:rFonts w:ascii="Times New Roman" w:hAnsi="Times New Roman"/>
                <w:b/>
                <w:bCs/>
                <w:color w:val="000000"/>
                <w:sz w:val="24"/>
              </w:rPr>
              <w:t xml:space="preserve"> </w:t>
            </w:r>
            <w:r w:rsidR="00F975ED" w:rsidRPr="00BD2C32">
              <w:rPr>
                <w:rFonts w:ascii="Times New Roman" w:hAnsi="Times New Roman"/>
                <w:b/>
                <w:bCs/>
                <w:color w:val="000000"/>
                <w:sz w:val="24"/>
              </w:rPr>
              <w:t xml:space="preserve">Интерфейс </w:t>
            </w:r>
            <w:r w:rsidR="00F975ED" w:rsidRPr="00BD2C32">
              <w:rPr>
                <w:rFonts w:ascii="Times New Roman" w:hAnsi="Times New Roman"/>
                <w:b/>
                <w:bCs/>
                <w:color w:val="000000"/>
                <w:sz w:val="24"/>
                <w:lang w:val="en-US"/>
              </w:rPr>
              <w:t>WARGAMING</w:t>
            </w:r>
            <w:r w:rsidR="00F975ED" w:rsidRPr="00BD2C32">
              <w:rPr>
                <w:rFonts w:ascii="Times New Roman" w:hAnsi="Times New Roman"/>
                <w:b/>
                <w:bCs/>
                <w:color w:val="000000"/>
                <w:sz w:val="24"/>
              </w:rPr>
              <w:t xml:space="preserve"> – </w:t>
            </w:r>
            <w:r w:rsidR="00F975ED" w:rsidRPr="00BD2C32">
              <w:rPr>
                <w:rFonts w:ascii="Times New Roman" w:hAnsi="Times New Roman"/>
                <w:bCs/>
                <w:color w:val="000000"/>
                <w:sz w:val="24"/>
              </w:rPr>
              <w:t xml:space="preserve">гиперссылка, размещенная на </w:t>
            </w:r>
            <w:r w:rsidR="00F975ED" w:rsidRPr="00BD2C32">
              <w:rPr>
                <w:rFonts w:ascii="Times New Roman" w:hAnsi="Times New Roman"/>
                <w:bCs/>
                <w:color w:val="000000"/>
                <w:sz w:val="24"/>
                <w:lang w:val="en-US"/>
              </w:rPr>
              <w:t>C</w:t>
            </w:r>
            <w:r w:rsidR="00F975ED" w:rsidRPr="00BD2C32">
              <w:rPr>
                <w:rFonts w:ascii="Times New Roman" w:hAnsi="Times New Roman"/>
                <w:bCs/>
                <w:color w:val="000000"/>
                <w:sz w:val="24"/>
              </w:rPr>
              <w:t xml:space="preserve">айте Общества, посредством которой Абоненту будет доступен Аккаунт для получения </w:t>
            </w:r>
            <w:r w:rsidR="00F975ED">
              <w:rPr>
                <w:rFonts w:ascii="Times New Roman" w:hAnsi="Times New Roman"/>
                <w:bCs/>
                <w:color w:val="000000"/>
                <w:sz w:val="24"/>
              </w:rPr>
              <w:t xml:space="preserve">Дополнительных возможностей </w:t>
            </w:r>
            <w:r w:rsidR="00F975ED" w:rsidRPr="00496D12">
              <w:rPr>
                <w:rFonts w:ascii="Times New Roman" w:hAnsi="Times New Roman"/>
                <w:bCs/>
                <w:color w:val="000000"/>
                <w:sz w:val="24"/>
              </w:rPr>
              <w:t>Игр</w:t>
            </w:r>
            <w:r w:rsidR="00F975ED">
              <w:rPr>
                <w:rFonts w:ascii="Times New Roman" w:hAnsi="Times New Roman"/>
                <w:bCs/>
                <w:color w:val="000000"/>
                <w:sz w:val="24"/>
              </w:rPr>
              <w:t>ы</w:t>
            </w:r>
            <w:r w:rsidR="00F975ED" w:rsidRPr="00496D12">
              <w:rPr>
                <w:rFonts w:ascii="Times New Roman" w:hAnsi="Times New Roman"/>
                <w:bCs/>
                <w:color w:val="000000"/>
                <w:sz w:val="24"/>
              </w:rPr>
              <w:t xml:space="preserve"> в рамках Тарифного плана. </w:t>
            </w:r>
            <w:r w:rsidR="00F975ED" w:rsidRPr="00496D12">
              <w:rPr>
                <w:rFonts w:ascii="Times New Roman" w:hAnsi="Times New Roman"/>
                <w:bCs/>
                <w:color w:val="000000"/>
                <w:sz w:val="24"/>
                <w:lang w:val="en-US"/>
              </w:rPr>
              <w:t>WARGAMING</w:t>
            </w:r>
            <w:r w:rsidR="00F975ED" w:rsidRPr="00496D12">
              <w:rPr>
                <w:rFonts w:ascii="Times New Roman" w:hAnsi="Times New Roman"/>
                <w:bCs/>
                <w:color w:val="000000"/>
                <w:sz w:val="24"/>
              </w:rPr>
              <w:t xml:space="preserve"> несет ответственность за работу Интерфейса </w:t>
            </w:r>
            <w:r w:rsidR="00F975ED" w:rsidRPr="00496D12">
              <w:rPr>
                <w:rFonts w:ascii="Times New Roman" w:hAnsi="Times New Roman"/>
                <w:bCs/>
                <w:color w:val="000000"/>
                <w:sz w:val="24"/>
                <w:lang w:val="en-US"/>
              </w:rPr>
              <w:t>WARGAMING</w:t>
            </w:r>
            <w:r w:rsidR="00F975ED" w:rsidRPr="00A4121B">
              <w:rPr>
                <w:rFonts w:ascii="Times New Roman" w:hAnsi="Times New Roman"/>
                <w:bCs/>
                <w:color w:val="000000"/>
                <w:sz w:val="24"/>
              </w:rPr>
              <w:t>.</w:t>
            </w:r>
          </w:p>
          <w:p w14:paraId="055F6C29" w14:textId="513C0943" w:rsidR="00F975ED" w:rsidRPr="00537CFB" w:rsidRDefault="000F0374" w:rsidP="007F484E">
            <w:pPr>
              <w:pStyle w:val="af0"/>
              <w:autoSpaceDE w:val="0"/>
              <w:autoSpaceDN w:val="0"/>
              <w:adjustRightInd w:val="0"/>
              <w:ind w:left="0"/>
              <w:rPr>
                <w:rFonts w:ascii="Times New Roman" w:hAnsi="Times New Roman"/>
                <w:color w:val="000000"/>
                <w:sz w:val="24"/>
              </w:rPr>
            </w:pPr>
            <w:r w:rsidRPr="007F484E">
              <w:rPr>
                <w:rFonts w:ascii="Times New Roman" w:hAnsi="Times New Roman"/>
                <w:bCs/>
                <w:color w:val="000000"/>
                <w:sz w:val="24"/>
              </w:rPr>
              <w:lastRenderedPageBreak/>
              <w:t>1.10.</w:t>
            </w:r>
            <w:r w:rsidRPr="007F484E">
              <w:rPr>
                <w:rFonts w:ascii="Times New Roman" w:hAnsi="Times New Roman"/>
                <w:b/>
                <w:bCs/>
                <w:color w:val="000000"/>
                <w:sz w:val="24"/>
              </w:rPr>
              <w:t xml:space="preserve"> </w:t>
            </w:r>
            <w:r w:rsidR="00F975ED">
              <w:rPr>
                <w:rFonts w:ascii="Times New Roman" w:hAnsi="Times New Roman"/>
                <w:b/>
                <w:bCs/>
                <w:color w:val="000000"/>
                <w:sz w:val="24"/>
              </w:rPr>
              <w:t xml:space="preserve">Сайт Общества </w:t>
            </w:r>
            <w:r w:rsidR="00F975ED" w:rsidRPr="00537CFB">
              <w:rPr>
                <w:rFonts w:ascii="Times New Roman" w:hAnsi="Times New Roman"/>
                <w:bCs/>
                <w:color w:val="000000"/>
                <w:sz w:val="24"/>
              </w:rPr>
              <w:t>–</w:t>
            </w:r>
            <w:r w:rsidR="00F975ED">
              <w:rPr>
                <w:rFonts w:ascii="Times New Roman" w:hAnsi="Times New Roman"/>
                <w:bCs/>
                <w:color w:val="000000"/>
                <w:sz w:val="24"/>
              </w:rPr>
              <w:t xml:space="preserve"> </w:t>
            </w:r>
            <w:hyperlink r:id="rId9" w:history="1">
              <w:r w:rsidR="009421BD" w:rsidRPr="00C05713">
                <w:rPr>
                  <w:rStyle w:val="a3"/>
                  <w:rFonts w:ascii="Times New Roman" w:hAnsi="Times New Roman"/>
                  <w:bCs/>
                  <w:sz w:val="24"/>
                </w:rPr>
                <w:t>www.</w:t>
              </w:r>
              <w:r w:rsidR="009421BD" w:rsidRPr="00C05713">
                <w:rPr>
                  <w:rStyle w:val="a3"/>
                  <w:rFonts w:ascii="Times New Roman" w:hAnsi="Times New Roman"/>
                  <w:bCs/>
                  <w:sz w:val="24"/>
                  <w:lang w:val="en-US"/>
                </w:rPr>
                <w:t>bashtel</w:t>
              </w:r>
              <w:r w:rsidR="009421BD" w:rsidRPr="00C05713">
                <w:rPr>
                  <w:rStyle w:val="a3"/>
                  <w:rFonts w:ascii="Times New Roman" w:hAnsi="Times New Roman"/>
                  <w:bCs/>
                  <w:sz w:val="24"/>
                </w:rPr>
                <w:t>.</w:t>
              </w:r>
              <w:r w:rsidR="009421BD" w:rsidRPr="00C05713">
                <w:rPr>
                  <w:rStyle w:val="a3"/>
                  <w:rFonts w:ascii="Times New Roman" w:hAnsi="Times New Roman"/>
                  <w:bCs/>
                  <w:sz w:val="24"/>
                  <w:lang w:val="en-US"/>
                </w:rPr>
                <w:t>ru</w:t>
              </w:r>
            </w:hyperlink>
            <w:r w:rsidR="009421BD" w:rsidRPr="009421BD">
              <w:rPr>
                <w:rFonts w:ascii="Times New Roman" w:hAnsi="Times New Roman"/>
                <w:bCs/>
                <w:color w:val="000000"/>
                <w:sz w:val="24"/>
              </w:rPr>
              <w:t xml:space="preserve"> </w:t>
            </w:r>
            <w:r w:rsidR="009421BD">
              <w:rPr>
                <w:rFonts w:ascii="Times New Roman" w:hAnsi="Times New Roman"/>
                <w:bCs/>
                <w:color w:val="000000"/>
                <w:sz w:val="24"/>
              </w:rPr>
              <w:t>и все его поддомены</w:t>
            </w:r>
            <w:r w:rsidR="00F975ED">
              <w:rPr>
                <w:rFonts w:ascii="Times New Roman" w:hAnsi="Times New Roman"/>
                <w:bCs/>
                <w:color w:val="000000"/>
                <w:sz w:val="24"/>
              </w:rPr>
              <w:t>.</w:t>
            </w:r>
          </w:p>
          <w:p w14:paraId="38C51AE4" w14:textId="69516FE7" w:rsidR="00F975ED" w:rsidRDefault="000F0374" w:rsidP="007F484E">
            <w:pPr>
              <w:pStyle w:val="af0"/>
              <w:ind w:left="0"/>
              <w:rPr>
                <w:rFonts w:ascii="Times New Roman" w:hAnsi="Times New Roman"/>
                <w:sz w:val="24"/>
              </w:rPr>
            </w:pPr>
            <w:r w:rsidRPr="007F484E">
              <w:rPr>
                <w:rFonts w:ascii="Times New Roman" w:hAnsi="Times New Roman"/>
                <w:sz w:val="24"/>
              </w:rPr>
              <w:t>1.11.</w:t>
            </w:r>
            <w:r w:rsidRPr="007F484E">
              <w:rPr>
                <w:rFonts w:ascii="Times New Roman" w:hAnsi="Times New Roman"/>
                <w:b/>
                <w:sz w:val="24"/>
              </w:rPr>
              <w:t xml:space="preserve"> </w:t>
            </w:r>
            <w:r w:rsidR="00F975ED" w:rsidRPr="0091356C">
              <w:rPr>
                <w:rFonts w:ascii="Times New Roman" w:hAnsi="Times New Roman"/>
                <w:b/>
                <w:sz w:val="24"/>
              </w:rPr>
              <w:t>Сервис api.worldoftanks.ru</w:t>
            </w:r>
            <w:r w:rsidR="00F975ED">
              <w:rPr>
                <w:rFonts w:ascii="Times New Roman" w:hAnsi="Times New Roman"/>
                <w:b/>
                <w:sz w:val="24"/>
              </w:rPr>
              <w:t xml:space="preserve"> и </w:t>
            </w:r>
            <w:r w:rsidR="00F975ED">
              <w:rPr>
                <w:rFonts w:ascii="Times New Roman" w:hAnsi="Times New Roman"/>
                <w:b/>
                <w:sz w:val="24"/>
                <w:lang w:val="en-US"/>
              </w:rPr>
              <w:t>RSS</w:t>
            </w:r>
            <w:r w:rsidR="00F975ED" w:rsidRPr="005F6794">
              <w:rPr>
                <w:rFonts w:ascii="Times New Roman" w:hAnsi="Times New Roman"/>
                <w:b/>
                <w:sz w:val="24"/>
              </w:rPr>
              <w:t xml:space="preserve"> </w:t>
            </w:r>
            <w:r w:rsidR="00F975ED">
              <w:rPr>
                <w:rFonts w:ascii="Times New Roman" w:hAnsi="Times New Roman"/>
                <w:b/>
                <w:sz w:val="24"/>
                <w:lang w:val="en-US"/>
              </w:rPr>
              <w:t>API</w:t>
            </w:r>
            <w:r w:rsidR="00F975ED" w:rsidRPr="0091356C">
              <w:rPr>
                <w:rFonts w:ascii="Times New Roman" w:hAnsi="Times New Roman"/>
                <w:b/>
                <w:sz w:val="24"/>
              </w:rPr>
              <w:t xml:space="preserve"> </w:t>
            </w:r>
            <w:r w:rsidR="00F975ED" w:rsidRPr="0091356C">
              <w:rPr>
                <w:rFonts w:ascii="Times New Roman" w:hAnsi="Times New Roman"/>
                <w:sz w:val="24"/>
              </w:rPr>
              <w:t>– набор программно-технических методов для интеграции информационно-технологических систем Сторон.</w:t>
            </w:r>
          </w:p>
          <w:p w14:paraId="7CA566EE" w14:textId="0423D0F1" w:rsidR="00F975ED" w:rsidRDefault="000F0374" w:rsidP="007F484E">
            <w:pPr>
              <w:pStyle w:val="af0"/>
              <w:autoSpaceDE w:val="0"/>
              <w:autoSpaceDN w:val="0"/>
              <w:adjustRightInd w:val="0"/>
              <w:ind w:left="0"/>
              <w:rPr>
                <w:rFonts w:ascii="Times New Roman" w:hAnsi="Times New Roman"/>
                <w:color w:val="000000"/>
                <w:sz w:val="24"/>
              </w:rPr>
            </w:pPr>
            <w:r w:rsidRPr="007F484E">
              <w:rPr>
                <w:rFonts w:ascii="Times New Roman" w:hAnsi="Times New Roman"/>
                <w:bCs/>
                <w:color w:val="000000"/>
                <w:sz w:val="24"/>
              </w:rPr>
              <w:t>1.12.</w:t>
            </w:r>
            <w:r w:rsidR="00F975ED">
              <w:rPr>
                <w:rFonts w:ascii="Times New Roman" w:hAnsi="Times New Roman"/>
                <w:b/>
                <w:bCs/>
                <w:color w:val="000000"/>
                <w:sz w:val="24"/>
              </w:rPr>
              <w:t xml:space="preserve"> Т</w:t>
            </w:r>
            <w:r w:rsidR="00F975ED" w:rsidRPr="00783AC6">
              <w:rPr>
                <w:rFonts w:ascii="Times New Roman" w:hAnsi="Times New Roman"/>
                <w:b/>
                <w:bCs/>
                <w:color w:val="000000"/>
                <w:sz w:val="24"/>
              </w:rPr>
              <w:t>арифный план</w:t>
            </w:r>
            <w:r w:rsidR="00F975ED">
              <w:rPr>
                <w:rFonts w:ascii="Times New Roman" w:hAnsi="Times New Roman"/>
                <w:b/>
                <w:bCs/>
                <w:color w:val="000000"/>
                <w:sz w:val="24"/>
              </w:rPr>
              <w:t xml:space="preserve"> –</w:t>
            </w:r>
            <w:r w:rsidR="00F975ED" w:rsidRPr="00783AC6">
              <w:rPr>
                <w:rFonts w:ascii="Times New Roman" w:hAnsi="Times New Roman"/>
                <w:color w:val="000000"/>
                <w:sz w:val="24"/>
              </w:rPr>
              <w:t xml:space="preserve"> </w:t>
            </w:r>
            <w:r w:rsidR="00F975ED">
              <w:rPr>
                <w:rFonts w:ascii="Times New Roman" w:hAnsi="Times New Roman"/>
                <w:color w:val="000000"/>
                <w:sz w:val="24"/>
              </w:rPr>
              <w:t>один из</w:t>
            </w:r>
            <w:r w:rsidR="00F975ED" w:rsidRPr="00783AC6">
              <w:rPr>
                <w:rFonts w:ascii="Times New Roman" w:hAnsi="Times New Roman"/>
                <w:color w:val="000000"/>
                <w:sz w:val="24"/>
              </w:rPr>
              <w:t xml:space="preserve"> </w:t>
            </w:r>
            <w:r w:rsidR="00F975ED">
              <w:rPr>
                <w:rFonts w:ascii="Times New Roman" w:hAnsi="Times New Roman"/>
                <w:color w:val="000000"/>
                <w:sz w:val="24"/>
              </w:rPr>
              <w:t>тарифных планов из лин</w:t>
            </w:r>
            <w:r w:rsidR="001D5063">
              <w:rPr>
                <w:rFonts w:ascii="Times New Roman" w:hAnsi="Times New Roman"/>
                <w:color w:val="000000"/>
                <w:sz w:val="24"/>
              </w:rPr>
              <w:t>ейки «Игровой» услуги «</w:t>
            </w:r>
            <w:r w:rsidR="00F975ED">
              <w:rPr>
                <w:rFonts w:ascii="Times New Roman" w:hAnsi="Times New Roman"/>
                <w:color w:val="000000"/>
                <w:sz w:val="24"/>
              </w:rPr>
              <w:t>Интернет</w:t>
            </w:r>
            <w:r w:rsidR="00F975ED" w:rsidRPr="00496D12">
              <w:rPr>
                <w:rFonts w:ascii="Times New Roman" w:hAnsi="Times New Roman"/>
                <w:color w:val="000000"/>
                <w:sz w:val="24"/>
              </w:rPr>
              <w:t xml:space="preserve">» </w:t>
            </w:r>
            <w:r w:rsidR="00F975ED" w:rsidRPr="00442566">
              <w:rPr>
                <w:rFonts w:ascii="Times New Roman" w:hAnsi="Times New Roman"/>
                <w:color w:val="000000"/>
                <w:sz w:val="24"/>
              </w:rPr>
              <w:t>Общества</w:t>
            </w:r>
            <w:r w:rsidR="00F975ED" w:rsidRPr="00496D12">
              <w:rPr>
                <w:rFonts w:ascii="Times New Roman" w:hAnsi="Times New Roman"/>
                <w:color w:val="000000"/>
                <w:sz w:val="24"/>
              </w:rPr>
              <w:t xml:space="preserve">, в рамках которого Общество оказывает Абоненту Услуги связи </w:t>
            </w:r>
            <w:r w:rsidR="00F975ED" w:rsidRPr="00442566">
              <w:rPr>
                <w:rFonts w:ascii="Times New Roman" w:hAnsi="Times New Roman"/>
                <w:color w:val="000000"/>
                <w:sz w:val="24"/>
              </w:rPr>
              <w:t>на территории Российской Федерации</w:t>
            </w:r>
            <w:r w:rsidR="00F975ED" w:rsidRPr="00883455">
              <w:rPr>
                <w:rFonts w:ascii="Times New Roman" w:hAnsi="Times New Roman"/>
                <w:color w:val="000000"/>
                <w:sz w:val="24"/>
              </w:rPr>
              <w:t xml:space="preserve"> </w:t>
            </w:r>
            <w:r w:rsidR="00F975ED">
              <w:rPr>
                <w:rFonts w:ascii="Times New Roman" w:hAnsi="Times New Roman"/>
                <w:color w:val="000000"/>
                <w:sz w:val="24"/>
              </w:rPr>
              <w:t xml:space="preserve">при наличии технической возможности и обеспечивает получение от </w:t>
            </w:r>
            <w:r w:rsidR="00F975ED">
              <w:rPr>
                <w:rFonts w:ascii="Times New Roman" w:hAnsi="Times New Roman"/>
                <w:color w:val="000000"/>
                <w:sz w:val="24"/>
                <w:lang w:val="en-US"/>
              </w:rPr>
              <w:t>WARGAMING</w:t>
            </w:r>
            <w:r w:rsidR="00F975ED" w:rsidRPr="00856932">
              <w:rPr>
                <w:rFonts w:ascii="Times New Roman" w:hAnsi="Times New Roman"/>
                <w:color w:val="000000"/>
                <w:sz w:val="24"/>
              </w:rPr>
              <w:t xml:space="preserve"> </w:t>
            </w:r>
            <w:r w:rsidR="00F975ED">
              <w:rPr>
                <w:rFonts w:ascii="Times New Roman" w:hAnsi="Times New Roman"/>
                <w:color w:val="000000"/>
                <w:sz w:val="24"/>
              </w:rPr>
              <w:t>Дополнительных возможностей Игры</w:t>
            </w:r>
            <w:r w:rsidR="00F975ED" w:rsidRPr="00783AC6">
              <w:rPr>
                <w:rFonts w:ascii="Times New Roman" w:hAnsi="Times New Roman"/>
                <w:color w:val="000000"/>
                <w:sz w:val="24"/>
              </w:rPr>
              <w:t>.</w:t>
            </w:r>
          </w:p>
          <w:p w14:paraId="6D13520A" w14:textId="77777777" w:rsidR="00386539" w:rsidRPr="00783AC6" w:rsidRDefault="00386539" w:rsidP="007F484E">
            <w:pPr>
              <w:pStyle w:val="af0"/>
              <w:autoSpaceDE w:val="0"/>
              <w:autoSpaceDN w:val="0"/>
              <w:adjustRightInd w:val="0"/>
              <w:ind w:left="0"/>
              <w:rPr>
                <w:rFonts w:ascii="Times New Roman" w:hAnsi="Times New Roman"/>
                <w:color w:val="000000"/>
                <w:sz w:val="24"/>
              </w:rPr>
            </w:pPr>
          </w:p>
          <w:p w14:paraId="472D1B19" w14:textId="77777777" w:rsidR="00F975ED" w:rsidRPr="00C8799E" w:rsidRDefault="000F0374" w:rsidP="007F484E">
            <w:pPr>
              <w:pStyle w:val="af0"/>
              <w:autoSpaceDE w:val="0"/>
              <w:autoSpaceDN w:val="0"/>
              <w:adjustRightInd w:val="0"/>
              <w:ind w:left="0"/>
              <w:rPr>
                <w:rFonts w:ascii="Times New Roman" w:hAnsi="Times New Roman"/>
                <w:color w:val="000000"/>
                <w:sz w:val="24"/>
              </w:rPr>
            </w:pPr>
            <w:r w:rsidRPr="007F484E">
              <w:rPr>
                <w:rFonts w:ascii="Times New Roman" w:hAnsi="Times New Roman"/>
                <w:bCs/>
                <w:color w:val="000000"/>
                <w:sz w:val="24"/>
              </w:rPr>
              <w:t>1.13.</w:t>
            </w:r>
            <w:r w:rsidRPr="007F484E">
              <w:rPr>
                <w:rFonts w:ascii="Times New Roman" w:hAnsi="Times New Roman"/>
                <w:b/>
                <w:bCs/>
                <w:color w:val="000000"/>
                <w:sz w:val="24"/>
              </w:rPr>
              <w:t xml:space="preserve"> </w:t>
            </w:r>
            <w:r w:rsidR="00F975ED" w:rsidRPr="000D0906">
              <w:rPr>
                <w:rFonts w:ascii="Times New Roman" w:hAnsi="Times New Roman"/>
                <w:b/>
                <w:bCs/>
                <w:color w:val="000000"/>
                <w:sz w:val="24"/>
              </w:rPr>
              <w:t>Отчетный период</w:t>
            </w:r>
            <w:r w:rsidR="00F975ED" w:rsidRPr="000D0906">
              <w:rPr>
                <w:rFonts w:ascii="Times New Roman" w:hAnsi="Times New Roman"/>
                <w:color w:val="000000"/>
                <w:sz w:val="24"/>
              </w:rPr>
              <w:t xml:space="preserve"> — один календарный месяц (первое число месяца — начало Отчетного периода, последнее число месяца — конец Отчетного период</w:t>
            </w:r>
            <w:r w:rsidR="00F975ED" w:rsidRPr="004F75C2">
              <w:rPr>
                <w:rFonts w:ascii="Times New Roman" w:hAnsi="Times New Roman"/>
                <w:color w:val="000000"/>
                <w:sz w:val="24"/>
              </w:rPr>
              <w:t>а)</w:t>
            </w:r>
            <w:r w:rsidR="00F975ED">
              <w:rPr>
                <w:rFonts w:ascii="Times New Roman" w:hAnsi="Times New Roman"/>
                <w:color w:val="000000"/>
                <w:sz w:val="24"/>
              </w:rPr>
              <w:t xml:space="preserve">, в течение которого оказывались Услуги </w:t>
            </w:r>
            <w:r w:rsidR="00F975ED">
              <w:rPr>
                <w:rFonts w:ascii="Times New Roman" w:hAnsi="Times New Roman"/>
                <w:color w:val="000000"/>
                <w:sz w:val="24"/>
                <w:lang w:val="en-US"/>
              </w:rPr>
              <w:t>WARGAMING</w:t>
            </w:r>
            <w:r w:rsidR="00F975ED" w:rsidRPr="004F75C2">
              <w:rPr>
                <w:rFonts w:ascii="Times New Roman" w:hAnsi="Times New Roman"/>
                <w:bCs/>
                <w:color w:val="000000"/>
                <w:sz w:val="24"/>
              </w:rPr>
              <w:t>.</w:t>
            </w:r>
          </w:p>
          <w:p w14:paraId="28755A70" w14:textId="52F32E3E" w:rsidR="00F975ED" w:rsidRDefault="000F0374" w:rsidP="007F484E">
            <w:pPr>
              <w:pStyle w:val="af0"/>
              <w:autoSpaceDE w:val="0"/>
              <w:autoSpaceDN w:val="0"/>
              <w:adjustRightInd w:val="0"/>
              <w:ind w:left="0"/>
              <w:rPr>
                <w:rFonts w:ascii="Times New Roman" w:hAnsi="Times New Roman"/>
                <w:color w:val="000000"/>
                <w:sz w:val="24"/>
              </w:rPr>
            </w:pPr>
            <w:r w:rsidRPr="007F484E">
              <w:rPr>
                <w:rFonts w:ascii="Times New Roman" w:hAnsi="Times New Roman"/>
                <w:bCs/>
                <w:color w:val="000000"/>
                <w:sz w:val="24"/>
              </w:rPr>
              <w:t xml:space="preserve">1.14. </w:t>
            </w:r>
            <w:r w:rsidR="00F975ED" w:rsidRPr="000D0906">
              <w:rPr>
                <w:rFonts w:ascii="Times New Roman" w:hAnsi="Times New Roman"/>
                <w:b/>
                <w:bCs/>
                <w:color w:val="000000"/>
                <w:sz w:val="24"/>
              </w:rPr>
              <w:t>Услуг</w:t>
            </w:r>
            <w:r w:rsidR="00F975ED">
              <w:rPr>
                <w:rFonts w:ascii="Times New Roman" w:hAnsi="Times New Roman"/>
                <w:b/>
                <w:bCs/>
                <w:color w:val="000000"/>
                <w:sz w:val="24"/>
              </w:rPr>
              <w:t>и связи</w:t>
            </w:r>
            <w:r w:rsidR="00F975ED" w:rsidRPr="000D0906">
              <w:rPr>
                <w:rFonts w:ascii="Times New Roman" w:hAnsi="Times New Roman"/>
                <w:b/>
                <w:bCs/>
                <w:color w:val="000000"/>
                <w:sz w:val="24"/>
              </w:rPr>
              <w:t xml:space="preserve"> </w:t>
            </w:r>
            <w:r w:rsidR="00F975ED">
              <w:rPr>
                <w:rFonts w:ascii="Times New Roman" w:hAnsi="Times New Roman"/>
                <w:b/>
                <w:bCs/>
                <w:color w:val="000000"/>
                <w:sz w:val="24"/>
              </w:rPr>
              <w:t>–</w:t>
            </w:r>
            <w:r w:rsidR="00F975ED" w:rsidRPr="000D0906">
              <w:rPr>
                <w:rFonts w:ascii="Times New Roman" w:hAnsi="Times New Roman"/>
                <w:b/>
                <w:bCs/>
                <w:color w:val="000000"/>
                <w:sz w:val="24"/>
              </w:rPr>
              <w:t xml:space="preserve"> </w:t>
            </w:r>
            <w:r w:rsidR="00F975ED">
              <w:rPr>
                <w:rFonts w:ascii="Times New Roman" w:hAnsi="Times New Roman"/>
                <w:color w:val="000000"/>
                <w:sz w:val="24"/>
              </w:rPr>
              <w:t>телематическая у</w:t>
            </w:r>
            <w:r w:rsidR="0017098E">
              <w:rPr>
                <w:rFonts w:ascii="Times New Roman" w:hAnsi="Times New Roman"/>
                <w:color w:val="000000"/>
                <w:sz w:val="24"/>
              </w:rPr>
              <w:t>слуга связи - Услуга «И</w:t>
            </w:r>
            <w:r w:rsidR="00F975ED">
              <w:rPr>
                <w:rFonts w:ascii="Times New Roman" w:hAnsi="Times New Roman"/>
                <w:color w:val="000000"/>
                <w:sz w:val="24"/>
              </w:rPr>
              <w:t>нтернет», предоставляемая Обществом в соответствии с условиями Абонентского договора.</w:t>
            </w:r>
          </w:p>
          <w:p w14:paraId="391B31B0" w14:textId="528C319E" w:rsidR="00DB4675" w:rsidRPr="00DB4675" w:rsidRDefault="000F0374" w:rsidP="00DB4675">
            <w:pPr>
              <w:pStyle w:val="af0"/>
              <w:autoSpaceDE w:val="0"/>
              <w:autoSpaceDN w:val="0"/>
              <w:adjustRightInd w:val="0"/>
              <w:ind w:left="0"/>
              <w:rPr>
                <w:rFonts w:ascii="Times New Roman" w:hAnsi="Times New Roman"/>
                <w:bCs/>
                <w:color w:val="000000"/>
                <w:sz w:val="24"/>
              </w:rPr>
            </w:pPr>
            <w:r w:rsidRPr="007F484E">
              <w:rPr>
                <w:rFonts w:ascii="Times New Roman" w:hAnsi="Times New Roman"/>
                <w:bCs/>
                <w:color w:val="000000"/>
                <w:sz w:val="24"/>
              </w:rPr>
              <w:t>1.15.</w:t>
            </w:r>
            <w:r w:rsidRPr="007F484E">
              <w:rPr>
                <w:rFonts w:ascii="Times New Roman" w:hAnsi="Times New Roman"/>
                <w:b/>
                <w:bCs/>
                <w:color w:val="000000"/>
                <w:sz w:val="24"/>
              </w:rPr>
              <w:t xml:space="preserve"> </w:t>
            </w:r>
            <w:r w:rsidR="00F975ED" w:rsidRPr="00D76838">
              <w:rPr>
                <w:rFonts w:ascii="Times New Roman" w:hAnsi="Times New Roman"/>
                <w:b/>
                <w:bCs/>
                <w:color w:val="000000"/>
                <w:sz w:val="24"/>
              </w:rPr>
              <w:t xml:space="preserve">Услуга </w:t>
            </w:r>
            <w:r w:rsidR="00F975ED">
              <w:rPr>
                <w:rFonts w:ascii="Times New Roman" w:hAnsi="Times New Roman"/>
                <w:b/>
                <w:bCs/>
                <w:color w:val="000000"/>
                <w:sz w:val="24"/>
                <w:lang w:val="en-US"/>
              </w:rPr>
              <w:t>WARGAMING</w:t>
            </w:r>
            <w:r w:rsidR="00F975ED" w:rsidRPr="00D76838">
              <w:rPr>
                <w:rFonts w:ascii="Times New Roman" w:hAnsi="Times New Roman"/>
                <w:b/>
                <w:bCs/>
                <w:color w:val="000000"/>
                <w:sz w:val="24"/>
              </w:rPr>
              <w:t xml:space="preserve"> (Услуга) –</w:t>
            </w:r>
            <w:r w:rsidR="00F975ED">
              <w:rPr>
                <w:rFonts w:ascii="Times New Roman" w:hAnsi="Times New Roman"/>
                <w:b/>
                <w:bCs/>
                <w:color w:val="000000"/>
                <w:sz w:val="24"/>
              </w:rPr>
              <w:t xml:space="preserve"> </w:t>
            </w:r>
            <w:r w:rsidR="00F975ED" w:rsidRPr="00441775">
              <w:rPr>
                <w:rFonts w:ascii="Times New Roman" w:hAnsi="Times New Roman"/>
                <w:bCs/>
                <w:color w:val="000000"/>
                <w:sz w:val="24"/>
              </w:rPr>
              <w:t xml:space="preserve">деятельность </w:t>
            </w:r>
            <w:r w:rsidR="00F975ED">
              <w:rPr>
                <w:rFonts w:ascii="Times New Roman" w:hAnsi="Times New Roman"/>
                <w:bCs/>
                <w:color w:val="000000"/>
                <w:sz w:val="24"/>
                <w:lang w:val="en-US"/>
              </w:rPr>
              <w:t>WARGAMING</w:t>
            </w:r>
            <w:r w:rsidR="00F975ED" w:rsidRPr="00441775">
              <w:rPr>
                <w:rFonts w:ascii="Times New Roman" w:hAnsi="Times New Roman"/>
                <w:bCs/>
                <w:color w:val="000000"/>
                <w:sz w:val="24"/>
              </w:rPr>
              <w:t xml:space="preserve"> по настоящему Договору, в результате которой </w:t>
            </w:r>
            <w:r w:rsidR="00F975ED">
              <w:rPr>
                <w:rFonts w:ascii="Times New Roman" w:hAnsi="Times New Roman"/>
                <w:bCs/>
                <w:color w:val="000000"/>
                <w:sz w:val="24"/>
              </w:rPr>
              <w:t>Общество</w:t>
            </w:r>
            <w:r w:rsidR="00F975ED" w:rsidRPr="00441775">
              <w:rPr>
                <w:rFonts w:ascii="Times New Roman" w:hAnsi="Times New Roman"/>
                <w:bCs/>
                <w:color w:val="000000"/>
                <w:sz w:val="24"/>
              </w:rPr>
              <w:t xml:space="preserve"> обеспечивает возможность получения Абонентами </w:t>
            </w:r>
            <w:r w:rsidR="00F975ED">
              <w:rPr>
                <w:rFonts w:ascii="Times New Roman" w:hAnsi="Times New Roman"/>
                <w:bCs/>
                <w:color w:val="000000"/>
                <w:sz w:val="24"/>
              </w:rPr>
              <w:t>Д</w:t>
            </w:r>
            <w:r w:rsidR="00F975ED" w:rsidRPr="00441775">
              <w:rPr>
                <w:rFonts w:ascii="Times New Roman" w:hAnsi="Times New Roman"/>
                <w:bCs/>
                <w:color w:val="000000"/>
                <w:sz w:val="24"/>
              </w:rPr>
              <w:t>ополнительн</w:t>
            </w:r>
            <w:r w:rsidR="00F975ED">
              <w:rPr>
                <w:rFonts w:ascii="Times New Roman" w:hAnsi="Times New Roman"/>
                <w:bCs/>
                <w:color w:val="000000"/>
                <w:sz w:val="24"/>
              </w:rPr>
              <w:t>ых</w:t>
            </w:r>
            <w:r w:rsidR="00F975ED" w:rsidRPr="00441775">
              <w:rPr>
                <w:rFonts w:ascii="Times New Roman" w:hAnsi="Times New Roman"/>
                <w:bCs/>
                <w:color w:val="000000"/>
                <w:sz w:val="24"/>
              </w:rPr>
              <w:t xml:space="preserve"> </w:t>
            </w:r>
            <w:r w:rsidR="00F975ED">
              <w:rPr>
                <w:rFonts w:ascii="Times New Roman" w:hAnsi="Times New Roman"/>
                <w:bCs/>
                <w:color w:val="000000"/>
                <w:sz w:val="24"/>
              </w:rPr>
              <w:t>возможностей</w:t>
            </w:r>
            <w:r w:rsidR="00F975ED" w:rsidRPr="00441775">
              <w:rPr>
                <w:rFonts w:ascii="Times New Roman" w:hAnsi="Times New Roman"/>
                <w:bCs/>
                <w:color w:val="000000"/>
                <w:sz w:val="24"/>
              </w:rPr>
              <w:t xml:space="preserve"> </w:t>
            </w:r>
            <w:r w:rsidR="00F975ED">
              <w:rPr>
                <w:rFonts w:ascii="Times New Roman" w:hAnsi="Times New Roman"/>
                <w:bCs/>
                <w:color w:val="000000"/>
                <w:sz w:val="24"/>
              </w:rPr>
              <w:t xml:space="preserve">Игры, предоставляемых </w:t>
            </w:r>
            <w:r w:rsidR="00F975ED" w:rsidRPr="00D80741">
              <w:rPr>
                <w:rFonts w:ascii="Times New Roman" w:hAnsi="Times New Roman"/>
                <w:bCs/>
                <w:color w:val="000000"/>
                <w:sz w:val="24"/>
                <w:lang w:val="en-US"/>
              </w:rPr>
              <w:t>WARGAMING</w:t>
            </w:r>
            <w:r w:rsidR="00F975ED">
              <w:rPr>
                <w:rFonts w:ascii="Times New Roman" w:hAnsi="Times New Roman"/>
                <w:bCs/>
                <w:color w:val="000000"/>
                <w:sz w:val="24"/>
              </w:rPr>
              <w:t>,</w:t>
            </w:r>
            <w:r w:rsidR="00F975ED" w:rsidRPr="00441775">
              <w:rPr>
                <w:rFonts w:ascii="Times New Roman" w:hAnsi="Times New Roman"/>
                <w:bCs/>
                <w:color w:val="000000"/>
                <w:sz w:val="24"/>
              </w:rPr>
              <w:t xml:space="preserve"> при </w:t>
            </w:r>
            <w:r w:rsidR="00DB4675" w:rsidRPr="00DB4675">
              <w:rPr>
                <w:rFonts w:ascii="Times New Roman" w:hAnsi="Times New Roman"/>
                <w:bCs/>
                <w:color w:val="000000"/>
                <w:sz w:val="24"/>
              </w:rPr>
              <w:t>Активации Абонентами Дополнительных возможностей Игры</w:t>
            </w:r>
            <w:r w:rsidR="00F975ED">
              <w:rPr>
                <w:rFonts w:ascii="Times New Roman" w:hAnsi="Times New Roman"/>
                <w:bCs/>
                <w:color w:val="000000"/>
                <w:sz w:val="24"/>
              </w:rPr>
              <w:t>.</w:t>
            </w:r>
          </w:p>
        </w:tc>
        <w:tc>
          <w:tcPr>
            <w:tcW w:w="4786" w:type="dxa"/>
            <w:gridSpan w:val="2"/>
          </w:tcPr>
          <w:p w14:paraId="634DECD9" w14:textId="77777777" w:rsidR="00AC5495" w:rsidRPr="0020147F" w:rsidRDefault="00AC5495" w:rsidP="00AC5495">
            <w:pPr>
              <w:pStyle w:val="1"/>
              <w:numPr>
                <w:ilvl w:val="0"/>
                <w:numId w:val="0"/>
              </w:numPr>
              <w:spacing w:before="0"/>
              <w:ind w:left="432" w:hanging="432"/>
              <w:outlineLvl w:val="0"/>
              <w:rPr>
                <w:rFonts w:ascii="Times New Roman" w:hAnsi="Times New Roman"/>
                <w:szCs w:val="24"/>
                <w:lang w:val="en-US"/>
              </w:rPr>
            </w:pPr>
            <w:r w:rsidRPr="0020147F">
              <w:rPr>
                <w:rFonts w:ascii="Times New Roman" w:hAnsi="Times New Roman"/>
                <w:szCs w:val="24"/>
                <w:lang w:val="en-US"/>
              </w:rPr>
              <w:lastRenderedPageBreak/>
              <w:t xml:space="preserve">1. </w:t>
            </w:r>
            <w:r>
              <w:rPr>
                <w:rFonts w:ascii="Times New Roman" w:hAnsi="Times New Roman"/>
                <w:szCs w:val="24"/>
                <w:lang w:val="en-US"/>
              </w:rPr>
              <w:t>Terms</w:t>
            </w:r>
            <w:r w:rsidRPr="0020147F">
              <w:rPr>
                <w:rFonts w:ascii="Times New Roman" w:hAnsi="Times New Roman"/>
                <w:szCs w:val="24"/>
                <w:lang w:val="en-US"/>
              </w:rPr>
              <w:t xml:space="preserve"> </w:t>
            </w:r>
            <w:r>
              <w:rPr>
                <w:rFonts w:ascii="Times New Roman" w:hAnsi="Times New Roman"/>
                <w:szCs w:val="24"/>
                <w:lang w:val="en-US"/>
              </w:rPr>
              <w:t>and</w:t>
            </w:r>
            <w:r w:rsidRPr="0020147F">
              <w:rPr>
                <w:rFonts w:ascii="Times New Roman" w:hAnsi="Times New Roman"/>
                <w:szCs w:val="24"/>
                <w:lang w:val="en-US"/>
              </w:rPr>
              <w:t xml:space="preserve"> </w:t>
            </w:r>
            <w:r w:rsidR="00EF3E4E">
              <w:rPr>
                <w:rFonts w:ascii="Times New Roman" w:hAnsi="Times New Roman"/>
                <w:szCs w:val="24"/>
                <w:lang w:val="en-US"/>
              </w:rPr>
              <w:t>D</w:t>
            </w:r>
            <w:r>
              <w:rPr>
                <w:rFonts w:ascii="Times New Roman" w:hAnsi="Times New Roman"/>
                <w:szCs w:val="24"/>
                <w:lang w:val="en-US"/>
              </w:rPr>
              <w:t>efinitions</w:t>
            </w:r>
          </w:p>
          <w:p w14:paraId="3F843EB6" w14:textId="77777777" w:rsidR="00AC5495" w:rsidRPr="0020147F" w:rsidRDefault="00AC5495" w:rsidP="00AC5495">
            <w:pPr>
              <w:rPr>
                <w:lang w:val="en-US"/>
              </w:rPr>
            </w:pPr>
          </w:p>
          <w:p w14:paraId="4F66ABF3" w14:textId="77777777" w:rsidR="00AC5495" w:rsidRPr="007F484E" w:rsidRDefault="00AC5495" w:rsidP="00AC5495">
            <w:pPr>
              <w:pStyle w:val="af0"/>
              <w:autoSpaceDE w:val="0"/>
              <w:autoSpaceDN w:val="0"/>
              <w:adjustRightInd w:val="0"/>
              <w:ind w:left="0"/>
              <w:rPr>
                <w:rFonts w:ascii="Times New Roman" w:hAnsi="Times New Roman"/>
                <w:bCs/>
                <w:color w:val="000000"/>
                <w:sz w:val="24"/>
                <w:lang w:val="en-US"/>
              </w:rPr>
            </w:pPr>
            <w:r w:rsidRPr="007F484E">
              <w:rPr>
                <w:rFonts w:ascii="Times New Roman" w:hAnsi="Times New Roman"/>
                <w:bCs/>
                <w:color w:val="000000"/>
                <w:sz w:val="24"/>
                <w:lang w:val="en-US"/>
              </w:rPr>
              <w:t>1.1.</w:t>
            </w:r>
            <w:r w:rsidRPr="007F484E">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AC5495">
              <w:rPr>
                <w:rFonts w:ascii="Times New Roman" w:hAnsi="Times New Roman"/>
                <w:b/>
                <w:bCs/>
                <w:color w:val="000000"/>
                <w:sz w:val="24"/>
                <w:lang w:val="en-US"/>
              </w:rPr>
              <w:t xml:space="preserve"> </w:t>
            </w:r>
            <w:r>
              <w:rPr>
                <w:rFonts w:ascii="Times New Roman" w:hAnsi="Times New Roman"/>
                <w:b/>
                <w:bCs/>
                <w:color w:val="000000"/>
                <w:sz w:val="24"/>
                <w:lang w:val="en-US"/>
              </w:rPr>
              <w:t>Company</w:t>
            </w:r>
            <w:r w:rsidRPr="00AC5495">
              <w:rPr>
                <w:rFonts w:ascii="Times New Roman" w:hAnsi="Times New Roman"/>
                <w:b/>
                <w:bCs/>
                <w:color w:val="000000"/>
                <w:sz w:val="24"/>
                <w:lang w:val="en-US"/>
              </w:rPr>
              <w:t xml:space="preserve"> </w:t>
            </w:r>
            <w:r>
              <w:rPr>
                <w:rFonts w:ascii="Times New Roman" w:hAnsi="Times New Roman"/>
                <w:b/>
                <w:bCs/>
                <w:color w:val="000000"/>
                <w:sz w:val="24"/>
                <w:lang w:val="en-US"/>
              </w:rPr>
              <w:t>Subscriber</w:t>
            </w:r>
            <w:r w:rsidRPr="007F484E">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AC5495">
              <w:rPr>
                <w:rFonts w:ascii="Times New Roman" w:hAnsi="Times New Roman"/>
                <w:b/>
                <w:bCs/>
                <w:color w:val="000000"/>
                <w:sz w:val="24"/>
                <w:lang w:val="en-US"/>
              </w:rPr>
              <w:t xml:space="preserve"> </w:t>
            </w:r>
            <w:r>
              <w:rPr>
                <w:rFonts w:ascii="Times New Roman" w:hAnsi="Times New Roman"/>
                <w:b/>
                <w:bCs/>
                <w:color w:val="000000"/>
                <w:sz w:val="24"/>
                <w:lang w:val="en-US"/>
              </w:rPr>
              <w:t>Subscriber</w:t>
            </w:r>
            <w:r w:rsidRPr="007F484E">
              <w:rPr>
                <w:rFonts w:ascii="Times New Roman" w:hAnsi="Times New Roman"/>
                <w:b/>
                <w:bCs/>
                <w:color w:val="000000"/>
                <w:sz w:val="24"/>
                <w:lang w:val="en-US"/>
              </w:rPr>
              <w:t>)</w:t>
            </w:r>
            <w:r w:rsidRPr="007F484E">
              <w:rPr>
                <w:rFonts w:ascii="Times New Roman" w:hAnsi="Times New Roman"/>
                <w:color w:val="000000"/>
                <w:sz w:val="24"/>
                <w:lang w:val="en-US"/>
              </w:rPr>
              <w:t xml:space="preserve"> </w:t>
            </w:r>
            <w:r>
              <w:rPr>
                <w:rFonts w:ascii="Times New Roman" w:hAnsi="Times New Roman"/>
                <w:color w:val="000000"/>
                <w:sz w:val="24"/>
                <w:lang w:val="en-US"/>
              </w:rPr>
              <w:t>shall</w:t>
            </w:r>
            <w:r w:rsidRPr="00AC5495">
              <w:rPr>
                <w:rFonts w:ascii="Times New Roman" w:hAnsi="Times New Roman"/>
                <w:color w:val="000000"/>
                <w:sz w:val="24"/>
                <w:lang w:val="en-US"/>
              </w:rPr>
              <w:t xml:space="preserve"> </w:t>
            </w:r>
            <w:r>
              <w:rPr>
                <w:rFonts w:ascii="Times New Roman" w:hAnsi="Times New Roman"/>
                <w:color w:val="000000"/>
                <w:sz w:val="24"/>
                <w:lang w:val="en-US"/>
              </w:rPr>
              <w:t>mean</w:t>
            </w:r>
            <w:r w:rsidRPr="00AC5495">
              <w:rPr>
                <w:rFonts w:ascii="Times New Roman" w:hAnsi="Times New Roman"/>
                <w:color w:val="000000"/>
                <w:sz w:val="24"/>
                <w:lang w:val="en-US"/>
              </w:rPr>
              <w:t xml:space="preserve"> </w:t>
            </w:r>
            <w:r>
              <w:rPr>
                <w:rFonts w:ascii="Times New Roman" w:hAnsi="Times New Roman"/>
                <w:color w:val="000000"/>
                <w:sz w:val="24"/>
                <w:lang w:val="en-US"/>
              </w:rPr>
              <w:t>a</w:t>
            </w:r>
            <w:r w:rsidRPr="00AC5495">
              <w:rPr>
                <w:rFonts w:ascii="Times New Roman" w:hAnsi="Times New Roman"/>
                <w:color w:val="000000"/>
                <w:sz w:val="24"/>
                <w:lang w:val="en-US"/>
              </w:rPr>
              <w:t xml:space="preserve"> </w:t>
            </w:r>
            <w:r>
              <w:rPr>
                <w:rFonts w:ascii="Times New Roman" w:hAnsi="Times New Roman"/>
                <w:color w:val="000000"/>
                <w:sz w:val="24"/>
                <w:lang w:val="en-US"/>
              </w:rPr>
              <w:t>natural</w:t>
            </w:r>
            <w:r w:rsidRPr="00AC5495">
              <w:rPr>
                <w:rFonts w:ascii="Times New Roman" w:hAnsi="Times New Roman"/>
                <w:color w:val="000000"/>
                <w:sz w:val="24"/>
                <w:lang w:val="en-US"/>
              </w:rPr>
              <w:t xml:space="preserve"> </w:t>
            </w:r>
            <w:r>
              <w:rPr>
                <w:rFonts w:ascii="Times New Roman" w:hAnsi="Times New Roman"/>
                <w:color w:val="000000"/>
                <w:sz w:val="24"/>
                <w:lang w:val="en-US"/>
              </w:rPr>
              <w:t>person</w:t>
            </w:r>
            <w:r w:rsidRPr="00AC5495">
              <w:rPr>
                <w:rFonts w:ascii="Times New Roman" w:hAnsi="Times New Roman"/>
                <w:color w:val="000000"/>
                <w:sz w:val="24"/>
                <w:lang w:val="en-US"/>
              </w:rPr>
              <w:t xml:space="preserve"> </w:t>
            </w:r>
            <w:r>
              <w:rPr>
                <w:rFonts w:ascii="Times New Roman" w:hAnsi="Times New Roman"/>
                <w:color w:val="000000"/>
                <w:sz w:val="24"/>
                <w:lang w:val="en-US"/>
              </w:rPr>
              <w:t>who</w:t>
            </w:r>
            <w:r w:rsidRPr="00AC5495">
              <w:rPr>
                <w:rFonts w:ascii="Times New Roman" w:hAnsi="Times New Roman"/>
                <w:color w:val="000000"/>
                <w:sz w:val="24"/>
                <w:lang w:val="en-US"/>
              </w:rPr>
              <w:t xml:space="preserve"> </w:t>
            </w:r>
            <w:r>
              <w:rPr>
                <w:rFonts w:ascii="Times New Roman" w:hAnsi="Times New Roman"/>
                <w:color w:val="000000"/>
                <w:sz w:val="24"/>
                <w:lang w:val="en-US"/>
              </w:rPr>
              <w:t>has</w:t>
            </w:r>
            <w:r w:rsidRPr="00AC5495">
              <w:rPr>
                <w:rFonts w:ascii="Times New Roman" w:hAnsi="Times New Roman"/>
                <w:color w:val="000000"/>
                <w:sz w:val="24"/>
                <w:lang w:val="en-US"/>
              </w:rPr>
              <w:t xml:space="preserve"> </w:t>
            </w:r>
            <w:r>
              <w:rPr>
                <w:rFonts w:ascii="Times New Roman" w:hAnsi="Times New Roman"/>
                <w:color w:val="000000"/>
                <w:sz w:val="24"/>
                <w:lang w:val="en-US"/>
              </w:rPr>
              <w:t>entered</w:t>
            </w:r>
            <w:r w:rsidRPr="00AC5495">
              <w:rPr>
                <w:rFonts w:ascii="Times New Roman" w:hAnsi="Times New Roman"/>
                <w:color w:val="000000"/>
                <w:sz w:val="24"/>
                <w:lang w:val="en-US"/>
              </w:rPr>
              <w:t xml:space="preserve"> </w:t>
            </w:r>
            <w:r>
              <w:rPr>
                <w:rFonts w:ascii="Times New Roman" w:hAnsi="Times New Roman"/>
                <w:color w:val="000000"/>
                <w:sz w:val="24"/>
                <w:lang w:val="en-US"/>
              </w:rPr>
              <w:t>into</w:t>
            </w:r>
            <w:r w:rsidRPr="00AC5495">
              <w:rPr>
                <w:rFonts w:ascii="Times New Roman" w:hAnsi="Times New Roman"/>
                <w:color w:val="000000"/>
                <w:sz w:val="24"/>
                <w:lang w:val="en-US"/>
              </w:rPr>
              <w:t xml:space="preserve"> </w:t>
            </w:r>
            <w:r>
              <w:rPr>
                <w:rFonts w:ascii="Times New Roman" w:hAnsi="Times New Roman"/>
                <w:color w:val="000000"/>
                <w:sz w:val="24"/>
                <w:lang w:val="en-US"/>
              </w:rPr>
              <w:t>the</w:t>
            </w:r>
            <w:r w:rsidRPr="00AC5495">
              <w:rPr>
                <w:rFonts w:ascii="Times New Roman" w:hAnsi="Times New Roman"/>
                <w:color w:val="000000"/>
                <w:sz w:val="24"/>
                <w:lang w:val="en-US"/>
              </w:rPr>
              <w:t xml:space="preserve"> </w:t>
            </w:r>
            <w:r>
              <w:rPr>
                <w:rFonts w:ascii="Times New Roman" w:hAnsi="Times New Roman"/>
                <w:color w:val="000000"/>
                <w:sz w:val="24"/>
                <w:lang w:val="en-US"/>
              </w:rPr>
              <w:t xml:space="preserve">Subscription Agreement with the Company and connected to the Company Tariff </w:t>
            </w:r>
            <w:r w:rsidR="00A64C7A">
              <w:rPr>
                <w:rFonts w:ascii="Times New Roman" w:hAnsi="Times New Roman"/>
                <w:color w:val="000000"/>
                <w:sz w:val="24"/>
                <w:lang w:val="en-US"/>
              </w:rPr>
              <w:t>P</w:t>
            </w:r>
            <w:r>
              <w:rPr>
                <w:rFonts w:ascii="Times New Roman" w:hAnsi="Times New Roman"/>
                <w:color w:val="000000"/>
                <w:sz w:val="24"/>
                <w:lang w:val="en-US"/>
              </w:rPr>
              <w:t>lan</w:t>
            </w:r>
            <w:r w:rsidRPr="007F484E">
              <w:rPr>
                <w:rFonts w:ascii="Times New Roman" w:hAnsi="Times New Roman"/>
                <w:color w:val="000000"/>
                <w:sz w:val="24"/>
                <w:lang w:val="en-US"/>
              </w:rPr>
              <w:t>.</w:t>
            </w:r>
          </w:p>
          <w:p w14:paraId="30DF6F55" w14:textId="77777777" w:rsidR="00AC5495" w:rsidRPr="007F484E" w:rsidRDefault="00AC5495" w:rsidP="00AC5495">
            <w:pPr>
              <w:pStyle w:val="af0"/>
              <w:autoSpaceDE w:val="0"/>
              <w:autoSpaceDN w:val="0"/>
              <w:adjustRightInd w:val="0"/>
              <w:ind w:left="0"/>
              <w:rPr>
                <w:rFonts w:ascii="Times New Roman" w:hAnsi="Times New Roman"/>
                <w:bCs/>
                <w:color w:val="000000"/>
                <w:sz w:val="24"/>
                <w:lang w:val="en-US"/>
              </w:rPr>
            </w:pPr>
            <w:r w:rsidRPr="007F484E">
              <w:rPr>
                <w:rFonts w:ascii="Times New Roman" w:hAnsi="Times New Roman"/>
                <w:bCs/>
                <w:color w:val="000000"/>
                <w:sz w:val="24"/>
                <w:lang w:val="en-US"/>
              </w:rPr>
              <w:t>1.2.</w:t>
            </w:r>
            <w:r w:rsidRPr="007F484E">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AC5495">
              <w:rPr>
                <w:rFonts w:ascii="Times New Roman" w:hAnsi="Times New Roman"/>
                <w:b/>
                <w:bCs/>
                <w:color w:val="000000"/>
                <w:sz w:val="24"/>
                <w:lang w:val="en-US"/>
              </w:rPr>
              <w:t xml:space="preserve"> </w:t>
            </w:r>
            <w:r>
              <w:rPr>
                <w:rFonts w:ascii="Times New Roman" w:hAnsi="Times New Roman"/>
                <w:b/>
                <w:bCs/>
                <w:color w:val="000000"/>
                <w:sz w:val="24"/>
                <w:lang w:val="en-US"/>
              </w:rPr>
              <w:t>Subscription</w:t>
            </w:r>
            <w:r w:rsidRPr="00AC5495">
              <w:rPr>
                <w:rFonts w:ascii="Times New Roman" w:hAnsi="Times New Roman"/>
                <w:b/>
                <w:bCs/>
                <w:color w:val="000000"/>
                <w:sz w:val="24"/>
                <w:lang w:val="en-US"/>
              </w:rPr>
              <w:t xml:space="preserve"> </w:t>
            </w:r>
            <w:r w:rsidR="00A64C7A">
              <w:rPr>
                <w:rFonts w:ascii="Times New Roman" w:hAnsi="Times New Roman"/>
                <w:b/>
                <w:bCs/>
                <w:color w:val="000000"/>
                <w:sz w:val="24"/>
                <w:lang w:val="en-US"/>
              </w:rPr>
              <w:t>A</w:t>
            </w:r>
            <w:r>
              <w:rPr>
                <w:rFonts w:ascii="Times New Roman" w:hAnsi="Times New Roman"/>
                <w:b/>
                <w:bCs/>
                <w:color w:val="000000"/>
                <w:sz w:val="24"/>
                <w:lang w:val="en-US"/>
              </w:rPr>
              <w:t>greement</w:t>
            </w:r>
            <w:r w:rsidRPr="00AC5495">
              <w:rPr>
                <w:rFonts w:ascii="Times New Roman" w:hAnsi="Times New Roman"/>
                <w:b/>
                <w:bCs/>
                <w:color w:val="000000"/>
                <w:sz w:val="24"/>
                <w:lang w:val="en-US"/>
              </w:rPr>
              <w:t xml:space="preserve"> </w:t>
            </w:r>
            <w:r>
              <w:rPr>
                <w:rFonts w:ascii="Times New Roman" w:hAnsi="Times New Roman"/>
                <w:bCs/>
                <w:color w:val="000000"/>
                <w:sz w:val="24"/>
                <w:lang w:val="en-US"/>
              </w:rPr>
              <w:t>shall</w:t>
            </w:r>
            <w:r w:rsidRPr="00AC5495">
              <w:rPr>
                <w:rFonts w:ascii="Times New Roman" w:hAnsi="Times New Roman"/>
                <w:bCs/>
                <w:color w:val="000000"/>
                <w:sz w:val="24"/>
                <w:lang w:val="en-US"/>
              </w:rPr>
              <w:t xml:space="preserve"> </w:t>
            </w:r>
            <w:r>
              <w:rPr>
                <w:rFonts w:ascii="Times New Roman" w:hAnsi="Times New Roman"/>
                <w:bCs/>
                <w:color w:val="000000"/>
                <w:sz w:val="24"/>
                <w:lang w:val="en-US"/>
              </w:rPr>
              <w:t>mean</w:t>
            </w:r>
            <w:r w:rsidRPr="00AC5495">
              <w:rPr>
                <w:rFonts w:ascii="Times New Roman" w:hAnsi="Times New Roman"/>
                <w:bCs/>
                <w:color w:val="000000"/>
                <w:sz w:val="24"/>
                <w:lang w:val="en-US"/>
              </w:rPr>
              <w:t xml:space="preserve"> </w:t>
            </w:r>
            <w:r>
              <w:rPr>
                <w:rFonts w:ascii="Times New Roman" w:hAnsi="Times New Roman"/>
                <w:bCs/>
                <w:color w:val="000000"/>
                <w:sz w:val="24"/>
                <w:lang w:val="en-US"/>
              </w:rPr>
              <w:t>the</w:t>
            </w:r>
            <w:r w:rsidRPr="00AC5495">
              <w:rPr>
                <w:rFonts w:ascii="Times New Roman" w:hAnsi="Times New Roman"/>
                <w:bCs/>
                <w:color w:val="000000"/>
                <w:sz w:val="24"/>
                <w:lang w:val="en-US"/>
              </w:rPr>
              <w:t xml:space="preserve"> </w:t>
            </w:r>
            <w:r>
              <w:rPr>
                <w:rFonts w:ascii="Times New Roman" w:hAnsi="Times New Roman"/>
                <w:bCs/>
                <w:color w:val="000000"/>
                <w:sz w:val="24"/>
                <w:lang w:val="en-US"/>
              </w:rPr>
              <w:t>comprehensive</w:t>
            </w:r>
            <w:r w:rsidRPr="00AC5495">
              <w:rPr>
                <w:rFonts w:ascii="Times New Roman" w:hAnsi="Times New Roman"/>
                <w:bCs/>
                <w:color w:val="000000"/>
                <w:sz w:val="24"/>
                <w:lang w:val="en-US"/>
              </w:rPr>
              <w:t xml:space="preserve"> </w:t>
            </w:r>
            <w:r>
              <w:rPr>
                <w:rFonts w:ascii="Times New Roman" w:hAnsi="Times New Roman"/>
                <w:bCs/>
                <w:color w:val="000000"/>
                <w:sz w:val="24"/>
                <w:lang w:val="en-US"/>
              </w:rPr>
              <w:t xml:space="preserve">agreement for provision of communications </w:t>
            </w:r>
            <w:r w:rsidRPr="007F484E">
              <w:rPr>
                <w:rFonts w:ascii="Times New Roman" w:hAnsi="Times New Roman"/>
                <w:bCs/>
                <w:color w:val="000000"/>
                <w:sz w:val="24"/>
                <w:lang w:val="en-US"/>
              </w:rPr>
              <w:t>services of the Company entered into between the natural person and the Company.</w:t>
            </w:r>
            <w:r w:rsidRPr="007F484E">
              <w:rPr>
                <w:rFonts w:ascii="Times New Roman" w:hAnsi="Times New Roman"/>
                <w:b/>
                <w:bCs/>
                <w:color w:val="000000"/>
                <w:sz w:val="24"/>
                <w:lang w:val="en-US"/>
              </w:rPr>
              <w:t xml:space="preserve"> </w:t>
            </w:r>
          </w:p>
          <w:p w14:paraId="06BED27E" w14:textId="68FA1F80" w:rsidR="0093333C" w:rsidRDefault="00AC5495" w:rsidP="00AC5495">
            <w:pPr>
              <w:pStyle w:val="af0"/>
              <w:autoSpaceDE w:val="0"/>
              <w:autoSpaceDN w:val="0"/>
              <w:adjustRightInd w:val="0"/>
              <w:ind w:left="0"/>
              <w:rPr>
                <w:rFonts w:ascii="Times New Roman" w:hAnsi="Times New Roman"/>
                <w:bCs/>
                <w:color w:val="000000"/>
                <w:sz w:val="24"/>
                <w:lang w:val="en-US"/>
              </w:rPr>
            </w:pPr>
            <w:r w:rsidRPr="007F484E">
              <w:rPr>
                <w:rFonts w:ascii="Times New Roman" w:hAnsi="Times New Roman"/>
                <w:bCs/>
                <w:color w:val="000000"/>
                <w:sz w:val="24"/>
                <w:lang w:val="en-US"/>
              </w:rPr>
              <w:t>1.3.</w:t>
            </w:r>
            <w:r w:rsidRPr="007F484E">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93333C">
              <w:rPr>
                <w:rFonts w:ascii="Times New Roman" w:hAnsi="Times New Roman"/>
                <w:b/>
                <w:bCs/>
                <w:color w:val="000000"/>
                <w:sz w:val="24"/>
                <w:lang w:val="en-US"/>
              </w:rPr>
              <w:t xml:space="preserve"> </w:t>
            </w:r>
            <w:r>
              <w:rPr>
                <w:rFonts w:ascii="Times New Roman" w:hAnsi="Times New Roman"/>
                <w:b/>
                <w:bCs/>
                <w:color w:val="000000"/>
                <w:sz w:val="24"/>
                <w:lang w:val="en-US"/>
              </w:rPr>
              <w:t>Account</w:t>
            </w:r>
            <w:r w:rsidRPr="0093333C">
              <w:rPr>
                <w:rFonts w:ascii="Times New Roman" w:hAnsi="Times New Roman"/>
                <w:b/>
                <w:bCs/>
                <w:color w:val="000000"/>
                <w:sz w:val="24"/>
                <w:lang w:val="en-US"/>
              </w:rPr>
              <w:t xml:space="preserve"> </w:t>
            </w:r>
            <w:r w:rsidRPr="007F484E">
              <w:rPr>
                <w:rFonts w:ascii="Times New Roman" w:hAnsi="Times New Roman"/>
                <w:bCs/>
                <w:color w:val="000000"/>
                <w:sz w:val="24"/>
                <w:lang w:val="en-US"/>
              </w:rPr>
              <w:t xml:space="preserve">shall mean the Subscriber’s account </w:t>
            </w:r>
            <w:r>
              <w:rPr>
                <w:rFonts w:ascii="Times New Roman" w:hAnsi="Times New Roman"/>
                <w:bCs/>
                <w:color w:val="000000"/>
                <w:sz w:val="24"/>
                <w:lang w:val="en-US"/>
              </w:rPr>
              <w:t>created</w:t>
            </w:r>
            <w:r w:rsidRPr="0093333C">
              <w:rPr>
                <w:rFonts w:ascii="Times New Roman" w:hAnsi="Times New Roman"/>
                <w:bCs/>
                <w:color w:val="000000"/>
                <w:sz w:val="24"/>
                <w:lang w:val="en-US"/>
              </w:rPr>
              <w:t xml:space="preserve"> </w:t>
            </w:r>
            <w:r>
              <w:rPr>
                <w:rFonts w:ascii="Times New Roman" w:hAnsi="Times New Roman"/>
                <w:bCs/>
                <w:color w:val="000000"/>
                <w:sz w:val="24"/>
                <w:lang w:val="en-US"/>
              </w:rPr>
              <w:t>on</w:t>
            </w:r>
            <w:r w:rsidRPr="0093333C">
              <w:rPr>
                <w:rFonts w:ascii="Times New Roman" w:hAnsi="Times New Roman"/>
                <w:bCs/>
                <w:color w:val="000000"/>
                <w:sz w:val="24"/>
                <w:lang w:val="en-US"/>
              </w:rPr>
              <w:t xml:space="preserve"> </w:t>
            </w:r>
            <w:r w:rsidRPr="00AC5495">
              <w:rPr>
                <w:rFonts w:ascii="Times New Roman" w:hAnsi="Times New Roman"/>
                <w:bCs/>
                <w:color w:val="000000"/>
                <w:sz w:val="24"/>
                <w:lang w:val="en-US"/>
              </w:rPr>
              <w:t>ru</w:t>
            </w:r>
            <w:r w:rsidRPr="007F484E">
              <w:rPr>
                <w:rFonts w:ascii="Times New Roman" w:hAnsi="Times New Roman"/>
                <w:bCs/>
                <w:color w:val="000000"/>
                <w:sz w:val="24"/>
                <w:lang w:val="en-US"/>
              </w:rPr>
              <w:t>.</w:t>
            </w:r>
            <w:r w:rsidRPr="00AC5495">
              <w:rPr>
                <w:rFonts w:ascii="Times New Roman" w:hAnsi="Times New Roman"/>
                <w:bCs/>
                <w:color w:val="000000"/>
                <w:sz w:val="24"/>
                <w:lang w:val="en-US"/>
              </w:rPr>
              <w:t>wargaming</w:t>
            </w:r>
            <w:r w:rsidRPr="007F484E">
              <w:rPr>
                <w:rFonts w:ascii="Times New Roman" w:hAnsi="Times New Roman"/>
                <w:bCs/>
                <w:color w:val="000000"/>
                <w:sz w:val="24"/>
                <w:lang w:val="en-US"/>
              </w:rPr>
              <w:t>.</w:t>
            </w:r>
            <w:r w:rsidRPr="00AC5495">
              <w:rPr>
                <w:rFonts w:ascii="Times New Roman" w:hAnsi="Times New Roman"/>
                <w:bCs/>
                <w:color w:val="000000"/>
                <w:sz w:val="24"/>
                <w:lang w:val="en-US"/>
              </w:rPr>
              <w:t>net</w:t>
            </w:r>
            <w:r w:rsidRPr="007F484E">
              <w:rPr>
                <w:rFonts w:ascii="Times New Roman" w:hAnsi="Times New Roman"/>
                <w:bCs/>
                <w:color w:val="000000"/>
                <w:sz w:val="24"/>
                <w:lang w:val="en-US"/>
              </w:rPr>
              <w:t xml:space="preserve"> </w:t>
            </w:r>
            <w:r w:rsidR="0093333C">
              <w:rPr>
                <w:rFonts w:ascii="Times New Roman" w:hAnsi="Times New Roman"/>
                <w:bCs/>
                <w:color w:val="000000"/>
                <w:sz w:val="24"/>
                <w:lang w:val="en-US"/>
              </w:rPr>
              <w:t>to</w:t>
            </w:r>
            <w:r w:rsidR="0093333C" w:rsidRPr="0093333C">
              <w:rPr>
                <w:rFonts w:ascii="Times New Roman" w:hAnsi="Times New Roman"/>
                <w:bCs/>
                <w:color w:val="000000"/>
                <w:sz w:val="24"/>
                <w:lang w:val="en-US"/>
              </w:rPr>
              <w:t xml:space="preserve"> </w:t>
            </w:r>
            <w:r w:rsidR="0093333C">
              <w:rPr>
                <w:rFonts w:ascii="Times New Roman" w:hAnsi="Times New Roman"/>
                <w:bCs/>
                <w:color w:val="000000"/>
                <w:sz w:val="24"/>
                <w:lang w:val="en-US"/>
              </w:rPr>
              <w:t>be</w:t>
            </w:r>
            <w:r w:rsidR="0093333C" w:rsidRPr="0093333C">
              <w:rPr>
                <w:rFonts w:ascii="Times New Roman" w:hAnsi="Times New Roman"/>
                <w:bCs/>
                <w:color w:val="000000"/>
                <w:sz w:val="24"/>
                <w:lang w:val="en-US"/>
              </w:rPr>
              <w:t xml:space="preserve"> </w:t>
            </w:r>
            <w:r w:rsidR="0093333C">
              <w:rPr>
                <w:rFonts w:ascii="Times New Roman" w:hAnsi="Times New Roman"/>
                <w:bCs/>
                <w:color w:val="000000"/>
                <w:sz w:val="24"/>
                <w:lang w:val="en-US"/>
              </w:rPr>
              <w:lastRenderedPageBreak/>
              <w:t>used</w:t>
            </w:r>
            <w:r w:rsidR="0093333C" w:rsidRPr="0093333C">
              <w:rPr>
                <w:rFonts w:ascii="Times New Roman" w:hAnsi="Times New Roman"/>
                <w:bCs/>
                <w:color w:val="000000"/>
                <w:sz w:val="24"/>
                <w:lang w:val="en-US"/>
              </w:rPr>
              <w:t xml:space="preserve"> </w:t>
            </w:r>
            <w:r w:rsidR="0093333C">
              <w:rPr>
                <w:rFonts w:ascii="Times New Roman" w:hAnsi="Times New Roman"/>
                <w:bCs/>
                <w:color w:val="000000"/>
                <w:sz w:val="24"/>
                <w:lang w:val="en-US"/>
              </w:rPr>
              <w:t>in</w:t>
            </w:r>
            <w:r w:rsidR="0093333C" w:rsidRPr="0093333C">
              <w:rPr>
                <w:rFonts w:ascii="Times New Roman" w:hAnsi="Times New Roman"/>
                <w:bCs/>
                <w:color w:val="000000"/>
                <w:sz w:val="24"/>
                <w:lang w:val="en-US"/>
              </w:rPr>
              <w:t xml:space="preserve"> </w:t>
            </w:r>
            <w:r w:rsidR="0093333C">
              <w:rPr>
                <w:rFonts w:ascii="Times New Roman" w:hAnsi="Times New Roman"/>
                <w:bCs/>
                <w:color w:val="000000"/>
                <w:sz w:val="24"/>
                <w:lang w:val="en-US"/>
              </w:rPr>
              <w:t>the</w:t>
            </w:r>
            <w:r w:rsidR="0093333C" w:rsidRPr="0093333C">
              <w:rPr>
                <w:rFonts w:ascii="Times New Roman" w:hAnsi="Times New Roman"/>
                <w:bCs/>
                <w:color w:val="000000"/>
                <w:sz w:val="24"/>
                <w:lang w:val="en-US"/>
              </w:rPr>
              <w:t xml:space="preserve"> </w:t>
            </w:r>
            <w:r w:rsidR="0093333C">
              <w:rPr>
                <w:rFonts w:ascii="Times New Roman" w:hAnsi="Times New Roman"/>
                <w:bCs/>
                <w:color w:val="000000"/>
                <w:sz w:val="24"/>
                <w:lang w:val="en-US"/>
              </w:rPr>
              <w:t>Game</w:t>
            </w:r>
            <w:r w:rsidR="0093333C" w:rsidRPr="0093333C">
              <w:rPr>
                <w:rFonts w:ascii="Times New Roman" w:hAnsi="Times New Roman"/>
                <w:bCs/>
                <w:color w:val="000000"/>
                <w:sz w:val="24"/>
                <w:lang w:val="en-US"/>
              </w:rPr>
              <w:t xml:space="preserve"> </w:t>
            </w:r>
            <w:r w:rsidR="0093333C">
              <w:rPr>
                <w:rFonts w:ascii="Times New Roman" w:hAnsi="Times New Roman"/>
                <w:bCs/>
                <w:color w:val="000000"/>
                <w:sz w:val="24"/>
                <w:lang w:val="en-US"/>
              </w:rPr>
              <w:t>representing</w:t>
            </w:r>
            <w:r w:rsidR="0093333C" w:rsidRPr="0093333C">
              <w:rPr>
                <w:rFonts w:ascii="Times New Roman" w:hAnsi="Times New Roman"/>
                <w:bCs/>
                <w:color w:val="000000"/>
                <w:sz w:val="24"/>
                <w:lang w:val="en-US"/>
              </w:rPr>
              <w:t xml:space="preserve"> </w:t>
            </w:r>
            <w:r w:rsidR="0093333C">
              <w:rPr>
                <w:rFonts w:ascii="Times New Roman" w:hAnsi="Times New Roman"/>
                <w:bCs/>
                <w:color w:val="000000"/>
                <w:sz w:val="24"/>
                <w:lang w:val="en-US"/>
              </w:rPr>
              <w:t xml:space="preserve">a complex of the Subscriber data required to authenticate and give the Subscriber access to the Game Additional </w:t>
            </w:r>
            <w:r w:rsidR="00A64C7A">
              <w:rPr>
                <w:rFonts w:ascii="Times New Roman" w:hAnsi="Times New Roman"/>
                <w:bCs/>
                <w:color w:val="000000"/>
                <w:sz w:val="24"/>
                <w:lang w:val="en-US"/>
              </w:rPr>
              <w:t>F</w:t>
            </w:r>
            <w:r w:rsidR="0093333C">
              <w:rPr>
                <w:rFonts w:ascii="Times New Roman" w:hAnsi="Times New Roman"/>
                <w:bCs/>
                <w:color w:val="000000"/>
                <w:sz w:val="24"/>
                <w:lang w:val="en-US"/>
              </w:rPr>
              <w:t xml:space="preserve">eatures within the framework of provision of the Services by </w:t>
            </w:r>
            <w:r w:rsidRPr="00A4121B">
              <w:rPr>
                <w:rFonts w:ascii="Times New Roman" w:hAnsi="Times New Roman"/>
                <w:bCs/>
                <w:color w:val="000000"/>
                <w:sz w:val="24"/>
                <w:lang w:val="en-US"/>
              </w:rPr>
              <w:t>WARGAMING</w:t>
            </w:r>
            <w:r w:rsidR="0093333C">
              <w:rPr>
                <w:rFonts w:ascii="Times New Roman" w:hAnsi="Times New Roman"/>
                <w:bCs/>
                <w:color w:val="000000"/>
                <w:sz w:val="24"/>
                <w:lang w:val="en-US"/>
              </w:rPr>
              <w:t xml:space="preserve"> as per the conditions of the Company Tariff </w:t>
            </w:r>
            <w:r w:rsidR="00A64C7A">
              <w:rPr>
                <w:rFonts w:ascii="Times New Roman" w:hAnsi="Times New Roman"/>
                <w:bCs/>
                <w:color w:val="000000"/>
                <w:sz w:val="24"/>
                <w:lang w:val="en-US"/>
              </w:rPr>
              <w:t>P</w:t>
            </w:r>
            <w:r w:rsidR="0093333C">
              <w:rPr>
                <w:rFonts w:ascii="Times New Roman" w:hAnsi="Times New Roman"/>
                <w:bCs/>
                <w:color w:val="000000"/>
                <w:sz w:val="24"/>
                <w:lang w:val="en-US"/>
              </w:rPr>
              <w:t>lans</w:t>
            </w:r>
            <w:r w:rsidRPr="007F484E">
              <w:rPr>
                <w:rFonts w:ascii="Times New Roman" w:hAnsi="Times New Roman"/>
                <w:bCs/>
                <w:color w:val="000000"/>
                <w:sz w:val="24"/>
                <w:lang w:val="en-US"/>
              </w:rPr>
              <w:t>.</w:t>
            </w:r>
          </w:p>
          <w:p w14:paraId="5E976C75" w14:textId="77777777" w:rsidR="00386539" w:rsidRDefault="00386539" w:rsidP="00AC5495">
            <w:pPr>
              <w:pStyle w:val="af0"/>
              <w:autoSpaceDE w:val="0"/>
              <w:autoSpaceDN w:val="0"/>
              <w:adjustRightInd w:val="0"/>
              <w:ind w:left="0"/>
              <w:rPr>
                <w:rFonts w:ascii="Times New Roman" w:hAnsi="Times New Roman"/>
                <w:bCs/>
                <w:color w:val="000000"/>
                <w:sz w:val="24"/>
                <w:lang w:val="en-US"/>
              </w:rPr>
            </w:pPr>
          </w:p>
          <w:p w14:paraId="619DF19B" w14:textId="2B9CFFAA" w:rsidR="0093333C" w:rsidRPr="007F484E" w:rsidRDefault="0093333C" w:rsidP="0093333C">
            <w:pPr>
              <w:pStyle w:val="af0"/>
              <w:autoSpaceDE w:val="0"/>
              <w:autoSpaceDN w:val="0"/>
              <w:adjustRightInd w:val="0"/>
              <w:ind w:left="0"/>
              <w:rPr>
                <w:rFonts w:ascii="Times New Roman" w:hAnsi="Times New Roman"/>
                <w:bCs/>
                <w:color w:val="000000"/>
                <w:sz w:val="24"/>
                <w:lang w:val="en-US"/>
              </w:rPr>
            </w:pPr>
            <w:r w:rsidRPr="007F484E">
              <w:rPr>
                <w:rFonts w:ascii="Times New Roman" w:hAnsi="Times New Roman"/>
                <w:bCs/>
                <w:color w:val="000000"/>
                <w:sz w:val="24"/>
                <w:lang w:val="en-US"/>
              </w:rPr>
              <w:t xml:space="preserve">1.4. </w:t>
            </w:r>
            <w:r w:rsidRPr="007F484E">
              <w:rPr>
                <w:rFonts w:ascii="Times New Roman" w:hAnsi="Times New Roman"/>
                <w:b/>
                <w:bCs/>
                <w:color w:val="000000"/>
                <w:sz w:val="24"/>
                <w:lang w:val="en-US"/>
              </w:rPr>
              <w:t xml:space="preserve">Activation of the Game Additional </w:t>
            </w:r>
            <w:r w:rsidR="00A64C7A">
              <w:rPr>
                <w:rFonts w:ascii="Times New Roman" w:hAnsi="Times New Roman"/>
                <w:b/>
                <w:bCs/>
                <w:color w:val="000000"/>
                <w:sz w:val="24"/>
                <w:lang w:val="en-US"/>
              </w:rPr>
              <w:t>F</w:t>
            </w:r>
            <w:r w:rsidRPr="007F484E">
              <w:rPr>
                <w:rFonts w:ascii="Times New Roman" w:hAnsi="Times New Roman"/>
                <w:b/>
                <w:bCs/>
                <w:color w:val="000000"/>
                <w:sz w:val="24"/>
                <w:lang w:val="en-US"/>
              </w:rPr>
              <w:t>eatures</w:t>
            </w:r>
            <w:r w:rsidRPr="0093333C">
              <w:rPr>
                <w:rFonts w:ascii="Times New Roman" w:hAnsi="Times New Roman"/>
                <w:bCs/>
                <w:color w:val="000000"/>
                <w:sz w:val="24"/>
                <w:lang w:val="en-US"/>
              </w:rPr>
              <w:t xml:space="preserve"> </w:t>
            </w:r>
            <w:r w:rsidRPr="007F484E">
              <w:rPr>
                <w:rFonts w:ascii="Times New Roman" w:hAnsi="Times New Roman"/>
                <w:bCs/>
                <w:color w:val="000000"/>
                <w:sz w:val="24"/>
                <w:lang w:val="en-US"/>
              </w:rPr>
              <w:t>shall mean certain activities of the Subscriber</w:t>
            </w:r>
            <w:r w:rsidR="00351610">
              <w:rPr>
                <w:rFonts w:ascii="Times New Roman" w:hAnsi="Times New Roman"/>
                <w:bCs/>
                <w:color w:val="000000"/>
                <w:sz w:val="24"/>
                <w:lang w:val="en-US"/>
              </w:rPr>
              <w:t xml:space="preserve"> in the interface of the </w:t>
            </w:r>
            <w:r w:rsidRPr="007F484E">
              <w:rPr>
                <w:rFonts w:ascii="Times New Roman" w:hAnsi="Times New Roman"/>
                <w:bCs/>
                <w:color w:val="000000"/>
                <w:sz w:val="24"/>
                <w:lang w:val="en-US"/>
              </w:rPr>
              <w:t xml:space="preserve"> </w:t>
            </w:r>
            <w:r w:rsidR="00A64C7A">
              <w:rPr>
                <w:rFonts w:ascii="Times New Roman" w:hAnsi="Times New Roman"/>
                <w:bCs/>
                <w:color w:val="000000"/>
                <w:sz w:val="24"/>
                <w:lang w:val="en-US"/>
              </w:rPr>
              <w:t>P</w:t>
            </w:r>
            <w:r w:rsidRPr="007F484E">
              <w:rPr>
                <w:rFonts w:ascii="Times New Roman" w:hAnsi="Times New Roman"/>
                <w:bCs/>
                <w:color w:val="000000"/>
                <w:sz w:val="24"/>
                <w:lang w:val="en-US"/>
              </w:rPr>
              <w:t xml:space="preserve">ersonal </w:t>
            </w:r>
            <w:r w:rsidR="00A64C7A">
              <w:rPr>
                <w:rFonts w:ascii="Times New Roman" w:hAnsi="Times New Roman"/>
                <w:bCs/>
                <w:color w:val="000000"/>
                <w:sz w:val="24"/>
                <w:lang w:val="en-US"/>
              </w:rPr>
              <w:t>A</w:t>
            </w:r>
            <w:r>
              <w:rPr>
                <w:rFonts w:ascii="Times New Roman" w:hAnsi="Times New Roman"/>
                <w:bCs/>
                <w:color w:val="000000"/>
                <w:sz w:val="24"/>
                <w:lang w:val="en-US"/>
              </w:rPr>
              <w:t>rea</w:t>
            </w:r>
            <w:r w:rsidRPr="007F484E">
              <w:rPr>
                <w:rFonts w:ascii="Times New Roman" w:hAnsi="Times New Roman"/>
                <w:bCs/>
                <w:color w:val="000000"/>
                <w:sz w:val="24"/>
                <w:lang w:val="en-US"/>
              </w:rPr>
              <w:t xml:space="preserve"> </w:t>
            </w:r>
            <w:r>
              <w:rPr>
                <w:rFonts w:ascii="Times New Roman" w:hAnsi="Times New Roman"/>
                <w:bCs/>
                <w:color w:val="000000"/>
                <w:sz w:val="24"/>
                <w:lang w:val="en-US"/>
              </w:rPr>
              <w:t xml:space="preserve">of the Company Subscriber and in the </w:t>
            </w:r>
            <w:r w:rsidRPr="00A4121B">
              <w:rPr>
                <w:rFonts w:ascii="Times New Roman" w:hAnsi="Times New Roman"/>
                <w:bCs/>
                <w:color w:val="000000"/>
                <w:sz w:val="24"/>
                <w:lang w:val="en-US"/>
              </w:rPr>
              <w:t>WARGAMING</w:t>
            </w:r>
            <w:r>
              <w:rPr>
                <w:rFonts w:ascii="Times New Roman" w:hAnsi="Times New Roman"/>
                <w:bCs/>
                <w:color w:val="000000"/>
                <w:sz w:val="24"/>
                <w:lang w:val="en-US"/>
              </w:rPr>
              <w:t xml:space="preserve"> Interface</w:t>
            </w:r>
            <w:r w:rsidRPr="007F484E">
              <w:rPr>
                <w:rFonts w:ascii="Times New Roman" w:hAnsi="Times New Roman"/>
                <w:bCs/>
                <w:color w:val="000000"/>
                <w:sz w:val="24"/>
                <w:lang w:val="en-US"/>
              </w:rPr>
              <w:t xml:space="preserve"> </w:t>
            </w:r>
            <w:r>
              <w:rPr>
                <w:rFonts w:ascii="Times New Roman" w:hAnsi="Times New Roman"/>
                <w:bCs/>
                <w:color w:val="000000"/>
                <w:sz w:val="24"/>
                <w:lang w:val="en-US"/>
              </w:rPr>
              <w:t xml:space="preserve">aimed to </w:t>
            </w:r>
            <w:r w:rsidR="00A64C7A">
              <w:rPr>
                <w:rFonts w:ascii="Times New Roman" w:hAnsi="Times New Roman"/>
                <w:bCs/>
                <w:color w:val="000000"/>
                <w:sz w:val="24"/>
                <w:lang w:val="en-US"/>
              </w:rPr>
              <w:t xml:space="preserve">obtain </w:t>
            </w:r>
            <w:r>
              <w:rPr>
                <w:rFonts w:ascii="Times New Roman" w:hAnsi="Times New Roman"/>
                <w:bCs/>
                <w:color w:val="000000"/>
                <w:sz w:val="24"/>
                <w:lang w:val="en-US"/>
              </w:rPr>
              <w:t xml:space="preserve">the Game Additional </w:t>
            </w:r>
            <w:r w:rsidR="00A64C7A">
              <w:rPr>
                <w:rFonts w:ascii="Times New Roman" w:hAnsi="Times New Roman"/>
                <w:bCs/>
                <w:color w:val="000000"/>
                <w:sz w:val="24"/>
                <w:lang w:val="en-US"/>
              </w:rPr>
              <w:t>F</w:t>
            </w:r>
            <w:r>
              <w:rPr>
                <w:rFonts w:ascii="Times New Roman" w:hAnsi="Times New Roman"/>
                <w:bCs/>
                <w:color w:val="000000"/>
                <w:sz w:val="24"/>
                <w:lang w:val="en-US"/>
              </w:rPr>
              <w:t>eatures</w:t>
            </w:r>
            <w:r w:rsidRPr="007F484E">
              <w:rPr>
                <w:rFonts w:ascii="Times New Roman" w:hAnsi="Times New Roman"/>
                <w:bCs/>
                <w:color w:val="000000"/>
                <w:sz w:val="24"/>
                <w:lang w:val="en-US"/>
              </w:rPr>
              <w:t>.</w:t>
            </w:r>
          </w:p>
          <w:p w14:paraId="034AAC3E" w14:textId="77777777" w:rsidR="004759F3" w:rsidRDefault="004759F3" w:rsidP="0093333C">
            <w:pPr>
              <w:pStyle w:val="af0"/>
              <w:autoSpaceDE w:val="0"/>
              <w:autoSpaceDN w:val="0"/>
              <w:adjustRightInd w:val="0"/>
              <w:ind w:left="0"/>
              <w:rPr>
                <w:rFonts w:ascii="Times New Roman" w:hAnsi="Times New Roman"/>
                <w:bCs/>
                <w:color w:val="000000"/>
                <w:sz w:val="24"/>
                <w:lang w:val="en-US"/>
              </w:rPr>
            </w:pPr>
          </w:p>
          <w:p w14:paraId="62BE6D56" w14:textId="77777777" w:rsidR="0093333C" w:rsidRPr="007F484E" w:rsidRDefault="0093333C" w:rsidP="0093333C">
            <w:pPr>
              <w:pStyle w:val="af0"/>
              <w:autoSpaceDE w:val="0"/>
              <w:autoSpaceDN w:val="0"/>
              <w:adjustRightInd w:val="0"/>
              <w:ind w:left="0"/>
              <w:rPr>
                <w:rFonts w:ascii="Times New Roman" w:hAnsi="Times New Roman"/>
                <w:color w:val="000000"/>
                <w:sz w:val="24"/>
                <w:lang w:val="en-US"/>
              </w:rPr>
            </w:pPr>
            <w:r w:rsidRPr="007F484E">
              <w:rPr>
                <w:rFonts w:ascii="Times New Roman" w:hAnsi="Times New Roman"/>
                <w:bCs/>
                <w:color w:val="000000"/>
                <w:sz w:val="24"/>
                <w:lang w:val="en-US"/>
              </w:rPr>
              <w:t>1.5.</w:t>
            </w:r>
            <w:r w:rsidRPr="007F484E">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93333C">
              <w:rPr>
                <w:rFonts w:ascii="Times New Roman" w:hAnsi="Times New Roman"/>
                <w:b/>
                <w:bCs/>
                <w:color w:val="000000"/>
                <w:sz w:val="24"/>
                <w:lang w:val="en-US"/>
              </w:rPr>
              <w:t xml:space="preserve"> </w:t>
            </w:r>
            <w:r>
              <w:rPr>
                <w:rFonts w:ascii="Times New Roman" w:hAnsi="Times New Roman"/>
                <w:b/>
                <w:bCs/>
                <w:color w:val="000000"/>
                <w:sz w:val="24"/>
                <w:lang w:val="en-US"/>
              </w:rPr>
              <w:t>Game</w:t>
            </w:r>
            <w:r w:rsidRPr="0093333C">
              <w:rPr>
                <w:rFonts w:ascii="Times New Roman" w:hAnsi="Times New Roman"/>
                <w:b/>
                <w:bCs/>
                <w:color w:val="000000"/>
                <w:sz w:val="24"/>
                <w:lang w:val="en-US"/>
              </w:rPr>
              <w:t xml:space="preserve"> </w:t>
            </w:r>
            <w:r>
              <w:rPr>
                <w:rFonts w:ascii="Times New Roman" w:hAnsi="Times New Roman"/>
                <w:b/>
                <w:bCs/>
                <w:color w:val="000000"/>
                <w:sz w:val="24"/>
                <w:lang w:val="en-US"/>
              </w:rPr>
              <w:t>Additional</w:t>
            </w:r>
            <w:r w:rsidRPr="0093333C">
              <w:rPr>
                <w:rFonts w:ascii="Times New Roman" w:hAnsi="Times New Roman"/>
                <w:b/>
                <w:bCs/>
                <w:color w:val="000000"/>
                <w:sz w:val="24"/>
                <w:lang w:val="en-US"/>
              </w:rPr>
              <w:t xml:space="preserve"> </w:t>
            </w:r>
            <w:r w:rsidR="00A64C7A">
              <w:rPr>
                <w:rFonts w:ascii="Times New Roman" w:hAnsi="Times New Roman"/>
                <w:b/>
                <w:bCs/>
                <w:color w:val="000000"/>
                <w:sz w:val="24"/>
                <w:lang w:val="en-US"/>
              </w:rPr>
              <w:t>F</w:t>
            </w:r>
            <w:r>
              <w:rPr>
                <w:rFonts w:ascii="Times New Roman" w:hAnsi="Times New Roman"/>
                <w:b/>
                <w:bCs/>
                <w:color w:val="000000"/>
                <w:sz w:val="24"/>
                <w:lang w:val="en-US"/>
              </w:rPr>
              <w:t>eatures</w:t>
            </w:r>
            <w:r w:rsidRPr="0093333C">
              <w:rPr>
                <w:rFonts w:ascii="Times New Roman" w:hAnsi="Times New Roman"/>
                <w:b/>
                <w:bCs/>
                <w:color w:val="000000"/>
                <w:sz w:val="24"/>
                <w:lang w:val="en-US"/>
              </w:rPr>
              <w:t xml:space="preserve"> </w:t>
            </w:r>
            <w:r>
              <w:rPr>
                <w:rFonts w:ascii="Times New Roman" w:hAnsi="Times New Roman"/>
                <w:color w:val="000000"/>
                <w:sz w:val="24"/>
                <w:lang w:val="en-US"/>
              </w:rPr>
              <w:t>shall</w:t>
            </w:r>
            <w:r w:rsidRPr="0093333C">
              <w:rPr>
                <w:rFonts w:ascii="Times New Roman" w:hAnsi="Times New Roman"/>
                <w:color w:val="000000"/>
                <w:sz w:val="24"/>
                <w:lang w:val="en-US"/>
              </w:rPr>
              <w:t xml:space="preserve"> </w:t>
            </w:r>
            <w:r>
              <w:rPr>
                <w:rFonts w:ascii="Times New Roman" w:hAnsi="Times New Roman"/>
                <w:color w:val="000000"/>
                <w:sz w:val="24"/>
                <w:lang w:val="en-US"/>
              </w:rPr>
              <w:t>mean</w:t>
            </w:r>
            <w:r w:rsidRPr="0093333C">
              <w:rPr>
                <w:rFonts w:ascii="Times New Roman" w:hAnsi="Times New Roman"/>
                <w:color w:val="000000"/>
                <w:sz w:val="24"/>
                <w:lang w:val="en-US"/>
              </w:rPr>
              <w:t xml:space="preserve"> </w:t>
            </w:r>
            <w:r>
              <w:rPr>
                <w:rFonts w:ascii="Times New Roman" w:hAnsi="Times New Roman"/>
                <w:color w:val="000000"/>
                <w:sz w:val="24"/>
                <w:lang w:val="en-US"/>
              </w:rPr>
              <w:t>the Game software</w:t>
            </w:r>
            <w:r w:rsidRPr="0093333C">
              <w:rPr>
                <w:rFonts w:ascii="Times New Roman" w:hAnsi="Times New Roman"/>
                <w:color w:val="000000"/>
                <w:sz w:val="24"/>
                <w:lang w:val="en-US"/>
              </w:rPr>
              <w:t xml:space="preserve"> </w:t>
            </w:r>
            <w:r>
              <w:rPr>
                <w:rFonts w:ascii="Times New Roman" w:hAnsi="Times New Roman"/>
                <w:color w:val="000000"/>
                <w:sz w:val="24"/>
                <w:lang w:val="en-US"/>
              </w:rPr>
              <w:t>features</w:t>
            </w:r>
            <w:r w:rsidRPr="0093333C">
              <w:rPr>
                <w:rFonts w:ascii="Times New Roman" w:hAnsi="Times New Roman"/>
                <w:color w:val="000000"/>
                <w:sz w:val="24"/>
                <w:lang w:val="en-US"/>
              </w:rPr>
              <w:t xml:space="preserve"> </w:t>
            </w:r>
            <w:r>
              <w:rPr>
                <w:rFonts w:ascii="Times New Roman" w:hAnsi="Times New Roman"/>
                <w:color w:val="000000"/>
                <w:sz w:val="24"/>
                <w:lang w:val="en-US"/>
              </w:rPr>
              <w:t xml:space="preserve">specified in Exhibit No. 1 available for the Subscriber by use of the Tariff </w:t>
            </w:r>
            <w:r w:rsidR="00A64C7A">
              <w:rPr>
                <w:rFonts w:ascii="Times New Roman" w:hAnsi="Times New Roman"/>
                <w:color w:val="000000"/>
                <w:sz w:val="24"/>
                <w:lang w:val="en-US"/>
              </w:rPr>
              <w:t>P</w:t>
            </w:r>
            <w:r>
              <w:rPr>
                <w:rFonts w:ascii="Times New Roman" w:hAnsi="Times New Roman"/>
                <w:color w:val="000000"/>
                <w:sz w:val="24"/>
                <w:lang w:val="en-US"/>
              </w:rPr>
              <w:t>lan</w:t>
            </w:r>
            <w:r w:rsidRPr="007F484E">
              <w:rPr>
                <w:rFonts w:ascii="Times New Roman" w:hAnsi="Times New Roman"/>
                <w:color w:val="000000"/>
                <w:sz w:val="24"/>
                <w:lang w:val="en-US"/>
              </w:rPr>
              <w:t>.</w:t>
            </w:r>
          </w:p>
          <w:p w14:paraId="3E755988" w14:textId="77777777" w:rsidR="004759F3" w:rsidRDefault="004759F3" w:rsidP="0093333C">
            <w:pPr>
              <w:pStyle w:val="af0"/>
              <w:autoSpaceDE w:val="0"/>
              <w:autoSpaceDN w:val="0"/>
              <w:adjustRightInd w:val="0"/>
              <w:ind w:left="0"/>
              <w:rPr>
                <w:rFonts w:ascii="Times New Roman" w:hAnsi="Times New Roman"/>
                <w:bCs/>
                <w:color w:val="000000"/>
                <w:sz w:val="24"/>
                <w:lang w:val="en-US"/>
              </w:rPr>
            </w:pPr>
          </w:p>
          <w:p w14:paraId="36F8865B" w14:textId="5208D406" w:rsidR="0093333C" w:rsidRPr="007F484E" w:rsidRDefault="0093333C" w:rsidP="0093333C">
            <w:pPr>
              <w:pStyle w:val="af0"/>
              <w:autoSpaceDE w:val="0"/>
              <w:autoSpaceDN w:val="0"/>
              <w:adjustRightInd w:val="0"/>
              <w:ind w:left="0"/>
              <w:rPr>
                <w:rFonts w:ascii="Times New Roman" w:hAnsi="Times New Roman"/>
                <w:color w:val="000000"/>
                <w:sz w:val="24"/>
                <w:lang w:val="en-US"/>
              </w:rPr>
            </w:pPr>
            <w:r w:rsidRPr="007F484E">
              <w:rPr>
                <w:rFonts w:ascii="Times New Roman" w:hAnsi="Times New Roman"/>
                <w:bCs/>
                <w:color w:val="000000"/>
                <w:sz w:val="24"/>
                <w:lang w:val="en-US"/>
              </w:rPr>
              <w:t>1.6.</w:t>
            </w:r>
            <w:r w:rsidRPr="007F484E">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2D0548">
              <w:rPr>
                <w:rFonts w:ascii="Times New Roman" w:hAnsi="Times New Roman"/>
                <w:b/>
                <w:bCs/>
                <w:color w:val="000000"/>
                <w:sz w:val="24"/>
                <w:lang w:val="en-US"/>
              </w:rPr>
              <w:t xml:space="preserve"> </w:t>
            </w:r>
            <w:r w:rsidR="00A64C7A">
              <w:rPr>
                <w:rFonts w:ascii="Times New Roman" w:hAnsi="Times New Roman"/>
                <w:b/>
                <w:bCs/>
                <w:color w:val="000000"/>
                <w:sz w:val="24"/>
                <w:lang w:val="en-US"/>
              </w:rPr>
              <w:t>P</w:t>
            </w:r>
            <w:r>
              <w:rPr>
                <w:rFonts w:ascii="Times New Roman" w:hAnsi="Times New Roman"/>
                <w:b/>
                <w:bCs/>
                <w:color w:val="000000"/>
                <w:sz w:val="24"/>
                <w:lang w:val="en-US"/>
              </w:rPr>
              <w:t>ersonal</w:t>
            </w:r>
            <w:r w:rsidRPr="002D0548">
              <w:rPr>
                <w:rFonts w:ascii="Times New Roman" w:hAnsi="Times New Roman"/>
                <w:b/>
                <w:bCs/>
                <w:color w:val="000000"/>
                <w:sz w:val="24"/>
                <w:lang w:val="en-US"/>
              </w:rPr>
              <w:t xml:space="preserve"> </w:t>
            </w:r>
            <w:r w:rsidR="00A64C7A">
              <w:rPr>
                <w:rFonts w:ascii="Times New Roman" w:hAnsi="Times New Roman"/>
                <w:b/>
                <w:bCs/>
                <w:color w:val="000000"/>
                <w:sz w:val="24"/>
                <w:lang w:val="en-US"/>
              </w:rPr>
              <w:t>A</w:t>
            </w:r>
            <w:r>
              <w:rPr>
                <w:rFonts w:ascii="Times New Roman" w:hAnsi="Times New Roman"/>
                <w:b/>
                <w:bCs/>
                <w:color w:val="000000"/>
                <w:sz w:val="24"/>
                <w:lang w:val="en-US"/>
              </w:rPr>
              <w:t>rea</w:t>
            </w:r>
            <w:r w:rsidRPr="002D0548">
              <w:rPr>
                <w:rFonts w:ascii="Times New Roman" w:hAnsi="Times New Roman"/>
                <w:b/>
                <w:bCs/>
                <w:color w:val="000000"/>
                <w:sz w:val="24"/>
                <w:lang w:val="en-US"/>
              </w:rPr>
              <w:t xml:space="preserve"> </w:t>
            </w:r>
            <w:r>
              <w:rPr>
                <w:rFonts w:ascii="Times New Roman" w:hAnsi="Times New Roman"/>
                <w:b/>
                <w:bCs/>
                <w:color w:val="000000"/>
                <w:sz w:val="24"/>
                <w:lang w:val="en-US"/>
              </w:rPr>
              <w:t>of</w:t>
            </w:r>
            <w:r w:rsidRPr="002D0548">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2D0548">
              <w:rPr>
                <w:rFonts w:ascii="Times New Roman" w:hAnsi="Times New Roman"/>
                <w:b/>
                <w:bCs/>
                <w:color w:val="000000"/>
                <w:sz w:val="24"/>
                <w:lang w:val="en-US"/>
              </w:rPr>
              <w:t xml:space="preserve"> </w:t>
            </w:r>
            <w:r>
              <w:rPr>
                <w:rFonts w:ascii="Times New Roman" w:hAnsi="Times New Roman"/>
                <w:b/>
                <w:bCs/>
                <w:color w:val="000000"/>
                <w:sz w:val="24"/>
                <w:lang w:val="en-US"/>
              </w:rPr>
              <w:t>Subscriber</w:t>
            </w:r>
            <w:r w:rsidRPr="002D0548">
              <w:rPr>
                <w:rFonts w:ascii="Times New Roman" w:hAnsi="Times New Roman"/>
                <w:b/>
                <w:bCs/>
                <w:color w:val="000000"/>
                <w:sz w:val="24"/>
                <w:lang w:val="en-US"/>
              </w:rPr>
              <w:t xml:space="preserve"> </w:t>
            </w:r>
            <w:r>
              <w:rPr>
                <w:rFonts w:ascii="Times New Roman" w:hAnsi="Times New Roman"/>
                <w:color w:val="000000"/>
                <w:sz w:val="24"/>
                <w:lang w:val="en-US"/>
              </w:rPr>
              <w:t>shall</w:t>
            </w:r>
            <w:r w:rsidRPr="002D0548">
              <w:rPr>
                <w:rFonts w:ascii="Times New Roman" w:hAnsi="Times New Roman"/>
                <w:color w:val="000000"/>
                <w:sz w:val="24"/>
                <w:lang w:val="en-US"/>
              </w:rPr>
              <w:t xml:space="preserve"> </w:t>
            </w:r>
            <w:r>
              <w:rPr>
                <w:rFonts w:ascii="Times New Roman" w:hAnsi="Times New Roman"/>
                <w:color w:val="000000"/>
                <w:sz w:val="24"/>
                <w:lang w:val="en-US"/>
              </w:rPr>
              <w:t>mean</w:t>
            </w:r>
            <w:r w:rsidRPr="002D0548">
              <w:rPr>
                <w:rFonts w:ascii="Times New Roman" w:hAnsi="Times New Roman"/>
                <w:color w:val="000000"/>
                <w:sz w:val="24"/>
                <w:lang w:val="en-US"/>
              </w:rPr>
              <w:t xml:space="preserve"> </w:t>
            </w:r>
            <w:r>
              <w:rPr>
                <w:rFonts w:ascii="Times New Roman" w:hAnsi="Times New Roman"/>
                <w:color w:val="000000"/>
                <w:sz w:val="24"/>
                <w:lang w:val="en-US"/>
              </w:rPr>
              <w:t>the</w:t>
            </w:r>
            <w:r w:rsidRPr="002D0548">
              <w:rPr>
                <w:rFonts w:ascii="Times New Roman" w:hAnsi="Times New Roman"/>
                <w:color w:val="000000"/>
                <w:sz w:val="24"/>
                <w:lang w:val="en-US"/>
              </w:rPr>
              <w:t xml:space="preserve"> </w:t>
            </w:r>
            <w:r>
              <w:rPr>
                <w:rFonts w:ascii="Times New Roman" w:hAnsi="Times New Roman"/>
                <w:color w:val="000000"/>
                <w:sz w:val="24"/>
                <w:lang w:val="en-US"/>
              </w:rPr>
              <w:t>system</w:t>
            </w:r>
            <w:r w:rsidRPr="002D0548">
              <w:rPr>
                <w:rFonts w:ascii="Times New Roman" w:hAnsi="Times New Roman"/>
                <w:color w:val="000000"/>
                <w:sz w:val="24"/>
                <w:lang w:val="en-US"/>
              </w:rPr>
              <w:t xml:space="preserve"> </w:t>
            </w:r>
            <w:r w:rsidR="002D0548">
              <w:rPr>
                <w:rFonts w:ascii="Times New Roman" w:hAnsi="Times New Roman"/>
                <w:color w:val="000000"/>
                <w:sz w:val="24"/>
                <w:lang w:val="en-US"/>
              </w:rPr>
              <w:t>providing</w:t>
            </w:r>
            <w:r w:rsidR="002D0548" w:rsidRPr="002D0548">
              <w:rPr>
                <w:rFonts w:ascii="Times New Roman" w:hAnsi="Times New Roman"/>
                <w:color w:val="000000"/>
                <w:sz w:val="24"/>
                <w:lang w:val="en-US"/>
              </w:rPr>
              <w:t xml:space="preserve"> </w:t>
            </w:r>
            <w:r w:rsidR="002D0548">
              <w:rPr>
                <w:rFonts w:ascii="Times New Roman" w:hAnsi="Times New Roman"/>
                <w:color w:val="000000"/>
                <w:sz w:val="24"/>
                <w:lang w:val="en-US"/>
              </w:rPr>
              <w:t>to</w:t>
            </w:r>
            <w:r w:rsidR="002D0548" w:rsidRPr="002D0548">
              <w:rPr>
                <w:rFonts w:ascii="Times New Roman" w:hAnsi="Times New Roman"/>
                <w:color w:val="000000"/>
                <w:sz w:val="24"/>
                <w:lang w:val="en-US"/>
              </w:rPr>
              <w:t xml:space="preserve"> </w:t>
            </w:r>
            <w:r w:rsidR="002D0548">
              <w:rPr>
                <w:rFonts w:ascii="Times New Roman" w:hAnsi="Times New Roman"/>
                <w:color w:val="000000"/>
                <w:sz w:val="24"/>
                <w:lang w:val="en-US"/>
              </w:rPr>
              <w:t>the</w:t>
            </w:r>
            <w:r w:rsidR="002D0548" w:rsidRPr="002D0548">
              <w:rPr>
                <w:rFonts w:ascii="Times New Roman" w:hAnsi="Times New Roman"/>
                <w:color w:val="000000"/>
                <w:sz w:val="24"/>
                <w:lang w:val="en-US"/>
              </w:rPr>
              <w:t xml:space="preserve"> </w:t>
            </w:r>
            <w:r w:rsidR="002D0548">
              <w:rPr>
                <w:rFonts w:ascii="Times New Roman" w:hAnsi="Times New Roman"/>
                <w:color w:val="000000"/>
                <w:sz w:val="24"/>
                <w:lang w:val="en-US"/>
              </w:rPr>
              <w:t>Subscriber</w:t>
            </w:r>
            <w:r w:rsidR="002D0548" w:rsidRPr="002D0548">
              <w:rPr>
                <w:rFonts w:ascii="Times New Roman" w:hAnsi="Times New Roman"/>
                <w:color w:val="000000"/>
                <w:sz w:val="24"/>
                <w:lang w:val="en-US"/>
              </w:rPr>
              <w:t xml:space="preserve"> </w:t>
            </w:r>
            <w:r w:rsidR="002D0548">
              <w:rPr>
                <w:rFonts w:ascii="Times New Roman" w:hAnsi="Times New Roman"/>
                <w:color w:val="000000"/>
                <w:sz w:val="24"/>
                <w:lang w:val="en-US"/>
              </w:rPr>
              <w:t xml:space="preserve">interface for remote control of the Company services </w:t>
            </w:r>
            <w:r w:rsidRPr="007F484E">
              <w:rPr>
                <w:rFonts w:ascii="Times New Roman" w:hAnsi="Times New Roman"/>
                <w:color w:val="000000"/>
                <w:sz w:val="24"/>
                <w:lang w:val="en-US"/>
              </w:rPr>
              <w:t>(</w:t>
            </w:r>
            <w:r w:rsidR="002D0548">
              <w:rPr>
                <w:rFonts w:ascii="Times New Roman" w:hAnsi="Times New Roman"/>
                <w:color w:val="000000"/>
                <w:sz w:val="24"/>
                <w:lang w:val="en-US"/>
              </w:rPr>
              <w:t>control of the personal account</w:t>
            </w:r>
            <w:r w:rsidRPr="007F484E">
              <w:rPr>
                <w:rFonts w:ascii="Times New Roman" w:hAnsi="Times New Roman"/>
                <w:color w:val="000000"/>
                <w:sz w:val="24"/>
                <w:lang w:val="en-US"/>
              </w:rPr>
              <w:t xml:space="preserve">, </w:t>
            </w:r>
            <w:r w:rsidR="002D0548">
              <w:rPr>
                <w:rFonts w:ascii="Times New Roman" w:hAnsi="Times New Roman"/>
                <w:color w:val="000000"/>
                <w:sz w:val="24"/>
                <w:lang w:val="en-US"/>
              </w:rPr>
              <w:t>obtaining information on the bills</w:t>
            </w:r>
            <w:r w:rsidRPr="007F484E">
              <w:rPr>
                <w:rFonts w:ascii="Times New Roman" w:hAnsi="Times New Roman"/>
                <w:color w:val="000000"/>
                <w:sz w:val="24"/>
                <w:lang w:val="en-US"/>
              </w:rPr>
              <w:t xml:space="preserve">, </w:t>
            </w:r>
            <w:r w:rsidR="002D0548">
              <w:rPr>
                <w:rFonts w:ascii="Times New Roman" w:hAnsi="Times New Roman"/>
                <w:color w:val="000000"/>
                <w:sz w:val="24"/>
                <w:lang w:val="en-US"/>
              </w:rPr>
              <w:t>paid services</w:t>
            </w:r>
            <w:r w:rsidRPr="007F484E">
              <w:rPr>
                <w:rFonts w:ascii="Times New Roman" w:hAnsi="Times New Roman"/>
                <w:color w:val="000000"/>
                <w:sz w:val="24"/>
                <w:lang w:val="en-US"/>
              </w:rPr>
              <w:t xml:space="preserve">, </w:t>
            </w:r>
            <w:r w:rsidR="002D0548">
              <w:rPr>
                <w:rFonts w:ascii="Times New Roman" w:hAnsi="Times New Roman"/>
                <w:color w:val="000000"/>
                <w:sz w:val="24"/>
                <w:lang w:val="en-US"/>
              </w:rPr>
              <w:t>various manners of payment for the services</w:t>
            </w:r>
            <w:r w:rsidRPr="007F484E">
              <w:rPr>
                <w:rFonts w:ascii="Times New Roman" w:hAnsi="Times New Roman"/>
                <w:color w:val="000000"/>
                <w:sz w:val="24"/>
                <w:lang w:val="en-US"/>
              </w:rPr>
              <w:t xml:space="preserve">, </w:t>
            </w:r>
            <w:r w:rsidR="002D0548">
              <w:rPr>
                <w:rFonts w:ascii="Times New Roman" w:hAnsi="Times New Roman"/>
                <w:color w:val="000000"/>
                <w:sz w:val="24"/>
                <w:lang w:val="en-US"/>
              </w:rPr>
              <w:t>addition and withdrawal of the services, etc</w:t>
            </w:r>
            <w:r w:rsidRPr="007F484E">
              <w:rPr>
                <w:rFonts w:ascii="Times New Roman" w:hAnsi="Times New Roman"/>
                <w:color w:val="000000"/>
                <w:sz w:val="24"/>
                <w:lang w:val="en-US"/>
              </w:rPr>
              <w:t>.).</w:t>
            </w:r>
          </w:p>
          <w:p w14:paraId="774723A0" w14:textId="77777777" w:rsidR="002D0548" w:rsidRPr="007F484E" w:rsidRDefault="002D0548" w:rsidP="002D0548">
            <w:pPr>
              <w:pStyle w:val="af0"/>
              <w:autoSpaceDE w:val="0"/>
              <w:autoSpaceDN w:val="0"/>
              <w:adjustRightInd w:val="0"/>
              <w:ind w:left="0"/>
              <w:rPr>
                <w:rFonts w:ascii="Times New Roman" w:hAnsi="Times New Roman"/>
                <w:color w:val="000000"/>
                <w:sz w:val="24"/>
                <w:lang w:val="en-US"/>
              </w:rPr>
            </w:pPr>
            <w:r w:rsidRPr="007F484E">
              <w:rPr>
                <w:rFonts w:ascii="Times New Roman" w:hAnsi="Times New Roman"/>
                <w:bCs/>
                <w:color w:val="000000"/>
                <w:sz w:val="24"/>
                <w:lang w:val="en-US"/>
              </w:rPr>
              <w:t>1.7.</w:t>
            </w:r>
            <w:r w:rsidRPr="007F484E">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2D0548">
              <w:rPr>
                <w:rFonts w:ascii="Times New Roman" w:hAnsi="Times New Roman"/>
                <w:b/>
                <w:bCs/>
                <w:color w:val="000000"/>
                <w:sz w:val="24"/>
                <w:lang w:val="en-US"/>
              </w:rPr>
              <w:t xml:space="preserve"> </w:t>
            </w:r>
            <w:r>
              <w:rPr>
                <w:rFonts w:ascii="Times New Roman" w:hAnsi="Times New Roman"/>
                <w:b/>
                <w:bCs/>
                <w:color w:val="000000"/>
                <w:sz w:val="24"/>
                <w:lang w:val="en-US"/>
              </w:rPr>
              <w:t>Game</w:t>
            </w:r>
            <w:r w:rsidRPr="007F484E">
              <w:rPr>
                <w:rFonts w:ascii="Times New Roman" w:hAnsi="Times New Roman"/>
                <w:b/>
                <w:bCs/>
                <w:color w:val="000000"/>
                <w:sz w:val="24"/>
                <w:lang w:val="en-US"/>
              </w:rPr>
              <w:t xml:space="preserve"> </w:t>
            </w:r>
            <w:r>
              <w:rPr>
                <w:rFonts w:ascii="Times New Roman" w:hAnsi="Times New Roman"/>
                <w:bCs/>
                <w:color w:val="000000"/>
                <w:sz w:val="24"/>
                <w:lang w:val="en-US"/>
              </w:rPr>
              <w:t>shall</w:t>
            </w:r>
            <w:r w:rsidRPr="002D0548">
              <w:rPr>
                <w:rFonts w:ascii="Times New Roman" w:hAnsi="Times New Roman"/>
                <w:bCs/>
                <w:color w:val="000000"/>
                <w:sz w:val="24"/>
                <w:lang w:val="en-US"/>
              </w:rPr>
              <w:t xml:space="preserve"> </w:t>
            </w:r>
            <w:r>
              <w:rPr>
                <w:rFonts w:ascii="Times New Roman" w:hAnsi="Times New Roman"/>
                <w:bCs/>
                <w:color w:val="000000"/>
                <w:sz w:val="24"/>
                <w:lang w:val="en-US"/>
              </w:rPr>
              <w:t>mean</w:t>
            </w:r>
            <w:r w:rsidRPr="002D0548">
              <w:rPr>
                <w:rFonts w:ascii="Times New Roman" w:hAnsi="Times New Roman"/>
                <w:bCs/>
                <w:color w:val="000000"/>
                <w:sz w:val="24"/>
                <w:lang w:val="en-US"/>
              </w:rPr>
              <w:t xml:space="preserve"> </w:t>
            </w:r>
            <w:r>
              <w:rPr>
                <w:rFonts w:ascii="Times New Roman" w:hAnsi="Times New Roman"/>
                <w:bCs/>
                <w:color w:val="000000"/>
                <w:sz w:val="24"/>
                <w:lang w:val="en-US"/>
              </w:rPr>
              <w:t>the</w:t>
            </w:r>
            <w:r w:rsidRPr="002D0548">
              <w:rPr>
                <w:rFonts w:ascii="Times New Roman" w:hAnsi="Times New Roman"/>
                <w:bCs/>
                <w:color w:val="000000"/>
                <w:sz w:val="24"/>
                <w:lang w:val="en-US"/>
              </w:rPr>
              <w:t xml:space="preserve"> </w:t>
            </w:r>
            <w:r>
              <w:rPr>
                <w:rFonts w:ascii="Times New Roman" w:hAnsi="Times New Roman"/>
                <w:bCs/>
                <w:color w:val="000000"/>
                <w:sz w:val="24"/>
                <w:lang w:val="en-US"/>
              </w:rPr>
              <w:t>mass</w:t>
            </w:r>
            <w:r w:rsidRPr="002D0548">
              <w:rPr>
                <w:rFonts w:ascii="Times New Roman" w:hAnsi="Times New Roman"/>
                <w:bCs/>
                <w:color w:val="000000"/>
                <w:sz w:val="24"/>
                <w:lang w:val="en-US"/>
              </w:rPr>
              <w:t xml:space="preserve"> </w:t>
            </w:r>
            <w:r w:rsidR="00A64C7A">
              <w:rPr>
                <w:rFonts w:ascii="Times New Roman" w:hAnsi="Times New Roman"/>
                <w:bCs/>
                <w:color w:val="000000"/>
                <w:sz w:val="24"/>
                <w:lang w:val="en-US"/>
              </w:rPr>
              <w:t xml:space="preserve">multiplayer </w:t>
            </w:r>
            <w:r>
              <w:rPr>
                <w:rFonts w:ascii="Times New Roman" w:hAnsi="Times New Roman"/>
                <w:bCs/>
                <w:color w:val="000000"/>
                <w:sz w:val="24"/>
                <w:lang w:val="en-US"/>
              </w:rPr>
              <w:t>online</w:t>
            </w:r>
            <w:r w:rsidRPr="002D0548">
              <w:rPr>
                <w:rFonts w:ascii="Times New Roman" w:hAnsi="Times New Roman"/>
                <w:bCs/>
                <w:color w:val="000000"/>
                <w:sz w:val="24"/>
                <w:lang w:val="en-US"/>
              </w:rPr>
              <w:t xml:space="preserve"> </w:t>
            </w:r>
            <w:r>
              <w:rPr>
                <w:rFonts w:ascii="Times New Roman" w:hAnsi="Times New Roman"/>
                <w:bCs/>
                <w:color w:val="000000"/>
                <w:sz w:val="24"/>
                <w:lang w:val="en-US"/>
              </w:rPr>
              <w:t>game</w:t>
            </w:r>
            <w:r w:rsidRPr="007F484E">
              <w:rPr>
                <w:rFonts w:ascii="Times New Roman" w:hAnsi="Times New Roman"/>
                <w:bCs/>
                <w:color w:val="000000"/>
                <w:sz w:val="24"/>
                <w:lang w:val="en-US"/>
              </w:rPr>
              <w:t xml:space="preserve"> </w:t>
            </w:r>
            <w:r>
              <w:rPr>
                <w:rFonts w:ascii="Times New Roman" w:hAnsi="Times New Roman"/>
                <w:bCs/>
                <w:color w:val="000000"/>
                <w:sz w:val="24"/>
                <w:lang w:val="en-US"/>
              </w:rPr>
              <w:t>exclusive</w:t>
            </w:r>
            <w:r w:rsidRPr="002D0548">
              <w:rPr>
                <w:rFonts w:ascii="Times New Roman" w:hAnsi="Times New Roman"/>
                <w:bCs/>
                <w:color w:val="000000"/>
                <w:sz w:val="24"/>
                <w:lang w:val="en-US"/>
              </w:rPr>
              <w:t xml:space="preserve"> </w:t>
            </w:r>
            <w:r>
              <w:rPr>
                <w:rFonts w:ascii="Times New Roman" w:hAnsi="Times New Roman"/>
                <w:color w:val="000000"/>
                <w:sz w:val="24"/>
                <w:lang w:val="en-US"/>
              </w:rPr>
              <w:t>rights</w:t>
            </w:r>
            <w:r w:rsidRPr="002D0548">
              <w:rPr>
                <w:rFonts w:ascii="Times New Roman" w:hAnsi="Times New Roman"/>
                <w:color w:val="000000"/>
                <w:sz w:val="24"/>
                <w:lang w:val="en-US"/>
              </w:rPr>
              <w:t xml:space="preserve"> </w:t>
            </w:r>
            <w:r>
              <w:rPr>
                <w:rFonts w:ascii="Times New Roman" w:hAnsi="Times New Roman"/>
                <w:color w:val="000000"/>
                <w:sz w:val="24"/>
                <w:lang w:val="en-US"/>
              </w:rPr>
              <w:t>over</w:t>
            </w:r>
            <w:r w:rsidRPr="002D0548">
              <w:rPr>
                <w:rFonts w:ascii="Times New Roman" w:hAnsi="Times New Roman"/>
                <w:color w:val="000000"/>
                <w:sz w:val="24"/>
                <w:lang w:val="en-US"/>
              </w:rPr>
              <w:t xml:space="preserve"> </w:t>
            </w:r>
            <w:r>
              <w:rPr>
                <w:rFonts w:ascii="Times New Roman" w:hAnsi="Times New Roman"/>
                <w:color w:val="000000"/>
                <w:sz w:val="24"/>
                <w:lang w:val="en-US"/>
              </w:rPr>
              <w:t>that</w:t>
            </w:r>
            <w:r w:rsidRPr="002D0548">
              <w:rPr>
                <w:rFonts w:ascii="Times New Roman" w:hAnsi="Times New Roman"/>
                <w:color w:val="000000"/>
                <w:sz w:val="24"/>
                <w:lang w:val="en-US"/>
              </w:rPr>
              <w:t xml:space="preserve"> </w:t>
            </w:r>
            <w:r>
              <w:rPr>
                <w:rFonts w:ascii="Times New Roman" w:hAnsi="Times New Roman"/>
                <w:color w:val="000000"/>
                <w:sz w:val="24"/>
                <w:lang w:val="en-US"/>
              </w:rPr>
              <w:t>are</w:t>
            </w:r>
            <w:r w:rsidRPr="002D0548">
              <w:rPr>
                <w:rFonts w:ascii="Times New Roman" w:hAnsi="Times New Roman"/>
                <w:color w:val="000000"/>
                <w:sz w:val="24"/>
                <w:lang w:val="en-US"/>
              </w:rPr>
              <w:t xml:space="preserve"> </w:t>
            </w:r>
            <w:r>
              <w:rPr>
                <w:rFonts w:ascii="Times New Roman" w:hAnsi="Times New Roman"/>
                <w:color w:val="000000"/>
                <w:sz w:val="24"/>
                <w:lang w:val="en-US"/>
              </w:rPr>
              <w:t xml:space="preserve">owned by </w:t>
            </w:r>
            <w:r w:rsidRPr="00020409">
              <w:rPr>
                <w:rFonts w:ascii="Times New Roman" w:hAnsi="Times New Roman"/>
                <w:color w:val="000000"/>
                <w:sz w:val="24"/>
                <w:lang w:val="en-US"/>
              </w:rPr>
              <w:t>WARGAMING</w:t>
            </w:r>
            <w:r w:rsidRPr="007F484E">
              <w:rPr>
                <w:rFonts w:ascii="Times New Roman" w:hAnsi="Times New Roman"/>
                <w:color w:val="000000"/>
                <w:sz w:val="24"/>
                <w:lang w:val="en-US"/>
              </w:rPr>
              <w:t xml:space="preserve"> </w:t>
            </w:r>
            <w:r>
              <w:rPr>
                <w:rFonts w:ascii="Times New Roman" w:hAnsi="Times New Roman"/>
                <w:color w:val="000000"/>
                <w:sz w:val="24"/>
                <w:lang w:val="en-US"/>
              </w:rPr>
              <w:t xml:space="preserve">or its </w:t>
            </w:r>
            <w:r w:rsidR="00502AF8">
              <w:rPr>
                <w:rFonts w:ascii="Times New Roman" w:hAnsi="Times New Roman"/>
                <w:color w:val="000000"/>
                <w:sz w:val="24"/>
                <w:lang w:val="en-US"/>
              </w:rPr>
              <w:t>licensees</w:t>
            </w:r>
            <w:r w:rsidRPr="007F484E">
              <w:rPr>
                <w:rFonts w:ascii="Times New Roman" w:hAnsi="Times New Roman"/>
                <w:color w:val="000000"/>
                <w:sz w:val="24"/>
                <w:lang w:val="en-US"/>
              </w:rPr>
              <w:t xml:space="preserve"> </w:t>
            </w:r>
            <w:r w:rsidR="00502AF8">
              <w:rPr>
                <w:rFonts w:ascii="Times New Roman" w:hAnsi="Times New Roman"/>
                <w:color w:val="000000"/>
                <w:sz w:val="24"/>
                <w:lang w:val="en-US"/>
              </w:rPr>
              <w:t>specified in Exhibit No.</w:t>
            </w:r>
            <w:r w:rsidRPr="007F484E">
              <w:rPr>
                <w:rFonts w:ascii="Times New Roman" w:hAnsi="Times New Roman"/>
                <w:color w:val="000000"/>
                <w:sz w:val="24"/>
                <w:lang w:val="en-US"/>
              </w:rPr>
              <w:t xml:space="preserve"> 1 </w:t>
            </w:r>
            <w:r w:rsidR="00502AF8">
              <w:rPr>
                <w:rFonts w:ascii="Times New Roman" w:hAnsi="Times New Roman"/>
                <w:color w:val="000000"/>
                <w:sz w:val="24"/>
                <w:lang w:val="en-US"/>
              </w:rPr>
              <w:t xml:space="preserve">to </w:t>
            </w:r>
            <w:r w:rsidR="00344E3B">
              <w:rPr>
                <w:rFonts w:ascii="Times New Roman" w:hAnsi="Times New Roman"/>
                <w:color w:val="000000"/>
                <w:sz w:val="24"/>
                <w:lang w:val="en-US"/>
              </w:rPr>
              <w:t xml:space="preserve">the </w:t>
            </w:r>
            <w:r w:rsidR="00502AF8">
              <w:rPr>
                <w:rFonts w:ascii="Times New Roman" w:hAnsi="Times New Roman"/>
                <w:color w:val="000000"/>
                <w:sz w:val="24"/>
                <w:lang w:val="en-US"/>
              </w:rPr>
              <w:t xml:space="preserve">Agreement where </w:t>
            </w:r>
            <w:r w:rsidR="00344E3B">
              <w:rPr>
                <w:rFonts w:ascii="Times New Roman" w:hAnsi="Times New Roman"/>
                <w:color w:val="000000"/>
                <w:sz w:val="24"/>
                <w:lang w:val="en-US"/>
              </w:rPr>
              <w:t xml:space="preserve">the Game Additional Features are available </w:t>
            </w:r>
            <w:r w:rsidR="00502AF8">
              <w:rPr>
                <w:rFonts w:ascii="Times New Roman" w:hAnsi="Times New Roman"/>
                <w:color w:val="000000"/>
                <w:sz w:val="24"/>
                <w:lang w:val="en-US"/>
              </w:rPr>
              <w:t>for the Company Subscriber</w:t>
            </w:r>
            <w:r w:rsidRPr="007F484E">
              <w:rPr>
                <w:rFonts w:ascii="Times New Roman" w:hAnsi="Times New Roman"/>
                <w:color w:val="000000"/>
                <w:sz w:val="24"/>
                <w:lang w:val="en-US"/>
              </w:rPr>
              <w:t>.</w:t>
            </w:r>
          </w:p>
          <w:p w14:paraId="7F2EB7C5" w14:textId="77777777" w:rsidR="00344E3B" w:rsidRDefault="00344E3B" w:rsidP="002D0548">
            <w:pPr>
              <w:pStyle w:val="af0"/>
              <w:autoSpaceDE w:val="0"/>
              <w:autoSpaceDN w:val="0"/>
              <w:adjustRightInd w:val="0"/>
              <w:ind w:left="0"/>
              <w:rPr>
                <w:rFonts w:ascii="Times New Roman" w:hAnsi="Times New Roman"/>
                <w:bCs/>
                <w:color w:val="000000"/>
                <w:sz w:val="24"/>
                <w:lang w:val="en-US"/>
              </w:rPr>
            </w:pPr>
          </w:p>
          <w:p w14:paraId="3E4CEA24" w14:textId="77777777" w:rsidR="002D0548" w:rsidRPr="007F484E" w:rsidRDefault="002D0548" w:rsidP="002D0548">
            <w:pPr>
              <w:pStyle w:val="af0"/>
              <w:autoSpaceDE w:val="0"/>
              <w:autoSpaceDN w:val="0"/>
              <w:adjustRightInd w:val="0"/>
              <w:ind w:left="0"/>
              <w:rPr>
                <w:rFonts w:ascii="Times New Roman" w:hAnsi="Times New Roman"/>
                <w:color w:val="000000"/>
                <w:sz w:val="24"/>
                <w:lang w:val="en-US"/>
              </w:rPr>
            </w:pPr>
            <w:r w:rsidRPr="007F484E">
              <w:rPr>
                <w:rFonts w:ascii="Times New Roman" w:hAnsi="Times New Roman"/>
                <w:bCs/>
                <w:color w:val="000000"/>
                <w:sz w:val="24"/>
                <w:lang w:val="en-US"/>
              </w:rPr>
              <w:t>1.8.</w:t>
            </w:r>
            <w:r w:rsidRPr="007F484E">
              <w:rPr>
                <w:rFonts w:ascii="Times New Roman" w:hAnsi="Times New Roman"/>
                <w:b/>
                <w:bCs/>
                <w:color w:val="000000"/>
                <w:sz w:val="24"/>
                <w:lang w:val="en-US"/>
              </w:rPr>
              <w:t xml:space="preserve"> </w:t>
            </w:r>
            <w:r w:rsidR="0070262C">
              <w:rPr>
                <w:rFonts w:ascii="Times New Roman" w:hAnsi="Times New Roman"/>
                <w:b/>
                <w:bCs/>
                <w:color w:val="000000"/>
                <w:sz w:val="24"/>
                <w:lang w:val="en-US"/>
              </w:rPr>
              <w:t>The</w:t>
            </w:r>
            <w:r w:rsidR="0070262C" w:rsidRPr="0070262C">
              <w:rPr>
                <w:rFonts w:ascii="Times New Roman" w:hAnsi="Times New Roman"/>
                <w:b/>
                <w:bCs/>
                <w:color w:val="000000"/>
                <w:sz w:val="24"/>
                <w:lang w:val="en-US"/>
              </w:rPr>
              <w:t xml:space="preserve"> </w:t>
            </w:r>
            <w:r w:rsidR="0070262C">
              <w:rPr>
                <w:rFonts w:ascii="Times New Roman" w:hAnsi="Times New Roman"/>
                <w:b/>
                <w:bCs/>
                <w:color w:val="000000"/>
                <w:sz w:val="24"/>
                <w:lang w:val="en-US"/>
              </w:rPr>
              <w:t>Identification</w:t>
            </w:r>
            <w:r w:rsidR="0070262C" w:rsidRPr="0070262C">
              <w:rPr>
                <w:rFonts w:ascii="Times New Roman" w:hAnsi="Times New Roman"/>
                <w:b/>
                <w:bCs/>
                <w:color w:val="000000"/>
                <w:sz w:val="24"/>
                <w:lang w:val="en-US"/>
              </w:rPr>
              <w:t xml:space="preserve"> </w:t>
            </w:r>
            <w:r w:rsidR="00766E3A">
              <w:rPr>
                <w:rFonts w:ascii="Times New Roman" w:hAnsi="Times New Roman"/>
                <w:b/>
                <w:bCs/>
                <w:color w:val="000000"/>
                <w:sz w:val="24"/>
                <w:lang w:val="en-US"/>
              </w:rPr>
              <w:t>D</w:t>
            </w:r>
            <w:r w:rsidR="0070262C">
              <w:rPr>
                <w:rFonts w:ascii="Times New Roman" w:hAnsi="Times New Roman"/>
                <w:b/>
                <w:bCs/>
                <w:color w:val="000000"/>
                <w:sz w:val="24"/>
                <w:lang w:val="en-US"/>
              </w:rPr>
              <w:t>ata</w:t>
            </w:r>
            <w:r w:rsidR="0070262C" w:rsidRPr="0070262C">
              <w:rPr>
                <w:rFonts w:ascii="Times New Roman" w:hAnsi="Times New Roman"/>
                <w:b/>
                <w:bCs/>
                <w:color w:val="000000"/>
                <w:sz w:val="24"/>
                <w:lang w:val="en-US"/>
              </w:rPr>
              <w:t xml:space="preserve"> </w:t>
            </w:r>
            <w:r w:rsidR="0070262C" w:rsidRPr="007F484E">
              <w:rPr>
                <w:rFonts w:ascii="Times New Roman" w:hAnsi="Times New Roman"/>
                <w:bCs/>
                <w:color w:val="000000"/>
                <w:sz w:val="24"/>
                <w:lang w:val="en-US"/>
              </w:rPr>
              <w:t xml:space="preserve">shall mean the Subscriber’s login </w:t>
            </w:r>
            <w:r w:rsidR="0070262C">
              <w:rPr>
                <w:rFonts w:ascii="Times New Roman" w:hAnsi="Times New Roman"/>
                <w:bCs/>
                <w:color w:val="000000"/>
                <w:sz w:val="24"/>
                <w:lang w:val="en-US"/>
              </w:rPr>
              <w:t>and password used by the Subscriber in the Game by creation of the Account</w:t>
            </w:r>
            <w:r w:rsidRPr="007F484E">
              <w:rPr>
                <w:rFonts w:ascii="Times New Roman" w:hAnsi="Times New Roman"/>
                <w:color w:val="000000"/>
                <w:sz w:val="24"/>
                <w:lang w:val="en-US"/>
              </w:rPr>
              <w:t>.</w:t>
            </w:r>
          </w:p>
          <w:p w14:paraId="16B43142" w14:textId="5753B37F" w:rsidR="00E64B0B" w:rsidRPr="00825B15" w:rsidRDefault="002D0548" w:rsidP="0070262C">
            <w:pPr>
              <w:pStyle w:val="af0"/>
              <w:autoSpaceDE w:val="0"/>
              <w:autoSpaceDN w:val="0"/>
              <w:adjustRightInd w:val="0"/>
              <w:ind w:left="0"/>
              <w:rPr>
                <w:rFonts w:ascii="Times New Roman" w:hAnsi="Times New Roman"/>
                <w:b/>
                <w:bCs/>
                <w:color w:val="000000"/>
                <w:sz w:val="24"/>
                <w:lang w:val="en-US"/>
              </w:rPr>
            </w:pPr>
            <w:r w:rsidRPr="007F484E">
              <w:rPr>
                <w:rFonts w:ascii="Times New Roman" w:hAnsi="Times New Roman"/>
                <w:bCs/>
                <w:color w:val="000000"/>
                <w:sz w:val="24"/>
                <w:lang w:val="en-US"/>
              </w:rPr>
              <w:t>1.9.</w:t>
            </w:r>
            <w:r w:rsidRPr="007F484E">
              <w:rPr>
                <w:rFonts w:ascii="Times New Roman" w:hAnsi="Times New Roman"/>
                <w:b/>
                <w:bCs/>
                <w:color w:val="000000"/>
                <w:sz w:val="24"/>
                <w:lang w:val="en-US"/>
              </w:rPr>
              <w:t xml:space="preserve"> </w:t>
            </w:r>
            <w:r w:rsidR="0070262C">
              <w:rPr>
                <w:rFonts w:ascii="Times New Roman" w:hAnsi="Times New Roman"/>
                <w:b/>
                <w:bCs/>
                <w:color w:val="000000"/>
                <w:sz w:val="24"/>
                <w:lang w:val="en-US"/>
              </w:rPr>
              <w:t>The</w:t>
            </w:r>
            <w:r w:rsidRPr="007F484E">
              <w:rPr>
                <w:rFonts w:ascii="Times New Roman" w:hAnsi="Times New Roman"/>
                <w:b/>
                <w:bCs/>
                <w:color w:val="000000"/>
                <w:sz w:val="24"/>
                <w:lang w:val="en-US"/>
              </w:rPr>
              <w:t xml:space="preserve"> </w:t>
            </w:r>
            <w:r w:rsidRPr="00BD2C32">
              <w:rPr>
                <w:rFonts w:ascii="Times New Roman" w:hAnsi="Times New Roman"/>
                <w:b/>
                <w:bCs/>
                <w:color w:val="000000"/>
                <w:sz w:val="24"/>
                <w:lang w:val="en-US"/>
              </w:rPr>
              <w:t>WARGAMING</w:t>
            </w:r>
            <w:r w:rsidRPr="007F484E">
              <w:rPr>
                <w:rFonts w:ascii="Times New Roman" w:hAnsi="Times New Roman"/>
                <w:b/>
                <w:bCs/>
                <w:color w:val="000000"/>
                <w:sz w:val="24"/>
                <w:lang w:val="en-US"/>
              </w:rPr>
              <w:t xml:space="preserve"> </w:t>
            </w:r>
            <w:r w:rsidR="0070262C">
              <w:rPr>
                <w:rFonts w:ascii="Times New Roman" w:hAnsi="Times New Roman"/>
                <w:b/>
                <w:bCs/>
                <w:color w:val="000000"/>
                <w:sz w:val="24"/>
                <w:lang w:val="en-US"/>
              </w:rPr>
              <w:t>Interface</w:t>
            </w:r>
            <w:r w:rsidR="0070262C" w:rsidRPr="0070262C">
              <w:rPr>
                <w:rFonts w:ascii="Times New Roman" w:hAnsi="Times New Roman"/>
                <w:b/>
                <w:bCs/>
                <w:color w:val="000000"/>
                <w:sz w:val="24"/>
                <w:lang w:val="en-US"/>
              </w:rPr>
              <w:t xml:space="preserve"> </w:t>
            </w:r>
            <w:r w:rsidR="0070262C">
              <w:rPr>
                <w:rFonts w:ascii="Times New Roman" w:hAnsi="Times New Roman"/>
                <w:bCs/>
                <w:color w:val="000000"/>
                <w:sz w:val="24"/>
                <w:lang w:val="en-US"/>
              </w:rPr>
              <w:t>shall</w:t>
            </w:r>
            <w:r w:rsidR="0070262C" w:rsidRPr="0070262C">
              <w:rPr>
                <w:rFonts w:ascii="Times New Roman" w:hAnsi="Times New Roman"/>
                <w:bCs/>
                <w:color w:val="000000"/>
                <w:sz w:val="24"/>
                <w:lang w:val="en-US"/>
              </w:rPr>
              <w:t xml:space="preserve"> </w:t>
            </w:r>
            <w:r w:rsidR="0070262C">
              <w:rPr>
                <w:rFonts w:ascii="Times New Roman" w:hAnsi="Times New Roman"/>
                <w:bCs/>
                <w:color w:val="000000"/>
                <w:sz w:val="24"/>
                <w:lang w:val="en-US"/>
              </w:rPr>
              <w:t>mean</w:t>
            </w:r>
            <w:r w:rsidR="0070262C" w:rsidRPr="0070262C">
              <w:rPr>
                <w:rFonts w:ascii="Times New Roman" w:hAnsi="Times New Roman"/>
                <w:bCs/>
                <w:color w:val="000000"/>
                <w:sz w:val="24"/>
                <w:lang w:val="en-US"/>
              </w:rPr>
              <w:t xml:space="preserve"> </w:t>
            </w:r>
            <w:r w:rsidR="0070262C">
              <w:rPr>
                <w:rFonts w:ascii="Times New Roman" w:hAnsi="Times New Roman"/>
                <w:bCs/>
                <w:color w:val="000000"/>
                <w:sz w:val="24"/>
                <w:lang w:val="en-US"/>
              </w:rPr>
              <w:t>the</w:t>
            </w:r>
            <w:r w:rsidR="0070262C" w:rsidRPr="0070262C">
              <w:rPr>
                <w:rFonts w:ascii="Times New Roman" w:hAnsi="Times New Roman"/>
                <w:bCs/>
                <w:color w:val="000000"/>
                <w:sz w:val="24"/>
                <w:lang w:val="en-US"/>
              </w:rPr>
              <w:t xml:space="preserve"> </w:t>
            </w:r>
            <w:r w:rsidR="0070262C">
              <w:rPr>
                <w:rFonts w:ascii="Times New Roman" w:hAnsi="Times New Roman"/>
                <w:bCs/>
                <w:color w:val="000000"/>
                <w:sz w:val="24"/>
                <w:lang w:val="en-US"/>
              </w:rPr>
              <w:t>hyperlink</w:t>
            </w:r>
            <w:r w:rsidR="0070262C" w:rsidRPr="0070262C">
              <w:rPr>
                <w:rFonts w:ascii="Times New Roman" w:hAnsi="Times New Roman"/>
                <w:bCs/>
                <w:color w:val="000000"/>
                <w:sz w:val="24"/>
                <w:lang w:val="en-US"/>
              </w:rPr>
              <w:t xml:space="preserve"> </w:t>
            </w:r>
            <w:r w:rsidR="0070262C">
              <w:rPr>
                <w:rFonts w:ascii="Times New Roman" w:hAnsi="Times New Roman"/>
                <w:bCs/>
                <w:color w:val="000000"/>
                <w:sz w:val="24"/>
                <w:lang w:val="en-US"/>
              </w:rPr>
              <w:t>placed</w:t>
            </w:r>
            <w:r w:rsidR="0070262C" w:rsidRPr="0070262C">
              <w:rPr>
                <w:rFonts w:ascii="Times New Roman" w:hAnsi="Times New Roman"/>
                <w:bCs/>
                <w:color w:val="000000"/>
                <w:sz w:val="24"/>
                <w:lang w:val="en-US"/>
              </w:rPr>
              <w:t xml:space="preserve"> </w:t>
            </w:r>
            <w:r w:rsidR="0070262C">
              <w:rPr>
                <w:rFonts w:ascii="Times New Roman" w:hAnsi="Times New Roman"/>
                <w:bCs/>
                <w:color w:val="000000"/>
                <w:sz w:val="24"/>
                <w:lang w:val="en-US"/>
              </w:rPr>
              <w:t>on</w:t>
            </w:r>
            <w:r w:rsidR="0070262C" w:rsidRPr="0070262C">
              <w:rPr>
                <w:rFonts w:ascii="Times New Roman" w:hAnsi="Times New Roman"/>
                <w:bCs/>
                <w:color w:val="000000"/>
                <w:sz w:val="24"/>
                <w:lang w:val="en-US"/>
              </w:rPr>
              <w:t xml:space="preserve"> </w:t>
            </w:r>
            <w:r w:rsidR="0070262C">
              <w:rPr>
                <w:rFonts w:ascii="Times New Roman" w:hAnsi="Times New Roman"/>
                <w:bCs/>
                <w:color w:val="000000"/>
                <w:sz w:val="24"/>
                <w:lang w:val="en-US"/>
              </w:rPr>
              <w:t>the</w:t>
            </w:r>
            <w:r w:rsidR="0070262C" w:rsidRPr="0070262C">
              <w:rPr>
                <w:rFonts w:ascii="Times New Roman" w:hAnsi="Times New Roman"/>
                <w:bCs/>
                <w:color w:val="000000"/>
                <w:sz w:val="24"/>
                <w:lang w:val="en-US"/>
              </w:rPr>
              <w:t xml:space="preserve"> </w:t>
            </w:r>
            <w:r w:rsidR="0070262C">
              <w:rPr>
                <w:rFonts w:ascii="Times New Roman" w:hAnsi="Times New Roman"/>
                <w:bCs/>
                <w:color w:val="000000"/>
                <w:sz w:val="24"/>
                <w:lang w:val="en-US"/>
              </w:rPr>
              <w:t xml:space="preserve">Company Site via that for the Subscriber the Account to get the Game Additional </w:t>
            </w:r>
            <w:r w:rsidR="00766E3A">
              <w:rPr>
                <w:rFonts w:ascii="Times New Roman" w:hAnsi="Times New Roman"/>
                <w:bCs/>
                <w:color w:val="000000"/>
                <w:sz w:val="24"/>
                <w:lang w:val="en-US"/>
              </w:rPr>
              <w:t>F</w:t>
            </w:r>
            <w:r w:rsidR="0070262C">
              <w:rPr>
                <w:rFonts w:ascii="Times New Roman" w:hAnsi="Times New Roman"/>
                <w:bCs/>
                <w:color w:val="000000"/>
                <w:sz w:val="24"/>
                <w:lang w:val="en-US"/>
              </w:rPr>
              <w:t>eatures within the Tariff Plan is available</w:t>
            </w:r>
            <w:r w:rsidRPr="007F484E">
              <w:rPr>
                <w:rFonts w:ascii="Times New Roman" w:hAnsi="Times New Roman"/>
                <w:bCs/>
                <w:color w:val="000000"/>
                <w:sz w:val="24"/>
                <w:lang w:val="en-US"/>
              </w:rPr>
              <w:t xml:space="preserve">. </w:t>
            </w:r>
            <w:r w:rsidRPr="00496D12">
              <w:rPr>
                <w:rFonts w:ascii="Times New Roman" w:hAnsi="Times New Roman"/>
                <w:bCs/>
                <w:color w:val="000000"/>
                <w:sz w:val="24"/>
                <w:lang w:val="en-US"/>
              </w:rPr>
              <w:t>WARGAMING</w:t>
            </w:r>
            <w:r w:rsidRPr="007F484E">
              <w:rPr>
                <w:rFonts w:ascii="Times New Roman" w:hAnsi="Times New Roman"/>
                <w:bCs/>
                <w:color w:val="000000"/>
                <w:sz w:val="24"/>
                <w:lang w:val="en-US"/>
              </w:rPr>
              <w:t xml:space="preserve"> </w:t>
            </w:r>
            <w:r w:rsidR="0070262C">
              <w:rPr>
                <w:rFonts w:ascii="Times New Roman" w:hAnsi="Times New Roman"/>
                <w:bCs/>
                <w:color w:val="000000"/>
                <w:sz w:val="24"/>
                <w:lang w:val="en-US"/>
              </w:rPr>
              <w:t xml:space="preserve">shall be liable for the operation of the </w:t>
            </w:r>
            <w:r w:rsidRPr="00496D12">
              <w:rPr>
                <w:rFonts w:ascii="Times New Roman" w:hAnsi="Times New Roman"/>
                <w:bCs/>
                <w:color w:val="000000"/>
                <w:sz w:val="24"/>
                <w:lang w:val="en-US"/>
              </w:rPr>
              <w:t>WARGAMING</w:t>
            </w:r>
            <w:r w:rsidR="0070262C">
              <w:rPr>
                <w:rFonts w:ascii="Times New Roman" w:hAnsi="Times New Roman"/>
                <w:bCs/>
                <w:color w:val="000000"/>
                <w:sz w:val="24"/>
                <w:lang w:val="en-US"/>
              </w:rPr>
              <w:t xml:space="preserve"> Interface</w:t>
            </w:r>
            <w:r w:rsidRPr="007F484E">
              <w:rPr>
                <w:rFonts w:ascii="Times New Roman" w:hAnsi="Times New Roman"/>
                <w:bCs/>
                <w:color w:val="000000"/>
                <w:sz w:val="24"/>
                <w:lang w:val="en-US"/>
              </w:rPr>
              <w:t>.</w:t>
            </w:r>
          </w:p>
          <w:p w14:paraId="25274ECC" w14:textId="77777777" w:rsidR="006531FC" w:rsidRDefault="006531FC" w:rsidP="0070262C">
            <w:pPr>
              <w:pStyle w:val="af0"/>
              <w:autoSpaceDE w:val="0"/>
              <w:autoSpaceDN w:val="0"/>
              <w:adjustRightInd w:val="0"/>
              <w:ind w:left="0"/>
              <w:rPr>
                <w:rFonts w:ascii="Times New Roman" w:hAnsi="Times New Roman"/>
                <w:bCs/>
                <w:color w:val="000000"/>
                <w:sz w:val="24"/>
                <w:lang w:val="en-US"/>
              </w:rPr>
            </w:pPr>
          </w:p>
          <w:p w14:paraId="1EE6F41B" w14:textId="159235D1" w:rsidR="0070262C" w:rsidRPr="006531FC" w:rsidRDefault="0070262C" w:rsidP="0070262C">
            <w:pPr>
              <w:pStyle w:val="af0"/>
              <w:autoSpaceDE w:val="0"/>
              <w:autoSpaceDN w:val="0"/>
              <w:adjustRightInd w:val="0"/>
              <w:ind w:left="0"/>
              <w:rPr>
                <w:rFonts w:ascii="Times New Roman" w:hAnsi="Times New Roman"/>
                <w:color w:val="000000"/>
                <w:sz w:val="24"/>
                <w:lang w:val="en-US"/>
              </w:rPr>
            </w:pPr>
            <w:r w:rsidRPr="007F484E">
              <w:rPr>
                <w:rFonts w:ascii="Times New Roman" w:hAnsi="Times New Roman"/>
                <w:bCs/>
                <w:color w:val="000000"/>
                <w:sz w:val="24"/>
                <w:lang w:val="en-US"/>
              </w:rPr>
              <w:lastRenderedPageBreak/>
              <w:t>1.10.</w:t>
            </w:r>
            <w:r w:rsidRPr="007F484E">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70262C">
              <w:rPr>
                <w:rFonts w:ascii="Times New Roman" w:hAnsi="Times New Roman"/>
                <w:b/>
                <w:bCs/>
                <w:color w:val="000000"/>
                <w:sz w:val="24"/>
                <w:lang w:val="en-US"/>
              </w:rPr>
              <w:t xml:space="preserve"> </w:t>
            </w:r>
            <w:r>
              <w:rPr>
                <w:rFonts w:ascii="Times New Roman" w:hAnsi="Times New Roman"/>
                <w:b/>
                <w:bCs/>
                <w:color w:val="000000"/>
                <w:sz w:val="24"/>
                <w:lang w:val="en-US"/>
              </w:rPr>
              <w:t>Company</w:t>
            </w:r>
            <w:r w:rsidRPr="0070262C">
              <w:rPr>
                <w:rFonts w:ascii="Times New Roman" w:hAnsi="Times New Roman"/>
                <w:b/>
                <w:bCs/>
                <w:color w:val="000000"/>
                <w:sz w:val="24"/>
                <w:lang w:val="en-US"/>
              </w:rPr>
              <w:t xml:space="preserve"> </w:t>
            </w:r>
            <w:r>
              <w:rPr>
                <w:rFonts w:ascii="Times New Roman" w:hAnsi="Times New Roman"/>
                <w:b/>
                <w:bCs/>
                <w:color w:val="000000"/>
                <w:sz w:val="24"/>
                <w:lang w:val="en-US"/>
              </w:rPr>
              <w:t>Site</w:t>
            </w:r>
            <w:r w:rsidRPr="0070262C">
              <w:rPr>
                <w:rFonts w:ascii="Times New Roman" w:hAnsi="Times New Roman"/>
                <w:b/>
                <w:bCs/>
                <w:color w:val="000000"/>
                <w:sz w:val="24"/>
                <w:lang w:val="en-US"/>
              </w:rPr>
              <w:t xml:space="preserve"> </w:t>
            </w:r>
            <w:r w:rsidRPr="007F484E">
              <w:rPr>
                <w:rFonts w:ascii="Times New Roman" w:hAnsi="Times New Roman"/>
                <w:bCs/>
                <w:color w:val="000000"/>
                <w:sz w:val="24"/>
                <w:lang w:val="en-US"/>
              </w:rPr>
              <w:t>shall mean</w:t>
            </w:r>
            <w:r w:rsidRPr="0070262C">
              <w:rPr>
                <w:rFonts w:ascii="Times New Roman" w:hAnsi="Times New Roman"/>
                <w:b/>
                <w:bCs/>
                <w:color w:val="000000"/>
                <w:sz w:val="24"/>
                <w:lang w:val="en-US"/>
              </w:rPr>
              <w:t xml:space="preserve"> </w:t>
            </w:r>
            <w:bookmarkStart w:id="0" w:name="_GoBack"/>
            <w:r w:rsidR="00CA215F">
              <w:fldChar w:fldCharType="begin"/>
            </w:r>
            <w:r w:rsidR="00CA215F" w:rsidRPr="00040991">
              <w:rPr>
                <w:lang w:val="en-US"/>
              </w:rPr>
              <w:instrText xml:space="preserve"> HYPERLINK "http://www.bashtel.ru" </w:instrText>
            </w:r>
            <w:r w:rsidR="00CA215F">
              <w:fldChar w:fldCharType="separate"/>
            </w:r>
            <w:r w:rsidR="006531FC" w:rsidRPr="00C05713">
              <w:rPr>
                <w:rStyle w:val="a3"/>
                <w:rFonts w:ascii="Times New Roman" w:hAnsi="Times New Roman"/>
                <w:bCs/>
                <w:sz w:val="24"/>
                <w:lang w:val="en-US"/>
              </w:rPr>
              <w:t>www.bashtel.ru</w:t>
            </w:r>
            <w:r w:rsidR="00CA215F">
              <w:rPr>
                <w:rStyle w:val="a3"/>
                <w:rFonts w:ascii="Times New Roman" w:hAnsi="Times New Roman"/>
                <w:bCs/>
                <w:sz w:val="24"/>
                <w:lang w:val="en-US"/>
              </w:rPr>
              <w:fldChar w:fldCharType="end"/>
            </w:r>
            <w:bookmarkEnd w:id="0"/>
            <w:r w:rsidR="006531FC">
              <w:rPr>
                <w:rFonts w:ascii="Times New Roman" w:hAnsi="Times New Roman"/>
                <w:bCs/>
                <w:color w:val="000000"/>
                <w:sz w:val="24"/>
                <w:lang w:val="en-US"/>
              </w:rPr>
              <w:t xml:space="preserve"> </w:t>
            </w:r>
            <w:r w:rsidRPr="007F484E">
              <w:rPr>
                <w:rFonts w:ascii="Times New Roman" w:hAnsi="Times New Roman"/>
                <w:bCs/>
                <w:color w:val="000000"/>
                <w:sz w:val="24"/>
                <w:lang w:val="en-US"/>
              </w:rPr>
              <w:t xml:space="preserve"> </w:t>
            </w:r>
            <w:r>
              <w:rPr>
                <w:rFonts w:ascii="Times New Roman" w:hAnsi="Times New Roman"/>
                <w:bCs/>
                <w:color w:val="000000"/>
                <w:sz w:val="24"/>
                <w:lang w:val="en-US"/>
              </w:rPr>
              <w:t>and its subdomains</w:t>
            </w:r>
            <w:r w:rsidR="006531FC">
              <w:rPr>
                <w:rFonts w:ascii="Times New Roman" w:hAnsi="Times New Roman"/>
                <w:bCs/>
                <w:color w:val="000000"/>
                <w:sz w:val="24"/>
                <w:lang w:val="en-US"/>
              </w:rPr>
              <w:t xml:space="preserve">. </w:t>
            </w:r>
          </w:p>
          <w:p w14:paraId="1D2F7160" w14:textId="77777777" w:rsidR="0070262C" w:rsidRPr="007F484E" w:rsidRDefault="0070262C" w:rsidP="0070262C">
            <w:pPr>
              <w:pStyle w:val="af0"/>
              <w:ind w:left="0"/>
              <w:rPr>
                <w:rFonts w:ascii="Times New Roman" w:hAnsi="Times New Roman"/>
                <w:sz w:val="24"/>
                <w:lang w:val="en-US"/>
              </w:rPr>
            </w:pPr>
            <w:r w:rsidRPr="0020147F">
              <w:rPr>
                <w:rFonts w:ascii="Times New Roman" w:hAnsi="Times New Roman"/>
                <w:sz w:val="24"/>
                <w:lang w:val="en-US"/>
              </w:rPr>
              <w:t>1.11.</w:t>
            </w:r>
            <w:r w:rsidRPr="0020147F">
              <w:rPr>
                <w:rFonts w:ascii="Times New Roman" w:hAnsi="Times New Roman"/>
                <w:b/>
                <w:sz w:val="24"/>
                <w:lang w:val="en-US"/>
              </w:rPr>
              <w:t xml:space="preserve"> </w:t>
            </w:r>
            <w:r>
              <w:rPr>
                <w:rFonts w:ascii="Times New Roman" w:hAnsi="Times New Roman"/>
                <w:b/>
                <w:sz w:val="24"/>
                <w:lang w:val="en-US"/>
              </w:rPr>
              <w:t>Service</w:t>
            </w:r>
            <w:r w:rsidRPr="007F484E">
              <w:rPr>
                <w:rFonts w:ascii="Times New Roman" w:hAnsi="Times New Roman"/>
                <w:b/>
                <w:sz w:val="24"/>
                <w:lang w:val="en-US"/>
              </w:rPr>
              <w:t xml:space="preserve"> api.worldoftanks.ru </w:t>
            </w:r>
            <w:r>
              <w:rPr>
                <w:rFonts w:ascii="Times New Roman" w:hAnsi="Times New Roman"/>
                <w:b/>
                <w:sz w:val="24"/>
                <w:lang w:val="en-US"/>
              </w:rPr>
              <w:t>and</w:t>
            </w:r>
            <w:r w:rsidRPr="007F484E">
              <w:rPr>
                <w:rFonts w:ascii="Times New Roman" w:hAnsi="Times New Roman"/>
                <w:b/>
                <w:sz w:val="24"/>
                <w:lang w:val="en-US"/>
              </w:rPr>
              <w:t xml:space="preserve"> </w:t>
            </w:r>
            <w:r>
              <w:rPr>
                <w:rFonts w:ascii="Times New Roman" w:hAnsi="Times New Roman"/>
                <w:b/>
                <w:sz w:val="24"/>
                <w:lang w:val="en-US"/>
              </w:rPr>
              <w:t>RSS</w:t>
            </w:r>
            <w:r w:rsidRPr="007F484E">
              <w:rPr>
                <w:rFonts w:ascii="Times New Roman" w:hAnsi="Times New Roman"/>
                <w:b/>
                <w:sz w:val="24"/>
                <w:lang w:val="en-US"/>
              </w:rPr>
              <w:t xml:space="preserve"> </w:t>
            </w:r>
            <w:r>
              <w:rPr>
                <w:rFonts w:ascii="Times New Roman" w:hAnsi="Times New Roman"/>
                <w:b/>
                <w:sz w:val="24"/>
                <w:lang w:val="en-US"/>
              </w:rPr>
              <w:t>API</w:t>
            </w:r>
            <w:r w:rsidRPr="007F484E">
              <w:rPr>
                <w:rFonts w:ascii="Times New Roman" w:hAnsi="Times New Roman"/>
                <w:b/>
                <w:sz w:val="24"/>
                <w:lang w:val="en-US"/>
              </w:rPr>
              <w:t xml:space="preserve"> </w:t>
            </w:r>
            <w:r>
              <w:rPr>
                <w:rFonts w:ascii="Times New Roman" w:hAnsi="Times New Roman"/>
                <w:sz w:val="24"/>
                <w:lang w:val="en-US"/>
              </w:rPr>
              <w:t>shall</w:t>
            </w:r>
            <w:r w:rsidRPr="00060DE9">
              <w:rPr>
                <w:rFonts w:ascii="Times New Roman" w:hAnsi="Times New Roman"/>
                <w:sz w:val="24"/>
                <w:lang w:val="en-US"/>
              </w:rPr>
              <w:t xml:space="preserve"> </w:t>
            </w:r>
            <w:r w:rsidR="00766E3A">
              <w:rPr>
                <w:rFonts w:ascii="Times New Roman" w:hAnsi="Times New Roman"/>
                <w:sz w:val="24"/>
                <w:lang w:val="en-US"/>
              </w:rPr>
              <w:t>mean</w:t>
            </w:r>
            <w:r w:rsidRPr="00060DE9">
              <w:rPr>
                <w:rFonts w:ascii="Times New Roman" w:hAnsi="Times New Roman"/>
                <w:sz w:val="24"/>
                <w:lang w:val="en-US"/>
              </w:rPr>
              <w:t xml:space="preserve"> </w:t>
            </w:r>
            <w:r>
              <w:rPr>
                <w:rFonts w:ascii="Times New Roman" w:hAnsi="Times New Roman"/>
                <w:sz w:val="24"/>
                <w:lang w:val="en-US"/>
              </w:rPr>
              <w:t>the</w:t>
            </w:r>
            <w:r w:rsidRPr="00060DE9">
              <w:rPr>
                <w:rFonts w:ascii="Times New Roman" w:hAnsi="Times New Roman"/>
                <w:sz w:val="24"/>
                <w:lang w:val="en-US"/>
              </w:rPr>
              <w:t xml:space="preserve"> </w:t>
            </w:r>
            <w:r>
              <w:rPr>
                <w:rFonts w:ascii="Times New Roman" w:hAnsi="Times New Roman"/>
                <w:sz w:val="24"/>
                <w:lang w:val="en-US"/>
              </w:rPr>
              <w:t>set</w:t>
            </w:r>
            <w:r w:rsidRPr="00060DE9">
              <w:rPr>
                <w:rFonts w:ascii="Times New Roman" w:hAnsi="Times New Roman"/>
                <w:sz w:val="24"/>
                <w:lang w:val="en-US"/>
              </w:rPr>
              <w:t xml:space="preserve"> </w:t>
            </w:r>
            <w:r>
              <w:rPr>
                <w:rFonts w:ascii="Times New Roman" w:hAnsi="Times New Roman"/>
                <w:sz w:val="24"/>
                <w:lang w:val="en-US"/>
              </w:rPr>
              <w:t>of</w:t>
            </w:r>
            <w:r w:rsidRPr="00060DE9">
              <w:rPr>
                <w:rFonts w:ascii="Times New Roman" w:hAnsi="Times New Roman"/>
                <w:sz w:val="24"/>
                <w:lang w:val="en-US"/>
              </w:rPr>
              <w:t xml:space="preserve"> </w:t>
            </w:r>
            <w:r>
              <w:rPr>
                <w:rFonts w:ascii="Times New Roman" w:hAnsi="Times New Roman"/>
                <w:sz w:val="24"/>
                <w:lang w:val="en-US"/>
              </w:rPr>
              <w:t>software</w:t>
            </w:r>
            <w:r w:rsidRPr="00060DE9">
              <w:rPr>
                <w:rFonts w:ascii="Times New Roman" w:hAnsi="Times New Roman"/>
                <w:sz w:val="24"/>
                <w:lang w:val="en-US"/>
              </w:rPr>
              <w:t xml:space="preserve"> </w:t>
            </w:r>
            <w:r>
              <w:rPr>
                <w:rFonts w:ascii="Times New Roman" w:hAnsi="Times New Roman"/>
                <w:sz w:val="24"/>
                <w:lang w:val="en-US"/>
              </w:rPr>
              <w:t>and</w:t>
            </w:r>
            <w:r w:rsidRPr="00060DE9">
              <w:rPr>
                <w:rFonts w:ascii="Times New Roman" w:hAnsi="Times New Roman"/>
                <w:sz w:val="24"/>
                <w:lang w:val="en-US"/>
              </w:rPr>
              <w:t xml:space="preserve"> </w:t>
            </w:r>
            <w:r>
              <w:rPr>
                <w:rFonts w:ascii="Times New Roman" w:hAnsi="Times New Roman"/>
                <w:sz w:val="24"/>
                <w:lang w:val="en-US"/>
              </w:rPr>
              <w:t>technical</w:t>
            </w:r>
            <w:r w:rsidRPr="00060DE9">
              <w:rPr>
                <w:rFonts w:ascii="Times New Roman" w:hAnsi="Times New Roman"/>
                <w:sz w:val="24"/>
                <w:lang w:val="en-US"/>
              </w:rPr>
              <w:t xml:space="preserve"> </w:t>
            </w:r>
            <w:r>
              <w:rPr>
                <w:rFonts w:ascii="Times New Roman" w:hAnsi="Times New Roman"/>
                <w:sz w:val="24"/>
                <w:lang w:val="en-US"/>
              </w:rPr>
              <w:t>methods</w:t>
            </w:r>
            <w:r w:rsidRPr="00060DE9">
              <w:rPr>
                <w:rFonts w:ascii="Times New Roman" w:hAnsi="Times New Roman"/>
                <w:sz w:val="24"/>
                <w:lang w:val="en-US"/>
              </w:rPr>
              <w:t xml:space="preserve"> </w:t>
            </w:r>
            <w:r>
              <w:rPr>
                <w:rFonts w:ascii="Times New Roman" w:hAnsi="Times New Roman"/>
                <w:sz w:val="24"/>
                <w:lang w:val="en-US"/>
              </w:rPr>
              <w:t>to</w:t>
            </w:r>
            <w:r w:rsidRPr="00060DE9">
              <w:rPr>
                <w:rFonts w:ascii="Times New Roman" w:hAnsi="Times New Roman"/>
                <w:sz w:val="24"/>
                <w:lang w:val="en-US"/>
              </w:rPr>
              <w:t xml:space="preserve"> </w:t>
            </w:r>
            <w:r>
              <w:rPr>
                <w:rFonts w:ascii="Times New Roman" w:hAnsi="Times New Roman"/>
                <w:sz w:val="24"/>
                <w:lang w:val="en-US"/>
              </w:rPr>
              <w:t>integrate</w:t>
            </w:r>
            <w:r w:rsidRPr="00060DE9">
              <w:rPr>
                <w:rFonts w:ascii="Times New Roman" w:hAnsi="Times New Roman"/>
                <w:sz w:val="24"/>
                <w:lang w:val="en-US"/>
              </w:rPr>
              <w:t xml:space="preserve"> </w:t>
            </w:r>
            <w:r>
              <w:rPr>
                <w:rFonts w:ascii="Times New Roman" w:hAnsi="Times New Roman"/>
                <w:sz w:val="24"/>
                <w:lang w:val="en-US"/>
              </w:rPr>
              <w:t>the</w:t>
            </w:r>
            <w:r w:rsidRPr="00060DE9">
              <w:rPr>
                <w:rFonts w:ascii="Times New Roman" w:hAnsi="Times New Roman"/>
                <w:sz w:val="24"/>
                <w:lang w:val="en-US"/>
              </w:rPr>
              <w:t xml:space="preserve"> </w:t>
            </w:r>
            <w:r>
              <w:rPr>
                <w:rFonts w:ascii="Times New Roman" w:hAnsi="Times New Roman"/>
                <w:sz w:val="24"/>
                <w:lang w:val="en-US"/>
              </w:rPr>
              <w:t>information</w:t>
            </w:r>
            <w:r w:rsidRPr="00060DE9">
              <w:rPr>
                <w:rFonts w:ascii="Times New Roman" w:hAnsi="Times New Roman"/>
                <w:sz w:val="24"/>
                <w:lang w:val="en-US"/>
              </w:rPr>
              <w:t xml:space="preserve"> </w:t>
            </w:r>
            <w:r>
              <w:rPr>
                <w:rFonts w:ascii="Times New Roman" w:hAnsi="Times New Roman"/>
                <w:sz w:val="24"/>
                <w:lang w:val="en-US"/>
              </w:rPr>
              <w:t>technology</w:t>
            </w:r>
            <w:r w:rsidRPr="00060DE9">
              <w:rPr>
                <w:rFonts w:ascii="Times New Roman" w:hAnsi="Times New Roman"/>
                <w:sz w:val="24"/>
                <w:lang w:val="en-US"/>
              </w:rPr>
              <w:t xml:space="preserve"> </w:t>
            </w:r>
            <w:r w:rsidR="00060DE9">
              <w:rPr>
                <w:rFonts w:ascii="Times New Roman" w:hAnsi="Times New Roman"/>
                <w:sz w:val="24"/>
                <w:lang w:val="en-US"/>
              </w:rPr>
              <w:t>systems of the Parties</w:t>
            </w:r>
            <w:r w:rsidRPr="007F484E">
              <w:rPr>
                <w:rFonts w:ascii="Times New Roman" w:hAnsi="Times New Roman"/>
                <w:sz w:val="24"/>
                <w:lang w:val="en-US"/>
              </w:rPr>
              <w:t>.</w:t>
            </w:r>
          </w:p>
          <w:p w14:paraId="401D20E1" w14:textId="1772BDC5" w:rsidR="0070262C" w:rsidRDefault="0070262C" w:rsidP="0070262C">
            <w:pPr>
              <w:pStyle w:val="af0"/>
              <w:autoSpaceDE w:val="0"/>
              <w:autoSpaceDN w:val="0"/>
              <w:adjustRightInd w:val="0"/>
              <w:ind w:left="0"/>
              <w:rPr>
                <w:rFonts w:ascii="Times New Roman" w:hAnsi="Times New Roman"/>
                <w:color w:val="000000"/>
                <w:sz w:val="24"/>
                <w:lang w:val="en-US"/>
              </w:rPr>
            </w:pPr>
            <w:r w:rsidRPr="0020147F">
              <w:rPr>
                <w:rFonts w:ascii="Times New Roman" w:hAnsi="Times New Roman"/>
                <w:bCs/>
                <w:color w:val="000000"/>
                <w:sz w:val="24"/>
                <w:lang w:val="en-US"/>
              </w:rPr>
              <w:t>1.12.</w:t>
            </w:r>
            <w:r w:rsidRPr="0020147F">
              <w:rPr>
                <w:rFonts w:ascii="Times New Roman" w:hAnsi="Times New Roman"/>
                <w:b/>
                <w:bCs/>
                <w:color w:val="000000"/>
                <w:sz w:val="24"/>
                <w:lang w:val="en-US"/>
              </w:rPr>
              <w:t xml:space="preserve"> </w:t>
            </w:r>
            <w:r w:rsidR="00060DE9">
              <w:rPr>
                <w:rFonts w:ascii="Times New Roman" w:hAnsi="Times New Roman"/>
                <w:b/>
                <w:bCs/>
                <w:color w:val="000000"/>
                <w:sz w:val="24"/>
                <w:lang w:val="en-US"/>
              </w:rPr>
              <w:t>The</w:t>
            </w:r>
            <w:r w:rsidR="00060DE9" w:rsidRPr="00060DE9">
              <w:rPr>
                <w:rFonts w:ascii="Times New Roman" w:hAnsi="Times New Roman"/>
                <w:b/>
                <w:bCs/>
                <w:color w:val="000000"/>
                <w:sz w:val="24"/>
                <w:lang w:val="en-US"/>
              </w:rPr>
              <w:t xml:space="preserve"> </w:t>
            </w:r>
            <w:r w:rsidR="00060DE9">
              <w:rPr>
                <w:rFonts w:ascii="Times New Roman" w:hAnsi="Times New Roman"/>
                <w:b/>
                <w:bCs/>
                <w:color w:val="000000"/>
                <w:sz w:val="24"/>
                <w:lang w:val="en-US"/>
              </w:rPr>
              <w:t>Tariff</w:t>
            </w:r>
            <w:r w:rsidR="00060DE9" w:rsidRPr="00060DE9">
              <w:rPr>
                <w:rFonts w:ascii="Times New Roman" w:hAnsi="Times New Roman"/>
                <w:b/>
                <w:bCs/>
                <w:color w:val="000000"/>
                <w:sz w:val="24"/>
                <w:lang w:val="en-US"/>
              </w:rPr>
              <w:t xml:space="preserve"> </w:t>
            </w:r>
            <w:r w:rsidR="00766E3A">
              <w:rPr>
                <w:rFonts w:ascii="Times New Roman" w:hAnsi="Times New Roman"/>
                <w:b/>
                <w:bCs/>
                <w:color w:val="000000"/>
                <w:sz w:val="24"/>
                <w:lang w:val="en-US"/>
              </w:rPr>
              <w:t>P</w:t>
            </w:r>
            <w:r w:rsidR="00060DE9">
              <w:rPr>
                <w:rFonts w:ascii="Times New Roman" w:hAnsi="Times New Roman"/>
                <w:b/>
                <w:bCs/>
                <w:color w:val="000000"/>
                <w:sz w:val="24"/>
                <w:lang w:val="en-US"/>
              </w:rPr>
              <w:t>lan</w:t>
            </w:r>
            <w:r w:rsidR="00060DE9" w:rsidRPr="00060DE9">
              <w:rPr>
                <w:rFonts w:ascii="Times New Roman" w:hAnsi="Times New Roman"/>
                <w:b/>
                <w:bCs/>
                <w:color w:val="000000"/>
                <w:sz w:val="24"/>
                <w:lang w:val="en-US"/>
              </w:rPr>
              <w:t xml:space="preserve"> </w:t>
            </w:r>
            <w:r w:rsidR="00060DE9" w:rsidRPr="007F484E">
              <w:rPr>
                <w:rFonts w:ascii="Times New Roman" w:hAnsi="Times New Roman"/>
                <w:bCs/>
                <w:color w:val="000000"/>
                <w:sz w:val="24"/>
                <w:lang w:val="en-US"/>
              </w:rPr>
              <w:t>shall mean a tariff plan from</w:t>
            </w:r>
            <w:r w:rsidR="00060DE9" w:rsidRPr="00060DE9">
              <w:rPr>
                <w:rFonts w:ascii="Times New Roman" w:hAnsi="Times New Roman"/>
                <w:bCs/>
                <w:color w:val="000000"/>
                <w:sz w:val="24"/>
                <w:lang w:val="en-US"/>
              </w:rPr>
              <w:t xml:space="preserve"> </w:t>
            </w:r>
            <w:r w:rsidR="00060DE9">
              <w:rPr>
                <w:rFonts w:ascii="Times New Roman" w:hAnsi="Times New Roman"/>
                <w:bCs/>
                <w:color w:val="000000"/>
                <w:sz w:val="24"/>
                <w:lang w:val="en-US"/>
              </w:rPr>
              <w:t>line</w:t>
            </w:r>
            <w:r w:rsidR="00060DE9" w:rsidRPr="00060DE9">
              <w:rPr>
                <w:rFonts w:ascii="Times New Roman" w:hAnsi="Times New Roman"/>
                <w:bCs/>
                <w:color w:val="000000"/>
                <w:sz w:val="24"/>
                <w:lang w:val="en-US"/>
              </w:rPr>
              <w:t xml:space="preserve"> “</w:t>
            </w:r>
            <w:r w:rsidR="00060DE9">
              <w:rPr>
                <w:rFonts w:ascii="Times New Roman" w:hAnsi="Times New Roman"/>
                <w:bCs/>
                <w:color w:val="000000"/>
                <w:sz w:val="24"/>
                <w:lang w:val="en-US"/>
              </w:rPr>
              <w:t>Igrovoy</w:t>
            </w:r>
            <w:r w:rsidR="00060DE9" w:rsidRPr="00060DE9">
              <w:rPr>
                <w:rFonts w:ascii="Times New Roman" w:hAnsi="Times New Roman"/>
                <w:bCs/>
                <w:color w:val="000000"/>
                <w:sz w:val="24"/>
                <w:lang w:val="en-US"/>
              </w:rPr>
              <w:t>” (</w:t>
            </w:r>
            <w:r w:rsidR="00060DE9">
              <w:rPr>
                <w:rFonts w:ascii="Times New Roman" w:hAnsi="Times New Roman"/>
                <w:bCs/>
                <w:color w:val="000000"/>
                <w:sz w:val="24"/>
                <w:lang w:val="en-US"/>
              </w:rPr>
              <w:t>Game</w:t>
            </w:r>
            <w:r w:rsidR="00060DE9" w:rsidRPr="00060DE9">
              <w:rPr>
                <w:rFonts w:ascii="Times New Roman" w:hAnsi="Times New Roman"/>
                <w:bCs/>
                <w:color w:val="000000"/>
                <w:sz w:val="24"/>
                <w:lang w:val="en-US"/>
              </w:rPr>
              <w:t xml:space="preserve">) </w:t>
            </w:r>
            <w:r w:rsidR="00060DE9">
              <w:rPr>
                <w:rFonts w:ascii="Times New Roman" w:hAnsi="Times New Roman"/>
                <w:color w:val="000000"/>
                <w:sz w:val="24"/>
                <w:lang w:val="en-US"/>
              </w:rPr>
              <w:t>of</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service</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Internet</w:t>
            </w:r>
            <w:r w:rsidR="00060DE9" w:rsidRPr="00060DE9">
              <w:rPr>
                <w:rFonts w:ascii="Times New Roman" w:hAnsi="Times New Roman"/>
                <w:color w:val="000000"/>
                <w:sz w:val="24"/>
                <w:lang w:val="en-US"/>
              </w:rPr>
              <w:t>” (</w:t>
            </w:r>
            <w:r w:rsidR="00060DE9">
              <w:rPr>
                <w:rFonts w:ascii="Times New Roman" w:hAnsi="Times New Roman"/>
                <w:color w:val="000000"/>
                <w:sz w:val="24"/>
                <w:lang w:val="en-US"/>
              </w:rPr>
              <w:t>Home</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Internet</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of</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the</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Company</w:t>
            </w:r>
            <w:r w:rsidR="00766E3A">
              <w:rPr>
                <w:rFonts w:ascii="Times New Roman" w:hAnsi="Times New Roman"/>
                <w:color w:val="000000"/>
                <w:sz w:val="24"/>
                <w:lang w:val="en-US"/>
              </w:rPr>
              <w:t xml:space="preserve"> </w:t>
            </w:r>
            <w:r w:rsidR="00060DE9">
              <w:rPr>
                <w:rFonts w:ascii="Times New Roman" w:hAnsi="Times New Roman"/>
                <w:color w:val="000000"/>
                <w:sz w:val="24"/>
                <w:lang w:val="en-US"/>
              </w:rPr>
              <w:t>in</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the</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framework</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of</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that</w:t>
            </w:r>
            <w:r w:rsidR="00060DE9" w:rsidRPr="00060DE9">
              <w:rPr>
                <w:rFonts w:ascii="Times New Roman" w:hAnsi="Times New Roman"/>
                <w:color w:val="000000"/>
                <w:sz w:val="24"/>
                <w:lang w:val="en-US"/>
              </w:rPr>
              <w:t xml:space="preserve"> </w:t>
            </w:r>
            <w:r w:rsidR="00766E3A">
              <w:rPr>
                <w:rFonts w:ascii="Times New Roman" w:hAnsi="Times New Roman"/>
                <w:color w:val="000000"/>
                <w:sz w:val="24"/>
                <w:lang w:val="en-US"/>
              </w:rPr>
              <w:t xml:space="preserve">by presence of the required technical capabilities </w:t>
            </w:r>
            <w:r w:rsidR="00060DE9">
              <w:rPr>
                <w:rFonts w:ascii="Times New Roman" w:hAnsi="Times New Roman"/>
                <w:color w:val="000000"/>
                <w:sz w:val="24"/>
                <w:lang w:val="en-US"/>
              </w:rPr>
              <w:t>the</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Company</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provides</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to</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the</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Subscriber</w:t>
            </w:r>
            <w:r w:rsidR="00060DE9" w:rsidRPr="00060DE9">
              <w:rPr>
                <w:rFonts w:ascii="Times New Roman" w:hAnsi="Times New Roman"/>
                <w:color w:val="000000"/>
                <w:sz w:val="24"/>
                <w:lang w:val="en-US"/>
              </w:rPr>
              <w:t xml:space="preserve"> </w:t>
            </w:r>
            <w:r w:rsidR="00060DE9">
              <w:rPr>
                <w:rFonts w:ascii="Times New Roman" w:hAnsi="Times New Roman"/>
                <w:color w:val="000000"/>
                <w:sz w:val="24"/>
                <w:lang w:val="en-US"/>
              </w:rPr>
              <w:t xml:space="preserve">communications Services in the territory of the Russian Federation and ensures to get the Game Additional </w:t>
            </w:r>
            <w:r w:rsidR="00766E3A">
              <w:rPr>
                <w:rFonts w:ascii="Times New Roman" w:hAnsi="Times New Roman"/>
                <w:color w:val="000000"/>
                <w:sz w:val="24"/>
                <w:lang w:val="en-US"/>
              </w:rPr>
              <w:t>F</w:t>
            </w:r>
            <w:r w:rsidR="00060DE9">
              <w:rPr>
                <w:rFonts w:ascii="Times New Roman" w:hAnsi="Times New Roman"/>
                <w:color w:val="000000"/>
                <w:sz w:val="24"/>
                <w:lang w:val="en-US"/>
              </w:rPr>
              <w:t>eatures</w:t>
            </w:r>
            <w:r w:rsidRPr="007F484E">
              <w:rPr>
                <w:rFonts w:ascii="Times New Roman" w:hAnsi="Times New Roman"/>
                <w:color w:val="000000"/>
                <w:sz w:val="24"/>
                <w:lang w:val="en-US"/>
              </w:rPr>
              <w:t xml:space="preserve"> </w:t>
            </w:r>
            <w:r w:rsidR="00060DE9">
              <w:rPr>
                <w:rFonts w:ascii="Times New Roman" w:hAnsi="Times New Roman"/>
                <w:color w:val="000000"/>
                <w:sz w:val="24"/>
                <w:lang w:val="en-US"/>
              </w:rPr>
              <w:t xml:space="preserve">from </w:t>
            </w:r>
            <w:r>
              <w:rPr>
                <w:rFonts w:ascii="Times New Roman" w:hAnsi="Times New Roman"/>
                <w:color w:val="000000"/>
                <w:sz w:val="24"/>
                <w:lang w:val="en-US"/>
              </w:rPr>
              <w:t>WARGAMING</w:t>
            </w:r>
            <w:r w:rsidRPr="007F484E">
              <w:rPr>
                <w:rFonts w:ascii="Times New Roman" w:hAnsi="Times New Roman"/>
                <w:color w:val="000000"/>
                <w:sz w:val="24"/>
                <w:lang w:val="en-US"/>
              </w:rPr>
              <w:t>.</w:t>
            </w:r>
          </w:p>
          <w:p w14:paraId="388329A3" w14:textId="77777777" w:rsidR="00060DE9" w:rsidRPr="007F484E" w:rsidRDefault="00060DE9" w:rsidP="00060DE9">
            <w:pPr>
              <w:pStyle w:val="af0"/>
              <w:autoSpaceDE w:val="0"/>
              <w:autoSpaceDN w:val="0"/>
              <w:adjustRightInd w:val="0"/>
              <w:ind w:left="0"/>
              <w:rPr>
                <w:rFonts w:ascii="Times New Roman" w:hAnsi="Times New Roman"/>
                <w:color w:val="000000"/>
                <w:sz w:val="24"/>
                <w:lang w:val="en-US"/>
              </w:rPr>
            </w:pPr>
            <w:r w:rsidRPr="0020147F">
              <w:rPr>
                <w:rFonts w:ascii="Times New Roman" w:hAnsi="Times New Roman"/>
                <w:bCs/>
                <w:color w:val="000000"/>
                <w:sz w:val="24"/>
                <w:lang w:val="en-US"/>
              </w:rPr>
              <w:t>1.13.</w:t>
            </w:r>
            <w:r w:rsidRPr="0020147F">
              <w:rPr>
                <w:rFonts w:ascii="Times New Roman" w:hAnsi="Times New Roman"/>
                <w:b/>
                <w:bCs/>
                <w:color w:val="000000"/>
                <w:sz w:val="24"/>
                <w:lang w:val="en-US"/>
              </w:rPr>
              <w:t xml:space="preserve"> </w:t>
            </w:r>
            <w:r>
              <w:rPr>
                <w:rFonts w:ascii="Times New Roman" w:hAnsi="Times New Roman"/>
                <w:b/>
                <w:bCs/>
                <w:color w:val="000000"/>
                <w:sz w:val="24"/>
                <w:lang w:val="en-US"/>
              </w:rPr>
              <w:t>The</w:t>
            </w:r>
            <w:r w:rsidRPr="00060DE9">
              <w:rPr>
                <w:rFonts w:ascii="Times New Roman" w:hAnsi="Times New Roman"/>
                <w:b/>
                <w:bCs/>
                <w:color w:val="000000"/>
                <w:sz w:val="24"/>
                <w:lang w:val="en-US"/>
              </w:rPr>
              <w:t xml:space="preserve"> </w:t>
            </w:r>
            <w:r>
              <w:rPr>
                <w:rFonts w:ascii="Times New Roman" w:hAnsi="Times New Roman"/>
                <w:b/>
                <w:bCs/>
                <w:color w:val="000000"/>
                <w:sz w:val="24"/>
                <w:lang w:val="en-US"/>
              </w:rPr>
              <w:t>Report</w:t>
            </w:r>
            <w:r w:rsidRPr="00060DE9">
              <w:rPr>
                <w:rFonts w:ascii="Times New Roman" w:hAnsi="Times New Roman"/>
                <w:b/>
                <w:bCs/>
                <w:color w:val="000000"/>
                <w:sz w:val="24"/>
                <w:lang w:val="en-US"/>
              </w:rPr>
              <w:t xml:space="preserve"> </w:t>
            </w:r>
            <w:r w:rsidR="00766E3A">
              <w:rPr>
                <w:rFonts w:ascii="Times New Roman" w:hAnsi="Times New Roman"/>
                <w:b/>
                <w:bCs/>
                <w:color w:val="000000"/>
                <w:sz w:val="24"/>
                <w:lang w:val="en-US"/>
              </w:rPr>
              <w:t>P</w:t>
            </w:r>
            <w:r>
              <w:rPr>
                <w:rFonts w:ascii="Times New Roman" w:hAnsi="Times New Roman"/>
                <w:b/>
                <w:bCs/>
                <w:color w:val="000000"/>
                <w:sz w:val="24"/>
                <w:lang w:val="en-US"/>
              </w:rPr>
              <w:t>eriod</w:t>
            </w:r>
            <w:r w:rsidRPr="00060DE9">
              <w:rPr>
                <w:rFonts w:ascii="Times New Roman" w:hAnsi="Times New Roman"/>
                <w:b/>
                <w:bCs/>
                <w:color w:val="000000"/>
                <w:sz w:val="24"/>
                <w:lang w:val="en-US"/>
              </w:rPr>
              <w:t xml:space="preserve"> </w:t>
            </w:r>
            <w:r w:rsidRPr="007F484E">
              <w:rPr>
                <w:rFonts w:ascii="Times New Roman" w:hAnsi="Times New Roman"/>
                <w:bCs/>
                <w:color w:val="000000"/>
                <w:sz w:val="24"/>
                <w:lang w:val="en-US"/>
              </w:rPr>
              <w:t xml:space="preserve">shall mean one calendar month (the first day of the month being the beginning of the Report </w:t>
            </w:r>
            <w:r w:rsidR="00766E3A">
              <w:rPr>
                <w:rFonts w:ascii="Times New Roman" w:hAnsi="Times New Roman"/>
                <w:bCs/>
                <w:color w:val="000000"/>
                <w:sz w:val="24"/>
                <w:lang w:val="en-US"/>
              </w:rPr>
              <w:t>P</w:t>
            </w:r>
            <w:r w:rsidRPr="007F484E">
              <w:rPr>
                <w:rFonts w:ascii="Times New Roman" w:hAnsi="Times New Roman"/>
                <w:bCs/>
                <w:color w:val="000000"/>
                <w:sz w:val="24"/>
                <w:lang w:val="en-US"/>
              </w:rPr>
              <w:t xml:space="preserve">eriod and the last day of the month being the </w:t>
            </w:r>
            <w:r w:rsidRPr="00060DE9">
              <w:rPr>
                <w:rFonts w:ascii="Times New Roman" w:hAnsi="Times New Roman"/>
                <w:color w:val="000000"/>
                <w:sz w:val="24"/>
                <w:lang w:val="en-US"/>
              </w:rPr>
              <w:t xml:space="preserve">end of the Report </w:t>
            </w:r>
            <w:r w:rsidR="00766E3A">
              <w:rPr>
                <w:rFonts w:ascii="Times New Roman" w:hAnsi="Times New Roman"/>
                <w:color w:val="000000"/>
                <w:sz w:val="24"/>
                <w:lang w:val="en-US"/>
              </w:rPr>
              <w:t>P</w:t>
            </w:r>
            <w:r w:rsidRPr="00060DE9">
              <w:rPr>
                <w:rFonts w:ascii="Times New Roman" w:hAnsi="Times New Roman"/>
                <w:color w:val="000000"/>
                <w:sz w:val="24"/>
                <w:lang w:val="en-US"/>
              </w:rPr>
              <w:t>eriod</w:t>
            </w:r>
            <w:r w:rsidRPr="007F484E">
              <w:rPr>
                <w:rFonts w:ascii="Times New Roman" w:hAnsi="Times New Roman"/>
                <w:color w:val="000000"/>
                <w:sz w:val="24"/>
                <w:lang w:val="en-US"/>
              </w:rPr>
              <w:t xml:space="preserve">) </w:t>
            </w:r>
            <w:r>
              <w:rPr>
                <w:rFonts w:ascii="Times New Roman" w:hAnsi="Times New Roman"/>
                <w:color w:val="000000"/>
                <w:sz w:val="24"/>
                <w:lang w:val="en-US"/>
              </w:rPr>
              <w:t>during that the Services were provided by</w:t>
            </w:r>
            <w:r w:rsidRPr="007F484E">
              <w:rPr>
                <w:rFonts w:ascii="Times New Roman" w:hAnsi="Times New Roman"/>
                <w:color w:val="000000"/>
                <w:sz w:val="24"/>
                <w:lang w:val="en-US"/>
              </w:rPr>
              <w:t xml:space="preserve"> </w:t>
            </w:r>
            <w:r>
              <w:rPr>
                <w:rFonts w:ascii="Times New Roman" w:hAnsi="Times New Roman"/>
                <w:color w:val="000000"/>
                <w:sz w:val="24"/>
                <w:lang w:val="en-US"/>
              </w:rPr>
              <w:t>WARGAMING</w:t>
            </w:r>
            <w:r w:rsidRPr="007F484E">
              <w:rPr>
                <w:rFonts w:ascii="Times New Roman" w:hAnsi="Times New Roman"/>
                <w:bCs/>
                <w:color w:val="000000"/>
                <w:sz w:val="24"/>
                <w:lang w:val="en-US"/>
              </w:rPr>
              <w:t>.</w:t>
            </w:r>
          </w:p>
          <w:p w14:paraId="1AE11A26" w14:textId="39E9B65C" w:rsidR="00060DE9" w:rsidRPr="007F484E" w:rsidRDefault="00060DE9" w:rsidP="00060DE9">
            <w:pPr>
              <w:pStyle w:val="af0"/>
              <w:autoSpaceDE w:val="0"/>
              <w:autoSpaceDN w:val="0"/>
              <w:adjustRightInd w:val="0"/>
              <w:ind w:left="0"/>
              <w:rPr>
                <w:rFonts w:ascii="Times New Roman" w:hAnsi="Times New Roman"/>
                <w:color w:val="000000"/>
                <w:sz w:val="24"/>
                <w:lang w:val="en-US"/>
              </w:rPr>
            </w:pPr>
            <w:r w:rsidRPr="0020147F">
              <w:rPr>
                <w:rFonts w:ascii="Times New Roman" w:hAnsi="Times New Roman"/>
                <w:bCs/>
                <w:color w:val="000000"/>
                <w:sz w:val="24"/>
                <w:lang w:val="en-US"/>
              </w:rPr>
              <w:t xml:space="preserve">1.14. </w:t>
            </w:r>
            <w:r w:rsidRPr="007F484E">
              <w:rPr>
                <w:rFonts w:ascii="Times New Roman" w:hAnsi="Times New Roman"/>
                <w:b/>
                <w:bCs/>
                <w:color w:val="000000"/>
                <w:sz w:val="24"/>
                <w:lang w:val="en-US"/>
              </w:rPr>
              <w:t xml:space="preserve">The </w:t>
            </w:r>
            <w:r w:rsidR="00766E3A">
              <w:rPr>
                <w:rFonts w:ascii="Times New Roman" w:hAnsi="Times New Roman"/>
                <w:b/>
                <w:bCs/>
                <w:color w:val="000000"/>
                <w:sz w:val="24"/>
                <w:lang w:val="en-US"/>
              </w:rPr>
              <w:t>C</w:t>
            </w:r>
            <w:r w:rsidRPr="007F484E">
              <w:rPr>
                <w:rFonts w:ascii="Times New Roman" w:hAnsi="Times New Roman"/>
                <w:b/>
                <w:bCs/>
                <w:color w:val="000000"/>
                <w:sz w:val="24"/>
                <w:lang w:val="en-US"/>
              </w:rPr>
              <w:t>ommunications Services</w:t>
            </w:r>
            <w:r w:rsidRPr="004759F3">
              <w:rPr>
                <w:rFonts w:ascii="Times New Roman" w:hAnsi="Times New Roman"/>
                <w:bCs/>
                <w:color w:val="000000"/>
                <w:sz w:val="24"/>
                <w:lang w:val="en-US"/>
              </w:rPr>
              <w:t xml:space="preserve"> </w:t>
            </w:r>
            <w:r w:rsidRPr="007F484E">
              <w:rPr>
                <w:rFonts w:ascii="Times New Roman" w:hAnsi="Times New Roman"/>
                <w:bCs/>
                <w:color w:val="000000"/>
                <w:sz w:val="24"/>
                <w:lang w:val="en-US"/>
              </w:rPr>
              <w:t xml:space="preserve">shall mean </w:t>
            </w:r>
            <w:r w:rsidR="004759F3">
              <w:rPr>
                <w:rFonts w:ascii="Times New Roman" w:hAnsi="Times New Roman"/>
                <w:bCs/>
                <w:color w:val="000000"/>
                <w:sz w:val="24"/>
                <w:lang w:val="en-US"/>
              </w:rPr>
              <w:t>telematic</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communications</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 xml:space="preserve">Service </w:t>
            </w:r>
            <w:r w:rsidR="004759F3" w:rsidRPr="004759F3">
              <w:rPr>
                <w:rFonts w:ascii="Times New Roman" w:hAnsi="Times New Roman"/>
                <w:color w:val="000000"/>
                <w:sz w:val="24"/>
                <w:lang w:val="en-US"/>
              </w:rPr>
              <w:t>“</w:t>
            </w:r>
            <w:r w:rsidR="004759F3">
              <w:rPr>
                <w:rFonts w:ascii="Times New Roman" w:hAnsi="Times New Roman"/>
                <w:color w:val="000000"/>
                <w:sz w:val="24"/>
                <w:lang w:val="en-US"/>
              </w:rPr>
              <w:t>Internet</w:t>
            </w:r>
            <w:r w:rsidR="004759F3" w:rsidRPr="004759F3">
              <w:rPr>
                <w:rFonts w:ascii="Times New Roman" w:hAnsi="Times New Roman"/>
                <w:color w:val="000000"/>
                <w:sz w:val="24"/>
                <w:lang w:val="en-US"/>
              </w:rPr>
              <w:t>”</w:t>
            </w:r>
            <w:r w:rsidR="004759F3">
              <w:rPr>
                <w:rFonts w:ascii="Times New Roman" w:hAnsi="Times New Roman"/>
                <w:color w:val="000000"/>
                <w:sz w:val="24"/>
                <w:lang w:val="en-US"/>
              </w:rPr>
              <w:t xml:space="preserve"> provided by the Company as per the conditions of the Subscription Agreement</w:t>
            </w:r>
            <w:r w:rsidRPr="007F484E">
              <w:rPr>
                <w:rFonts w:ascii="Times New Roman" w:hAnsi="Times New Roman"/>
                <w:color w:val="000000"/>
                <w:sz w:val="24"/>
                <w:lang w:val="en-US"/>
              </w:rPr>
              <w:t>.</w:t>
            </w:r>
          </w:p>
          <w:p w14:paraId="48B4E5AB" w14:textId="3C33127D" w:rsidR="00F975ED" w:rsidRPr="007F484E" w:rsidRDefault="00060DE9" w:rsidP="008302D0">
            <w:pPr>
              <w:rPr>
                <w:rFonts w:ascii="Times New Roman" w:hAnsi="Times New Roman"/>
                <w:b/>
                <w:sz w:val="24"/>
                <w:lang w:val="en-US"/>
              </w:rPr>
            </w:pPr>
            <w:r w:rsidRPr="0020147F">
              <w:rPr>
                <w:rFonts w:ascii="Times New Roman" w:hAnsi="Times New Roman"/>
                <w:bCs/>
                <w:color w:val="000000"/>
                <w:sz w:val="24"/>
                <w:lang w:val="en-US"/>
              </w:rPr>
              <w:t>1.15.</w:t>
            </w:r>
            <w:r w:rsidRPr="0020147F">
              <w:rPr>
                <w:rFonts w:ascii="Times New Roman" w:hAnsi="Times New Roman"/>
                <w:b/>
                <w:bCs/>
                <w:color w:val="000000"/>
                <w:sz w:val="24"/>
                <w:lang w:val="en-US"/>
              </w:rPr>
              <w:t xml:space="preserve"> </w:t>
            </w:r>
            <w:r w:rsidR="004759F3">
              <w:rPr>
                <w:rFonts w:ascii="Times New Roman" w:hAnsi="Times New Roman"/>
                <w:b/>
                <w:bCs/>
                <w:color w:val="000000"/>
                <w:sz w:val="24"/>
                <w:lang w:val="en-US"/>
              </w:rPr>
              <w:t>The</w:t>
            </w:r>
            <w:r w:rsidRPr="007F484E">
              <w:rPr>
                <w:rFonts w:ascii="Times New Roman" w:hAnsi="Times New Roman"/>
                <w:b/>
                <w:bCs/>
                <w:color w:val="000000"/>
                <w:sz w:val="24"/>
                <w:lang w:val="en-US"/>
              </w:rPr>
              <w:t xml:space="preserve"> </w:t>
            </w:r>
            <w:r>
              <w:rPr>
                <w:rFonts w:ascii="Times New Roman" w:hAnsi="Times New Roman"/>
                <w:b/>
                <w:bCs/>
                <w:color w:val="000000"/>
                <w:sz w:val="24"/>
                <w:lang w:val="en-US"/>
              </w:rPr>
              <w:t>WARGAMING</w:t>
            </w:r>
            <w:r w:rsidRPr="007F484E">
              <w:rPr>
                <w:rFonts w:ascii="Times New Roman" w:hAnsi="Times New Roman"/>
                <w:b/>
                <w:bCs/>
                <w:color w:val="000000"/>
                <w:sz w:val="24"/>
                <w:lang w:val="en-US"/>
              </w:rPr>
              <w:t xml:space="preserve"> </w:t>
            </w:r>
            <w:r w:rsidR="004759F3">
              <w:rPr>
                <w:rFonts w:ascii="Times New Roman" w:hAnsi="Times New Roman"/>
                <w:b/>
                <w:bCs/>
                <w:color w:val="000000"/>
                <w:sz w:val="24"/>
                <w:lang w:val="en-US"/>
              </w:rPr>
              <w:t>Service</w:t>
            </w:r>
            <w:r w:rsidR="004759F3" w:rsidRPr="004759F3">
              <w:rPr>
                <w:rFonts w:ascii="Times New Roman" w:hAnsi="Times New Roman"/>
                <w:b/>
                <w:bCs/>
                <w:color w:val="000000"/>
                <w:sz w:val="24"/>
                <w:lang w:val="en-US"/>
              </w:rPr>
              <w:t xml:space="preserve"> </w:t>
            </w:r>
            <w:r w:rsidRPr="007F484E">
              <w:rPr>
                <w:rFonts w:ascii="Times New Roman" w:hAnsi="Times New Roman"/>
                <w:b/>
                <w:bCs/>
                <w:color w:val="000000"/>
                <w:sz w:val="24"/>
                <w:lang w:val="en-US"/>
              </w:rPr>
              <w:t>(</w:t>
            </w:r>
            <w:r w:rsidR="004759F3">
              <w:rPr>
                <w:rFonts w:ascii="Times New Roman" w:hAnsi="Times New Roman"/>
                <w:b/>
                <w:bCs/>
                <w:color w:val="000000"/>
                <w:sz w:val="24"/>
                <w:lang w:val="en-US"/>
              </w:rPr>
              <w:t>the</w:t>
            </w:r>
            <w:r w:rsidR="004759F3" w:rsidRPr="004759F3">
              <w:rPr>
                <w:rFonts w:ascii="Times New Roman" w:hAnsi="Times New Roman"/>
                <w:b/>
                <w:bCs/>
                <w:color w:val="000000"/>
                <w:sz w:val="24"/>
                <w:lang w:val="en-US"/>
              </w:rPr>
              <w:t xml:space="preserve"> </w:t>
            </w:r>
            <w:r w:rsidR="004759F3">
              <w:rPr>
                <w:rFonts w:ascii="Times New Roman" w:hAnsi="Times New Roman"/>
                <w:b/>
                <w:bCs/>
                <w:color w:val="000000"/>
                <w:sz w:val="24"/>
                <w:lang w:val="en-US"/>
              </w:rPr>
              <w:t>Service</w:t>
            </w:r>
            <w:r w:rsidRPr="007F484E">
              <w:rPr>
                <w:rFonts w:ascii="Times New Roman" w:hAnsi="Times New Roman"/>
                <w:b/>
                <w:bCs/>
                <w:color w:val="000000"/>
                <w:sz w:val="24"/>
                <w:lang w:val="en-US"/>
              </w:rPr>
              <w:t xml:space="preserve">) </w:t>
            </w:r>
            <w:r w:rsidR="004759F3" w:rsidRPr="007F484E">
              <w:rPr>
                <w:rFonts w:ascii="Times New Roman" w:hAnsi="Times New Roman"/>
                <w:bCs/>
                <w:color w:val="000000"/>
                <w:sz w:val="24"/>
                <w:lang w:val="en-US"/>
              </w:rPr>
              <w:t xml:space="preserve">shall mean </w:t>
            </w:r>
            <w:r w:rsidR="004759F3">
              <w:rPr>
                <w:rFonts w:ascii="Times New Roman" w:hAnsi="Times New Roman"/>
                <w:bCs/>
                <w:color w:val="000000"/>
                <w:sz w:val="24"/>
                <w:lang w:val="en-US"/>
              </w:rPr>
              <w:t>activity</w:t>
            </w:r>
            <w:r w:rsidR="004759F3" w:rsidRPr="004759F3">
              <w:rPr>
                <w:rFonts w:ascii="Times New Roman" w:hAnsi="Times New Roman"/>
                <w:bCs/>
                <w:color w:val="000000"/>
                <w:sz w:val="24"/>
                <w:lang w:val="en-US"/>
              </w:rPr>
              <w:t xml:space="preserve"> </w:t>
            </w:r>
            <w:r w:rsidR="00766E3A">
              <w:rPr>
                <w:rFonts w:ascii="Times New Roman" w:hAnsi="Times New Roman"/>
                <w:bCs/>
                <w:color w:val="000000"/>
                <w:sz w:val="24"/>
                <w:lang w:val="en-US"/>
              </w:rPr>
              <w:t xml:space="preserve">of </w:t>
            </w:r>
            <w:r>
              <w:rPr>
                <w:rFonts w:ascii="Times New Roman" w:hAnsi="Times New Roman"/>
                <w:bCs/>
                <w:color w:val="000000"/>
                <w:sz w:val="24"/>
                <w:lang w:val="en-US"/>
              </w:rPr>
              <w:t>WARGAMING</w:t>
            </w:r>
            <w:r w:rsidRPr="007F484E">
              <w:rPr>
                <w:rFonts w:ascii="Times New Roman" w:hAnsi="Times New Roman"/>
                <w:bCs/>
                <w:color w:val="000000"/>
                <w:sz w:val="24"/>
                <w:lang w:val="en-US"/>
              </w:rPr>
              <w:t xml:space="preserve"> </w:t>
            </w:r>
            <w:r w:rsidR="004759F3">
              <w:rPr>
                <w:rFonts w:ascii="Times New Roman" w:hAnsi="Times New Roman"/>
                <w:bCs/>
                <w:color w:val="000000"/>
                <w:sz w:val="24"/>
                <w:lang w:val="en-US"/>
              </w:rPr>
              <w:t>as</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per</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the</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Agreement</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resulting</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that</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the</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Company</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ensures</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for</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the</w:t>
            </w:r>
            <w:r w:rsidR="004759F3" w:rsidRPr="004759F3">
              <w:rPr>
                <w:rFonts w:ascii="Times New Roman" w:hAnsi="Times New Roman"/>
                <w:bCs/>
                <w:color w:val="000000"/>
                <w:sz w:val="24"/>
                <w:lang w:val="en-US"/>
              </w:rPr>
              <w:t xml:space="preserve"> </w:t>
            </w:r>
            <w:r w:rsidR="004759F3">
              <w:rPr>
                <w:rFonts w:ascii="Times New Roman" w:hAnsi="Times New Roman"/>
                <w:bCs/>
                <w:color w:val="000000"/>
                <w:sz w:val="24"/>
                <w:lang w:val="en-US"/>
              </w:rPr>
              <w:t xml:space="preserve">Subscribers to get the Game Additional </w:t>
            </w:r>
            <w:r w:rsidR="00766E3A">
              <w:rPr>
                <w:rFonts w:ascii="Times New Roman" w:hAnsi="Times New Roman"/>
                <w:bCs/>
                <w:color w:val="000000"/>
                <w:sz w:val="24"/>
                <w:lang w:val="en-US"/>
              </w:rPr>
              <w:t>F</w:t>
            </w:r>
            <w:r w:rsidR="004759F3">
              <w:rPr>
                <w:rFonts w:ascii="Times New Roman" w:hAnsi="Times New Roman"/>
                <w:bCs/>
                <w:color w:val="000000"/>
                <w:sz w:val="24"/>
                <w:lang w:val="en-US"/>
              </w:rPr>
              <w:t xml:space="preserve">eatures that </w:t>
            </w:r>
            <w:r w:rsidRPr="00D80741">
              <w:rPr>
                <w:rFonts w:ascii="Times New Roman" w:hAnsi="Times New Roman"/>
                <w:bCs/>
                <w:color w:val="000000"/>
                <w:sz w:val="24"/>
                <w:lang w:val="en-US"/>
              </w:rPr>
              <w:t>WARGAMING</w:t>
            </w:r>
            <w:r w:rsidR="004759F3">
              <w:rPr>
                <w:rFonts w:ascii="Times New Roman" w:hAnsi="Times New Roman"/>
                <w:bCs/>
                <w:color w:val="000000"/>
                <w:sz w:val="24"/>
                <w:lang w:val="en-US"/>
              </w:rPr>
              <w:t xml:space="preserve"> provides when the </w:t>
            </w:r>
            <w:r w:rsidR="004759F3" w:rsidRPr="00DD265D">
              <w:rPr>
                <w:rFonts w:ascii="Times New Roman" w:hAnsi="Times New Roman"/>
                <w:bCs/>
                <w:color w:val="000000"/>
                <w:sz w:val="24"/>
                <w:lang w:val="en-US"/>
              </w:rPr>
              <w:t xml:space="preserve">Subscribers </w:t>
            </w:r>
            <w:r w:rsidR="008302D0" w:rsidRPr="00DD265D">
              <w:rPr>
                <w:rFonts w:ascii="Times New Roman" w:hAnsi="Times New Roman"/>
                <w:bCs/>
                <w:color w:val="000000"/>
                <w:sz w:val="24"/>
                <w:lang w:val="en-US"/>
              </w:rPr>
              <w:t>Activate of the Game Additional Features</w:t>
            </w:r>
            <w:r w:rsidR="008302D0" w:rsidRPr="008302D0">
              <w:rPr>
                <w:rFonts w:ascii="Times New Roman" w:hAnsi="Times New Roman"/>
                <w:bCs/>
                <w:color w:val="000000"/>
                <w:sz w:val="24"/>
                <w:lang w:val="en-US"/>
              </w:rPr>
              <w:t>.</w:t>
            </w:r>
          </w:p>
        </w:tc>
      </w:tr>
      <w:tr w:rsidR="00E64B0B" w:rsidRPr="00040991" w14:paraId="50AB2005" w14:textId="77777777" w:rsidTr="0020147F">
        <w:tc>
          <w:tcPr>
            <w:tcW w:w="4785" w:type="dxa"/>
            <w:gridSpan w:val="2"/>
          </w:tcPr>
          <w:p w14:paraId="0A60DA4B" w14:textId="77777777" w:rsidR="00E64B0B" w:rsidRPr="007912BE" w:rsidRDefault="00E64B0B" w:rsidP="007F484E">
            <w:pPr>
              <w:pStyle w:val="1"/>
              <w:numPr>
                <w:ilvl w:val="0"/>
                <w:numId w:val="0"/>
              </w:numPr>
              <w:spacing w:before="0"/>
              <w:ind w:left="432" w:hanging="432"/>
              <w:outlineLvl w:val="0"/>
              <w:rPr>
                <w:rFonts w:ascii="Times New Roman" w:hAnsi="Times New Roman"/>
                <w:szCs w:val="24"/>
                <w:lang w:val="en-US"/>
              </w:rPr>
            </w:pPr>
          </w:p>
        </w:tc>
        <w:tc>
          <w:tcPr>
            <w:tcW w:w="4786" w:type="dxa"/>
            <w:gridSpan w:val="2"/>
          </w:tcPr>
          <w:p w14:paraId="40A33814" w14:textId="77777777" w:rsidR="00E64B0B" w:rsidRPr="0020147F" w:rsidRDefault="00E64B0B" w:rsidP="00AC5495">
            <w:pPr>
              <w:pStyle w:val="1"/>
              <w:numPr>
                <w:ilvl w:val="0"/>
                <w:numId w:val="0"/>
              </w:numPr>
              <w:spacing w:before="0"/>
              <w:ind w:left="432" w:hanging="432"/>
              <w:outlineLvl w:val="0"/>
              <w:rPr>
                <w:rFonts w:ascii="Times New Roman" w:hAnsi="Times New Roman"/>
                <w:szCs w:val="24"/>
                <w:lang w:val="en-US"/>
              </w:rPr>
            </w:pPr>
          </w:p>
        </w:tc>
      </w:tr>
      <w:tr w:rsidR="000F0374" w:rsidRPr="00040991" w14:paraId="04378F55" w14:textId="77777777" w:rsidTr="0020147F">
        <w:tc>
          <w:tcPr>
            <w:tcW w:w="4785" w:type="dxa"/>
            <w:gridSpan w:val="2"/>
          </w:tcPr>
          <w:p w14:paraId="2A49276A" w14:textId="77777777" w:rsidR="000F0374" w:rsidRPr="007F484E" w:rsidRDefault="000F0374" w:rsidP="000F0374">
            <w:pPr>
              <w:pStyle w:val="1"/>
              <w:numPr>
                <w:ilvl w:val="0"/>
                <w:numId w:val="0"/>
              </w:numPr>
              <w:spacing w:before="0"/>
              <w:ind w:left="432" w:hanging="432"/>
              <w:outlineLvl w:val="0"/>
              <w:rPr>
                <w:rFonts w:ascii="Times New Roman" w:hAnsi="Times New Roman"/>
                <w:szCs w:val="24"/>
                <w:lang w:val="en-US"/>
              </w:rPr>
            </w:pPr>
          </w:p>
        </w:tc>
        <w:tc>
          <w:tcPr>
            <w:tcW w:w="4786" w:type="dxa"/>
            <w:gridSpan w:val="2"/>
          </w:tcPr>
          <w:p w14:paraId="5379D6F0" w14:textId="77777777" w:rsidR="000F0374" w:rsidRPr="007F484E" w:rsidRDefault="000F0374" w:rsidP="00F975ED">
            <w:pPr>
              <w:rPr>
                <w:rFonts w:ascii="Times New Roman" w:hAnsi="Times New Roman"/>
                <w:b/>
                <w:sz w:val="24"/>
                <w:lang w:val="en-US"/>
              </w:rPr>
            </w:pPr>
          </w:p>
        </w:tc>
      </w:tr>
      <w:tr w:rsidR="003C3A96" w:rsidRPr="00040991" w14:paraId="2660C5AD" w14:textId="77777777" w:rsidTr="00BB1145">
        <w:trPr>
          <w:trHeight w:val="625"/>
        </w:trPr>
        <w:tc>
          <w:tcPr>
            <w:tcW w:w="4785" w:type="dxa"/>
            <w:gridSpan w:val="2"/>
          </w:tcPr>
          <w:p w14:paraId="628250B2" w14:textId="77777777" w:rsidR="003C3A96" w:rsidRPr="0020147F" w:rsidRDefault="003C3A96" w:rsidP="007F484E">
            <w:pPr>
              <w:autoSpaceDE w:val="0"/>
              <w:autoSpaceDN w:val="0"/>
              <w:adjustRightInd w:val="0"/>
              <w:rPr>
                <w:rFonts w:ascii="Times New Roman" w:hAnsi="Times New Roman"/>
                <w:b/>
                <w:sz w:val="24"/>
              </w:rPr>
            </w:pPr>
            <w:r w:rsidRPr="007F484E">
              <w:rPr>
                <w:rFonts w:ascii="Times New Roman" w:hAnsi="Times New Roman"/>
                <w:b/>
                <w:sz w:val="24"/>
              </w:rPr>
              <w:t>2. Предмет Договора</w:t>
            </w:r>
          </w:p>
          <w:p w14:paraId="3C5EABEF" w14:textId="77777777" w:rsidR="003C3A96" w:rsidRPr="0020147F" w:rsidRDefault="003C3A96" w:rsidP="007F484E">
            <w:pPr>
              <w:autoSpaceDE w:val="0"/>
              <w:autoSpaceDN w:val="0"/>
              <w:adjustRightInd w:val="0"/>
              <w:rPr>
                <w:rFonts w:ascii="Times New Roman" w:hAnsi="Times New Roman"/>
                <w:b/>
                <w:sz w:val="24"/>
              </w:rPr>
            </w:pPr>
          </w:p>
          <w:p w14:paraId="16F6BF8D" w14:textId="32EE07FD" w:rsidR="003C3A96" w:rsidRPr="0020147F" w:rsidRDefault="003C3A96" w:rsidP="00DB4675">
            <w:pPr>
              <w:pStyle w:val="af0"/>
              <w:ind w:left="0"/>
              <w:rPr>
                <w:rFonts w:ascii="Times New Roman" w:hAnsi="Times New Roman"/>
              </w:rPr>
            </w:pPr>
            <w:r w:rsidRPr="007F484E">
              <w:rPr>
                <w:rFonts w:ascii="Times New Roman" w:hAnsi="Times New Roman"/>
                <w:color w:val="000000"/>
                <w:sz w:val="24"/>
              </w:rPr>
              <w:t xml:space="preserve">2.1. </w:t>
            </w:r>
            <w:r w:rsidRPr="00442566">
              <w:rPr>
                <w:rFonts w:ascii="Times New Roman" w:hAnsi="Times New Roman"/>
                <w:color w:val="000000"/>
                <w:sz w:val="24"/>
              </w:rPr>
              <w:t>В целях привлечения большего количества Абонентов и увеличения популярности Тарифного плана среди потенциальных потребителей Услуг связи Общества по условиям настоящего Договора W</w:t>
            </w:r>
            <w:r w:rsidRPr="00442566">
              <w:rPr>
                <w:rFonts w:ascii="Times New Roman" w:hAnsi="Times New Roman"/>
                <w:color w:val="000000"/>
                <w:sz w:val="24"/>
                <w:lang w:val="en-US"/>
              </w:rPr>
              <w:t>ARGAMING</w:t>
            </w:r>
            <w:r w:rsidRPr="00442566">
              <w:rPr>
                <w:rFonts w:ascii="Times New Roman" w:hAnsi="Times New Roman"/>
                <w:color w:val="000000"/>
                <w:sz w:val="24"/>
              </w:rPr>
              <w:t xml:space="preserve"> обязуется оказать Обществу Услугу, в соответствии </w:t>
            </w:r>
            <w:r w:rsidR="00DB4675">
              <w:rPr>
                <w:rFonts w:ascii="Times New Roman" w:hAnsi="Times New Roman"/>
                <w:color w:val="000000"/>
                <w:sz w:val="24"/>
              </w:rPr>
              <w:t>с условиями</w:t>
            </w:r>
            <w:r w:rsidR="00DB4675" w:rsidRPr="00442566">
              <w:rPr>
                <w:rFonts w:ascii="Times New Roman" w:hAnsi="Times New Roman"/>
                <w:color w:val="000000"/>
                <w:sz w:val="24"/>
              </w:rPr>
              <w:t xml:space="preserve"> настояще</w:t>
            </w:r>
            <w:r w:rsidR="00DB4675">
              <w:rPr>
                <w:rFonts w:ascii="Times New Roman" w:hAnsi="Times New Roman"/>
                <w:color w:val="000000"/>
                <w:sz w:val="24"/>
              </w:rPr>
              <w:t>го</w:t>
            </w:r>
            <w:r w:rsidR="00DB4675" w:rsidRPr="00442566">
              <w:rPr>
                <w:rFonts w:ascii="Times New Roman" w:hAnsi="Times New Roman"/>
                <w:color w:val="000000"/>
                <w:sz w:val="24"/>
              </w:rPr>
              <w:t xml:space="preserve"> Договор</w:t>
            </w:r>
            <w:r w:rsidR="00DB4675">
              <w:rPr>
                <w:rFonts w:ascii="Times New Roman" w:hAnsi="Times New Roman"/>
                <w:color w:val="000000"/>
                <w:sz w:val="24"/>
              </w:rPr>
              <w:t>а</w:t>
            </w:r>
            <w:r w:rsidRPr="00442566">
              <w:rPr>
                <w:rFonts w:ascii="Times New Roman" w:hAnsi="Times New Roman"/>
                <w:color w:val="000000"/>
                <w:sz w:val="24"/>
              </w:rPr>
              <w:t>, а Общество обязуется принять и оплатить оказанную Услугу. Оказание Услуги</w:t>
            </w:r>
            <w:r>
              <w:rPr>
                <w:rFonts w:ascii="Times New Roman" w:hAnsi="Times New Roman"/>
                <w:color w:val="000000"/>
                <w:sz w:val="24"/>
              </w:rPr>
              <w:t xml:space="preserve"> Обществу</w:t>
            </w:r>
            <w:r w:rsidRPr="00442566">
              <w:rPr>
                <w:rFonts w:ascii="Times New Roman" w:hAnsi="Times New Roman"/>
                <w:color w:val="000000"/>
                <w:sz w:val="24"/>
              </w:rPr>
              <w:t xml:space="preserve"> не </w:t>
            </w:r>
            <w:r>
              <w:rPr>
                <w:rFonts w:ascii="Times New Roman" w:hAnsi="Times New Roman"/>
                <w:color w:val="000000"/>
                <w:sz w:val="24"/>
              </w:rPr>
              <w:t>предполагает передачу</w:t>
            </w:r>
            <w:r w:rsidR="006C1719" w:rsidRPr="006C1719">
              <w:rPr>
                <w:rFonts w:ascii="Times New Roman" w:hAnsi="Times New Roman"/>
                <w:color w:val="000000"/>
                <w:sz w:val="24"/>
              </w:rPr>
              <w:t xml:space="preserve"> </w:t>
            </w:r>
            <w:r w:rsidR="006C1719">
              <w:rPr>
                <w:rFonts w:ascii="Times New Roman" w:hAnsi="Times New Roman"/>
                <w:color w:val="000000"/>
                <w:sz w:val="24"/>
              </w:rPr>
              <w:t>прав</w:t>
            </w:r>
            <w:r>
              <w:rPr>
                <w:rFonts w:ascii="Times New Roman" w:hAnsi="Times New Roman"/>
                <w:color w:val="000000"/>
                <w:sz w:val="24"/>
              </w:rPr>
              <w:t xml:space="preserve"> и пользование Обществом прав</w:t>
            </w:r>
            <w:r w:rsidR="006C1719">
              <w:rPr>
                <w:rFonts w:ascii="Times New Roman" w:hAnsi="Times New Roman"/>
                <w:color w:val="000000"/>
                <w:sz w:val="24"/>
              </w:rPr>
              <w:t>ами</w:t>
            </w:r>
            <w:r>
              <w:rPr>
                <w:rFonts w:ascii="Times New Roman" w:hAnsi="Times New Roman"/>
                <w:color w:val="000000"/>
                <w:sz w:val="24"/>
              </w:rPr>
              <w:t xml:space="preserve"> </w:t>
            </w:r>
            <w:r w:rsidRPr="00442566">
              <w:rPr>
                <w:rFonts w:ascii="Times New Roman" w:hAnsi="Times New Roman"/>
                <w:color w:val="000000"/>
                <w:sz w:val="24"/>
              </w:rPr>
              <w:t xml:space="preserve">на </w:t>
            </w:r>
            <w:r>
              <w:rPr>
                <w:rFonts w:ascii="Times New Roman" w:hAnsi="Times New Roman"/>
                <w:color w:val="000000"/>
                <w:sz w:val="24"/>
              </w:rPr>
              <w:t>Игру.</w:t>
            </w:r>
          </w:p>
        </w:tc>
        <w:tc>
          <w:tcPr>
            <w:tcW w:w="4786" w:type="dxa"/>
            <w:gridSpan w:val="2"/>
          </w:tcPr>
          <w:p w14:paraId="131F41E4" w14:textId="77777777" w:rsidR="003C3A96" w:rsidRDefault="003C3A96" w:rsidP="004A4DD7">
            <w:pPr>
              <w:autoSpaceDE w:val="0"/>
              <w:autoSpaceDN w:val="0"/>
              <w:adjustRightInd w:val="0"/>
              <w:rPr>
                <w:rFonts w:ascii="Times New Roman" w:hAnsi="Times New Roman"/>
                <w:b/>
                <w:sz w:val="24"/>
                <w:lang w:val="en-US"/>
              </w:rPr>
            </w:pPr>
            <w:r w:rsidRPr="007F484E">
              <w:rPr>
                <w:rFonts w:ascii="Times New Roman" w:hAnsi="Times New Roman"/>
                <w:b/>
                <w:sz w:val="24"/>
                <w:lang w:val="en-US"/>
              </w:rPr>
              <w:t xml:space="preserve">2. </w:t>
            </w:r>
            <w:r>
              <w:rPr>
                <w:rFonts w:ascii="Times New Roman" w:hAnsi="Times New Roman"/>
                <w:b/>
                <w:sz w:val="24"/>
                <w:lang w:val="en-US"/>
              </w:rPr>
              <w:t xml:space="preserve">Subject of the Agreement </w:t>
            </w:r>
          </w:p>
          <w:p w14:paraId="312F8E1D" w14:textId="77777777" w:rsidR="003C3A96" w:rsidRPr="003C3A96" w:rsidRDefault="003C3A96" w:rsidP="004A4DD7">
            <w:pPr>
              <w:autoSpaceDE w:val="0"/>
              <w:autoSpaceDN w:val="0"/>
              <w:adjustRightInd w:val="0"/>
              <w:rPr>
                <w:rFonts w:ascii="Times New Roman" w:hAnsi="Times New Roman"/>
                <w:b/>
                <w:sz w:val="24"/>
                <w:lang w:val="en-US"/>
              </w:rPr>
            </w:pPr>
          </w:p>
          <w:p w14:paraId="086BB08D" w14:textId="4B2F7E2F" w:rsidR="003C3A96" w:rsidRPr="007F484E" w:rsidRDefault="003C3A96" w:rsidP="006C1719">
            <w:pPr>
              <w:rPr>
                <w:rFonts w:ascii="Times New Roman" w:hAnsi="Times New Roman"/>
                <w:b/>
                <w:sz w:val="24"/>
                <w:lang w:val="en-US"/>
              </w:rPr>
            </w:pPr>
            <w:r w:rsidRPr="007F484E">
              <w:rPr>
                <w:rFonts w:ascii="Times New Roman" w:hAnsi="Times New Roman"/>
                <w:color w:val="000000"/>
                <w:sz w:val="24"/>
                <w:lang w:val="en-US"/>
              </w:rPr>
              <w:t xml:space="preserve">2.1. </w:t>
            </w:r>
            <w:r w:rsidR="000C44FA">
              <w:rPr>
                <w:rFonts w:ascii="Times New Roman" w:hAnsi="Times New Roman"/>
                <w:color w:val="000000"/>
                <w:sz w:val="24"/>
                <w:lang w:val="en-US"/>
              </w:rPr>
              <w:t>To</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attract</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more</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Subscribers</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and</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increase</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the</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popularity</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of</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the</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Tariff</w:t>
            </w:r>
            <w:r w:rsidR="000C44FA" w:rsidRPr="000C44FA">
              <w:rPr>
                <w:rFonts w:ascii="Times New Roman" w:hAnsi="Times New Roman"/>
                <w:color w:val="000000"/>
                <w:sz w:val="24"/>
                <w:lang w:val="en-US"/>
              </w:rPr>
              <w:t xml:space="preserve"> </w:t>
            </w:r>
            <w:r w:rsidR="00332D2D">
              <w:rPr>
                <w:rFonts w:ascii="Times New Roman" w:hAnsi="Times New Roman"/>
                <w:color w:val="000000"/>
                <w:sz w:val="24"/>
                <w:lang w:val="en-US"/>
              </w:rPr>
              <w:t>P</w:t>
            </w:r>
            <w:r w:rsidR="000C44FA">
              <w:rPr>
                <w:rFonts w:ascii="Times New Roman" w:hAnsi="Times New Roman"/>
                <w:color w:val="000000"/>
                <w:sz w:val="24"/>
                <w:lang w:val="en-US"/>
              </w:rPr>
              <w:t>lan</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among</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potential</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consumers</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of</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the</w:t>
            </w:r>
            <w:r w:rsidR="000C44FA" w:rsidRPr="000C44FA">
              <w:rPr>
                <w:rFonts w:ascii="Times New Roman" w:hAnsi="Times New Roman"/>
                <w:color w:val="000000"/>
                <w:sz w:val="24"/>
                <w:lang w:val="en-US"/>
              </w:rPr>
              <w:t xml:space="preserve"> </w:t>
            </w:r>
            <w:r w:rsidR="000C44FA">
              <w:rPr>
                <w:rFonts w:ascii="Times New Roman" w:hAnsi="Times New Roman"/>
                <w:color w:val="000000"/>
                <w:sz w:val="24"/>
                <w:lang w:val="en-US"/>
              </w:rPr>
              <w:t>communications Services as per the conditions of the Agreement</w:t>
            </w:r>
            <w:r w:rsidR="00332D2D">
              <w:rPr>
                <w:rFonts w:ascii="Times New Roman" w:hAnsi="Times New Roman"/>
                <w:color w:val="000000"/>
                <w:sz w:val="24"/>
                <w:lang w:val="en-US"/>
              </w:rPr>
              <w:t>,</w:t>
            </w:r>
            <w:r w:rsidR="000C44FA">
              <w:rPr>
                <w:rFonts w:ascii="Times New Roman" w:hAnsi="Times New Roman"/>
                <w:color w:val="000000"/>
                <w:sz w:val="24"/>
                <w:lang w:val="en-US"/>
              </w:rPr>
              <w:t xml:space="preserve"> </w:t>
            </w:r>
            <w:r w:rsidRPr="007F484E">
              <w:rPr>
                <w:rFonts w:ascii="Times New Roman" w:hAnsi="Times New Roman"/>
                <w:color w:val="000000"/>
                <w:sz w:val="24"/>
                <w:lang w:val="en-US"/>
              </w:rPr>
              <w:t>W</w:t>
            </w:r>
            <w:r w:rsidRPr="00442566">
              <w:rPr>
                <w:rFonts w:ascii="Times New Roman" w:hAnsi="Times New Roman"/>
                <w:color w:val="000000"/>
                <w:sz w:val="24"/>
                <w:lang w:val="en-US"/>
              </w:rPr>
              <w:t>ARGAMING</w:t>
            </w:r>
            <w:r w:rsidRPr="007F484E">
              <w:rPr>
                <w:rFonts w:ascii="Times New Roman" w:hAnsi="Times New Roman"/>
                <w:color w:val="000000"/>
                <w:sz w:val="24"/>
                <w:lang w:val="en-US"/>
              </w:rPr>
              <w:t xml:space="preserve"> </w:t>
            </w:r>
            <w:r w:rsidR="000C44FA">
              <w:rPr>
                <w:rFonts w:ascii="Times New Roman" w:hAnsi="Times New Roman"/>
                <w:color w:val="000000"/>
                <w:sz w:val="24"/>
                <w:lang w:val="en-US"/>
              </w:rPr>
              <w:t>shall provide the</w:t>
            </w:r>
            <w:r w:rsidRPr="007F484E">
              <w:rPr>
                <w:rFonts w:ascii="Times New Roman" w:hAnsi="Times New Roman"/>
                <w:color w:val="000000"/>
                <w:sz w:val="24"/>
                <w:lang w:val="en-US"/>
              </w:rPr>
              <w:t xml:space="preserve"> </w:t>
            </w:r>
            <w:r w:rsidR="000C44FA">
              <w:rPr>
                <w:rFonts w:ascii="Times New Roman" w:hAnsi="Times New Roman"/>
                <w:color w:val="000000"/>
                <w:sz w:val="24"/>
                <w:lang w:val="en-US"/>
              </w:rPr>
              <w:t>Company</w:t>
            </w:r>
            <w:r w:rsidRPr="007F484E">
              <w:rPr>
                <w:rFonts w:ascii="Times New Roman" w:hAnsi="Times New Roman"/>
                <w:color w:val="000000"/>
                <w:sz w:val="24"/>
                <w:lang w:val="en-US"/>
              </w:rPr>
              <w:t xml:space="preserve"> </w:t>
            </w:r>
            <w:r w:rsidR="00DD265D">
              <w:rPr>
                <w:rFonts w:ascii="Times New Roman" w:hAnsi="Times New Roman"/>
                <w:color w:val="000000"/>
                <w:sz w:val="24"/>
                <w:lang w:val="en-US"/>
              </w:rPr>
              <w:t xml:space="preserve">with </w:t>
            </w:r>
            <w:r w:rsidR="000C44FA">
              <w:rPr>
                <w:rFonts w:ascii="Times New Roman" w:hAnsi="Times New Roman"/>
                <w:color w:val="000000"/>
                <w:sz w:val="24"/>
                <w:lang w:val="en-US"/>
              </w:rPr>
              <w:t>the Service</w:t>
            </w:r>
            <w:r w:rsidRPr="007F484E">
              <w:rPr>
                <w:rFonts w:ascii="Times New Roman" w:hAnsi="Times New Roman"/>
                <w:color w:val="000000"/>
                <w:sz w:val="24"/>
                <w:lang w:val="en-US"/>
              </w:rPr>
              <w:t xml:space="preserve"> </w:t>
            </w:r>
            <w:r w:rsidR="00DD265D">
              <w:rPr>
                <w:rFonts w:ascii="Times New Roman" w:hAnsi="Times New Roman"/>
                <w:color w:val="000000"/>
                <w:sz w:val="24"/>
                <w:lang w:val="en-US"/>
              </w:rPr>
              <w:t>according to the Agreement</w:t>
            </w:r>
            <w:r w:rsidRPr="007F484E">
              <w:rPr>
                <w:rFonts w:ascii="Times New Roman" w:hAnsi="Times New Roman"/>
                <w:color w:val="000000"/>
                <w:sz w:val="24"/>
                <w:lang w:val="en-US"/>
              </w:rPr>
              <w:t>,</w:t>
            </w:r>
            <w:r w:rsidR="00560273">
              <w:rPr>
                <w:rFonts w:ascii="Times New Roman" w:hAnsi="Times New Roman"/>
                <w:color w:val="000000"/>
                <w:sz w:val="24"/>
                <w:lang w:val="en-US"/>
              </w:rPr>
              <w:t xml:space="preserve"> and the Company shall accept and pay for the provided Service</w:t>
            </w:r>
            <w:r w:rsidRPr="007F484E">
              <w:rPr>
                <w:rFonts w:ascii="Times New Roman" w:hAnsi="Times New Roman"/>
                <w:color w:val="000000"/>
                <w:sz w:val="24"/>
                <w:lang w:val="en-US"/>
              </w:rPr>
              <w:t xml:space="preserve">. </w:t>
            </w:r>
            <w:r w:rsidR="00560273">
              <w:rPr>
                <w:rFonts w:ascii="Times New Roman" w:hAnsi="Times New Roman"/>
                <w:color w:val="000000"/>
                <w:sz w:val="24"/>
                <w:lang w:val="en-US"/>
              </w:rPr>
              <w:t>Provision</w:t>
            </w:r>
            <w:r w:rsidR="00560273" w:rsidRPr="00560273">
              <w:rPr>
                <w:rFonts w:ascii="Times New Roman" w:hAnsi="Times New Roman"/>
                <w:color w:val="000000"/>
                <w:sz w:val="24"/>
                <w:lang w:val="en-US"/>
              </w:rPr>
              <w:t xml:space="preserve"> </w:t>
            </w:r>
            <w:r w:rsidR="00560273">
              <w:rPr>
                <w:rFonts w:ascii="Times New Roman" w:hAnsi="Times New Roman"/>
                <w:color w:val="000000"/>
                <w:sz w:val="24"/>
                <w:lang w:val="en-US"/>
              </w:rPr>
              <w:t>of</w:t>
            </w:r>
            <w:r w:rsidR="00560273" w:rsidRPr="00560273">
              <w:rPr>
                <w:rFonts w:ascii="Times New Roman" w:hAnsi="Times New Roman"/>
                <w:color w:val="000000"/>
                <w:sz w:val="24"/>
                <w:lang w:val="en-US"/>
              </w:rPr>
              <w:t xml:space="preserve"> </w:t>
            </w:r>
            <w:r w:rsidR="00560273">
              <w:rPr>
                <w:rFonts w:ascii="Times New Roman" w:hAnsi="Times New Roman"/>
                <w:color w:val="000000"/>
                <w:sz w:val="24"/>
                <w:lang w:val="en-US"/>
              </w:rPr>
              <w:t>the</w:t>
            </w:r>
            <w:r w:rsidR="00560273" w:rsidRPr="00560273">
              <w:rPr>
                <w:rFonts w:ascii="Times New Roman" w:hAnsi="Times New Roman"/>
                <w:color w:val="000000"/>
                <w:sz w:val="24"/>
                <w:lang w:val="en-US"/>
              </w:rPr>
              <w:t xml:space="preserve"> </w:t>
            </w:r>
            <w:r w:rsidR="00560273">
              <w:rPr>
                <w:rFonts w:ascii="Times New Roman" w:hAnsi="Times New Roman"/>
                <w:color w:val="000000"/>
                <w:sz w:val="24"/>
                <w:lang w:val="en-US"/>
              </w:rPr>
              <w:t>Service</w:t>
            </w:r>
            <w:r w:rsidR="00560273" w:rsidRPr="00560273">
              <w:rPr>
                <w:rFonts w:ascii="Times New Roman" w:hAnsi="Times New Roman"/>
                <w:color w:val="000000"/>
                <w:sz w:val="24"/>
                <w:lang w:val="en-US"/>
              </w:rPr>
              <w:t xml:space="preserve"> </w:t>
            </w:r>
            <w:r w:rsidR="00560273">
              <w:rPr>
                <w:rFonts w:ascii="Times New Roman" w:hAnsi="Times New Roman"/>
                <w:color w:val="000000"/>
                <w:sz w:val="24"/>
                <w:lang w:val="en-US"/>
              </w:rPr>
              <w:t>to</w:t>
            </w:r>
            <w:r w:rsidR="00560273" w:rsidRPr="00560273">
              <w:rPr>
                <w:rFonts w:ascii="Times New Roman" w:hAnsi="Times New Roman"/>
                <w:color w:val="000000"/>
                <w:sz w:val="24"/>
                <w:lang w:val="en-US"/>
              </w:rPr>
              <w:t xml:space="preserve"> </w:t>
            </w:r>
            <w:r w:rsidR="00560273">
              <w:rPr>
                <w:rFonts w:ascii="Times New Roman" w:hAnsi="Times New Roman"/>
                <w:color w:val="000000"/>
                <w:sz w:val="24"/>
                <w:lang w:val="en-US"/>
              </w:rPr>
              <w:t>the</w:t>
            </w:r>
            <w:r w:rsidR="00560273" w:rsidRPr="00560273">
              <w:rPr>
                <w:rFonts w:ascii="Times New Roman" w:hAnsi="Times New Roman"/>
                <w:color w:val="000000"/>
                <w:sz w:val="24"/>
                <w:lang w:val="en-US"/>
              </w:rPr>
              <w:t xml:space="preserve"> </w:t>
            </w:r>
            <w:r w:rsidR="00560273">
              <w:rPr>
                <w:rFonts w:ascii="Times New Roman" w:hAnsi="Times New Roman"/>
                <w:color w:val="000000"/>
                <w:sz w:val="24"/>
                <w:lang w:val="en-US"/>
              </w:rPr>
              <w:t>Company</w:t>
            </w:r>
            <w:r w:rsidR="00560273" w:rsidRPr="00560273">
              <w:rPr>
                <w:rFonts w:ascii="Times New Roman" w:hAnsi="Times New Roman"/>
                <w:color w:val="000000"/>
                <w:sz w:val="24"/>
                <w:lang w:val="en-US"/>
              </w:rPr>
              <w:t xml:space="preserve"> </w:t>
            </w:r>
            <w:r w:rsidR="00560273">
              <w:rPr>
                <w:rFonts w:ascii="Times New Roman" w:hAnsi="Times New Roman"/>
                <w:color w:val="000000"/>
                <w:sz w:val="24"/>
                <w:lang w:val="en-US"/>
              </w:rPr>
              <w:t>shall</w:t>
            </w:r>
            <w:r w:rsidR="00560273" w:rsidRPr="00560273">
              <w:rPr>
                <w:rFonts w:ascii="Times New Roman" w:hAnsi="Times New Roman"/>
                <w:color w:val="000000"/>
                <w:sz w:val="24"/>
                <w:lang w:val="en-US"/>
              </w:rPr>
              <w:t xml:space="preserve"> </w:t>
            </w:r>
            <w:r w:rsidR="00560273">
              <w:rPr>
                <w:rFonts w:ascii="Times New Roman" w:hAnsi="Times New Roman"/>
                <w:color w:val="000000"/>
                <w:sz w:val="24"/>
                <w:lang w:val="en-US"/>
              </w:rPr>
              <w:t>not</w:t>
            </w:r>
            <w:r w:rsidR="00560273" w:rsidRPr="00560273">
              <w:rPr>
                <w:rFonts w:ascii="Times New Roman" w:hAnsi="Times New Roman"/>
                <w:color w:val="000000"/>
                <w:sz w:val="24"/>
                <w:lang w:val="en-US"/>
              </w:rPr>
              <w:t xml:space="preserve"> </w:t>
            </w:r>
            <w:r w:rsidR="00560273">
              <w:rPr>
                <w:rFonts w:ascii="Times New Roman" w:hAnsi="Times New Roman"/>
                <w:color w:val="000000"/>
                <w:sz w:val="24"/>
                <w:lang w:val="en-US"/>
              </w:rPr>
              <w:t xml:space="preserve">imply transfer </w:t>
            </w:r>
            <w:r w:rsidR="006C1719">
              <w:rPr>
                <w:rFonts w:ascii="Times New Roman" w:hAnsi="Times New Roman"/>
                <w:color w:val="000000"/>
                <w:sz w:val="24"/>
                <w:lang w:val="en-US"/>
              </w:rPr>
              <w:t xml:space="preserve">of the rights </w:t>
            </w:r>
            <w:r w:rsidR="00560273">
              <w:rPr>
                <w:rFonts w:ascii="Times New Roman" w:hAnsi="Times New Roman"/>
                <w:color w:val="000000"/>
                <w:sz w:val="24"/>
                <w:lang w:val="en-US"/>
              </w:rPr>
              <w:t xml:space="preserve">to the Company and exercise by the </w:t>
            </w:r>
            <w:r w:rsidR="00332D2D">
              <w:rPr>
                <w:rFonts w:ascii="Times New Roman" w:hAnsi="Times New Roman"/>
                <w:color w:val="000000"/>
                <w:sz w:val="24"/>
                <w:lang w:val="en-US"/>
              </w:rPr>
              <w:t>C</w:t>
            </w:r>
            <w:r w:rsidR="00560273">
              <w:rPr>
                <w:rFonts w:ascii="Times New Roman" w:hAnsi="Times New Roman"/>
                <w:color w:val="000000"/>
                <w:sz w:val="24"/>
                <w:lang w:val="en-US"/>
              </w:rPr>
              <w:t>ompany the rights over the Game</w:t>
            </w:r>
            <w:r w:rsidRPr="007F484E">
              <w:rPr>
                <w:rFonts w:ascii="Times New Roman" w:hAnsi="Times New Roman"/>
                <w:color w:val="000000"/>
                <w:sz w:val="24"/>
                <w:lang w:val="en-US"/>
              </w:rPr>
              <w:t>.</w:t>
            </w:r>
          </w:p>
        </w:tc>
      </w:tr>
      <w:tr w:rsidR="003C3A96" w:rsidRPr="00040991" w14:paraId="5E25FDBB" w14:textId="77777777" w:rsidTr="0020147F">
        <w:tc>
          <w:tcPr>
            <w:tcW w:w="4785" w:type="dxa"/>
            <w:gridSpan w:val="2"/>
          </w:tcPr>
          <w:p w14:paraId="698C3704" w14:textId="77777777" w:rsidR="003C3A96" w:rsidRPr="007F484E" w:rsidRDefault="003C3A96" w:rsidP="00DE4E61">
            <w:pPr>
              <w:autoSpaceDE w:val="0"/>
              <w:autoSpaceDN w:val="0"/>
              <w:adjustRightInd w:val="0"/>
              <w:rPr>
                <w:rFonts w:ascii="Times New Roman" w:hAnsi="Times New Roman"/>
                <w:b/>
                <w:sz w:val="24"/>
                <w:lang w:val="en-US"/>
              </w:rPr>
            </w:pPr>
          </w:p>
        </w:tc>
        <w:tc>
          <w:tcPr>
            <w:tcW w:w="4786" w:type="dxa"/>
            <w:gridSpan w:val="2"/>
          </w:tcPr>
          <w:p w14:paraId="432784FF" w14:textId="77777777" w:rsidR="003C3A96" w:rsidRPr="007F484E" w:rsidRDefault="003C3A96" w:rsidP="00F975ED">
            <w:pPr>
              <w:rPr>
                <w:rFonts w:ascii="Times New Roman" w:hAnsi="Times New Roman"/>
                <w:b/>
                <w:sz w:val="24"/>
                <w:lang w:val="en-US"/>
              </w:rPr>
            </w:pPr>
          </w:p>
        </w:tc>
      </w:tr>
      <w:tr w:rsidR="003C3A96" w:rsidRPr="00040991" w14:paraId="7930E37D" w14:textId="77777777" w:rsidTr="0020147F">
        <w:tc>
          <w:tcPr>
            <w:tcW w:w="4785" w:type="dxa"/>
            <w:gridSpan w:val="2"/>
          </w:tcPr>
          <w:p w14:paraId="7283D9A1" w14:textId="77777777" w:rsidR="003C3A96" w:rsidRPr="0020147F" w:rsidRDefault="003C3A96" w:rsidP="007F484E">
            <w:pPr>
              <w:pStyle w:val="1"/>
              <w:numPr>
                <w:ilvl w:val="0"/>
                <w:numId w:val="0"/>
              </w:numPr>
              <w:spacing w:before="0"/>
              <w:ind w:left="432" w:hanging="432"/>
              <w:outlineLvl w:val="0"/>
              <w:rPr>
                <w:rFonts w:ascii="Times New Roman" w:hAnsi="Times New Roman"/>
                <w:szCs w:val="24"/>
              </w:rPr>
            </w:pPr>
            <w:r>
              <w:rPr>
                <w:rFonts w:ascii="Times New Roman" w:hAnsi="Times New Roman"/>
                <w:szCs w:val="24"/>
              </w:rPr>
              <w:t>3.</w:t>
            </w:r>
            <w:r w:rsidRPr="007F484E">
              <w:rPr>
                <w:rFonts w:ascii="Times New Roman" w:hAnsi="Times New Roman"/>
                <w:szCs w:val="24"/>
              </w:rPr>
              <w:t xml:space="preserve"> </w:t>
            </w:r>
            <w:r>
              <w:rPr>
                <w:rFonts w:ascii="Times New Roman" w:hAnsi="Times New Roman"/>
                <w:szCs w:val="24"/>
              </w:rPr>
              <w:t>Права и обязанности Сторон</w:t>
            </w:r>
          </w:p>
          <w:p w14:paraId="4740E881" w14:textId="77777777" w:rsidR="003C3A96" w:rsidRPr="0020147F" w:rsidRDefault="003C3A96" w:rsidP="007F484E"/>
          <w:p w14:paraId="20246FD0" w14:textId="77777777" w:rsidR="003C3A96" w:rsidRPr="0091356C" w:rsidRDefault="003C3A96" w:rsidP="00F975ED">
            <w:pPr>
              <w:rPr>
                <w:rFonts w:ascii="Times New Roman" w:hAnsi="Times New Roman"/>
                <w:b/>
                <w:sz w:val="24"/>
              </w:rPr>
            </w:pPr>
            <w:r w:rsidRPr="007F484E">
              <w:rPr>
                <w:rFonts w:ascii="Times New Roman" w:hAnsi="Times New Roman"/>
                <w:b/>
                <w:color w:val="000000"/>
                <w:sz w:val="24"/>
              </w:rPr>
              <w:t>3.1</w:t>
            </w:r>
            <w:r w:rsidRPr="007F484E">
              <w:rPr>
                <w:rFonts w:ascii="Times New Roman" w:hAnsi="Times New Roman"/>
                <w:b/>
                <w:sz w:val="24"/>
              </w:rPr>
              <w:t>.</w:t>
            </w:r>
            <w:r w:rsidRPr="0020147F">
              <w:rPr>
                <w:rFonts w:ascii="Times New Roman" w:hAnsi="Times New Roman"/>
                <w:sz w:val="24"/>
              </w:rPr>
              <w:t xml:space="preserve"> </w:t>
            </w:r>
            <w:r w:rsidRPr="0091356C">
              <w:rPr>
                <w:rFonts w:ascii="Times New Roman" w:hAnsi="Times New Roman"/>
                <w:b/>
                <w:sz w:val="24"/>
              </w:rPr>
              <w:t>Общество обязано:</w:t>
            </w:r>
          </w:p>
          <w:p w14:paraId="30E234F6" w14:textId="77777777" w:rsidR="003C3A96" w:rsidRPr="0091356C" w:rsidRDefault="003C3A96" w:rsidP="00F975ED">
            <w:pPr>
              <w:rPr>
                <w:rFonts w:ascii="Times New Roman" w:hAnsi="Times New Roman"/>
                <w:sz w:val="24"/>
              </w:rPr>
            </w:pPr>
            <w:r w:rsidRPr="0091356C">
              <w:rPr>
                <w:rFonts w:ascii="Times New Roman" w:hAnsi="Times New Roman"/>
                <w:sz w:val="24"/>
              </w:rPr>
              <w:t>3.1.1. Сформировать Тарифный план, предусматривающий возможность получения Абонентами Дополнительн</w:t>
            </w:r>
            <w:r>
              <w:rPr>
                <w:rFonts w:ascii="Times New Roman" w:hAnsi="Times New Roman"/>
                <w:sz w:val="24"/>
              </w:rPr>
              <w:t>ых</w:t>
            </w:r>
            <w:r w:rsidRPr="0091356C">
              <w:rPr>
                <w:rFonts w:ascii="Times New Roman" w:hAnsi="Times New Roman"/>
                <w:sz w:val="24"/>
              </w:rPr>
              <w:t xml:space="preserve"> </w:t>
            </w:r>
            <w:r>
              <w:rPr>
                <w:rFonts w:ascii="Times New Roman" w:hAnsi="Times New Roman"/>
                <w:sz w:val="24"/>
              </w:rPr>
              <w:t>возможностей</w:t>
            </w:r>
            <w:r w:rsidRPr="0091356C">
              <w:rPr>
                <w:rFonts w:ascii="Times New Roman" w:hAnsi="Times New Roman"/>
                <w:sz w:val="24"/>
              </w:rPr>
              <w:t xml:space="preserve"> </w:t>
            </w:r>
            <w:r>
              <w:rPr>
                <w:rFonts w:ascii="Times New Roman" w:hAnsi="Times New Roman"/>
                <w:sz w:val="24"/>
              </w:rPr>
              <w:t>Игры</w:t>
            </w:r>
            <w:r w:rsidRPr="0091356C">
              <w:rPr>
                <w:rFonts w:ascii="Times New Roman" w:hAnsi="Times New Roman"/>
                <w:sz w:val="24"/>
              </w:rPr>
              <w:t xml:space="preserve">. </w:t>
            </w:r>
          </w:p>
          <w:p w14:paraId="71169642" w14:textId="2298A1EF" w:rsidR="003C3A96" w:rsidRPr="0091356C" w:rsidRDefault="003C3A96" w:rsidP="00F975ED">
            <w:pPr>
              <w:rPr>
                <w:rFonts w:ascii="Times New Roman" w:hAnsi="Times New Roman"/>
                <w:sz w:val="24"/>
              </w:rPr>
            </w:pPr>
            <w:r w:rsidRPr="0091356C">
              <w:rPr>
                <w:rFonts w:ascii="Times New Roman" w:hAnsi="Times New Roman"/>
                <w:sz w:val="24"/>
              </w:rPr>
              <w:t xml:space="preserve">3.1.2. Разместить на Сайте Общества Интерфейс </w:t>
            </w:r>
            <w:r>
              <w:rPr>
                <w:rFonts w:ascii="Times New Roman" w:hAnsi="Times New Roman"/>
                <w:sz w:val="24"/>
                <w:lang w:val="en-US"/>
              </w:rPr>
              <w:t>WARGAMING</w:t>
            </w:r>
            <w:r w:rsidRPr="0091356C">
              <w:rPr>
                <w:rFonts w:ascii="Times New Roman" w:hAnsi="Times New Roman"/>
                <w:sz w:val="24"/>
              </w:rPr>
              <w:t xml:space="preserve"> и </w:t>
            </w:r>
            <w:r w:rsidRPr="0091356C">
              <w:rPr>
                <w:rFonts w:ascii="Times New Roman" w:hAnsi="Times New Roman"/>
                <w:bCs/>
                <w:sz w:val="24"/>
              </w:rPr>
              <w:t>обеспечить Абонентам</w:t>
            </w:r>
            <w:r w:rsidRPr="0091356C" w:rsidDel="0072555B">
              <w:rPr>
                <w:rFonts w:ascii="Times New Roman" w:hAnsi="Times New Roman"/>
                <w:bCs/>
                <w:sz w:val="24"/>
              </w:rPr>
              <w:t xml:space="preserve"> </w:t>
            </w:r>
            <w:r w:rsidRPr="0091356C">
              <w:rPr>
                <w:rFonts w:ascii="Times New Roman" w:hAnsi="Times New Roman"/>
                <w:bCs/>
                <w:sz w:val="24"/>
              </w:rPr>
              <w:t xml:space="preserve">персональный доступ к Интерфейсу </w:t>
            </w:r>
            <w:r>
              <w:rPr>
                <w:rFonts w:ascii="Times New Roman" w:hAnsi="Times New Roman"/>
                <w:bCs/>
                <w:sz w:val="24"/>
                <w:lang w:val="en-US"/>
              </w:rPr>
              <w:t>WARGAMING</w:t>
            </w:r>
            <w:r>
              <w:rPr>
                <w:rFonts w:ascii="Times New Roman" w:hAnsi="Times New Roman"/>
                <w:bCs/>
                <w:sz w:val="24"/>
              </w:rPr>
              <w:t xml:space="preserve"> поср</w:t>
            </w:r>
            <w:r w:rsidR="008D3B2B">
              <w:rPr>
                <w:rFonts w:ascii="Times New Roman" w:hAnsi="Times New Roman"/>
                <w:bCs/>
                <w:sz w:val="24"/>
              </w:rPr>
              <w:t xml:space="preserve">едством его размещения в </w:t>
            </w:r>
            <w:r>
              <w:rPr>
                <w:rFonts w:ascii="Times New Roman" w:hAnsi="Times New Roman"/>
                <w:bCs/>
                <w:sz w:val="24"/>
              </w:rPr>
              <w:t>личном кабинете Абонента</w:t>
            </w:r>
            <w:r w:rsidRPr="0091356C">
              <w:rPr>
                <w:rFonts w:ascii="Times New Roman" w:hAnsi="Times New Roman"/>
                <w:bCs/>
                <w:sz w:val="24"/>
              </w:rPr>
              <w:t xml:space="preserve">. </w:t>
            </w:r>
          </w:p>
          <w:p w14:paraId="0A8F5A77" w14:textId="77777777" w:rsidR="003C3A96" w:rsidRPr="0091356C" w:rsidRDefault="003C3A96" w:rsidP="00F975ED">
            <w:pPr>
              <w:rPr>
                <w:rFonts w:ascii="Times New Roman" w:hAnsi="Times New Roman"/>
                <w:sz w:val="24"/>
              </w:rPr>
            </w:pPr>
            <w:r w:rsidRPr="0091356C">
              <w:rPr>
                <w:rFonts w:ascii="Times New Roman" w:hAnsi="Times New Roman"/>
                <w:sz w:val="24"/>
              </w:rPr>
              <w:t xml:space="preserve">3.1.3. Своевременно осуществлять расчеты с </w:t>
            </w:r>
            <w:r>
              <w:rPr>
                <w:rFonts w:ascii="Times New Roman" w:hAnsi="Times New Roman"/>
                <w:sz w:val="24"/>
                <w:lang w:val="en-US"/>
              </w:rPr>
              <w:t>WARGAMING</w:t>
            </w:r>
            <w:r w:rsidRPr="0091356C">
              <w:rPr>
                <w:rFonts w:ascii="Times New Roman" w:hAnsi="Times New Roman"/>
                <w:sz w:val="24"/>
              </w:rPr>
              <w:t>.</w:t>
            </w:r>
          </w:p>
          <w:p w14:paraId="388E3DB4" w14:textId="77777777" w:rsidR="003C3A96" w:rsidRPr="00DD4CB4" w:rsidRDefault="003C3A96" w:rsidP="00F975ED">
            <w:pPr>
              <w:rPr>
                <w:rFonts w:ascii="Times New Roman" w:hAnsi="Times New Roman"/>
                <w:bCs/>
                <w:sz w:val="24"/>
              </w:rPr>
            </w:pPr>
            <w:r w:rsidRPr="0091356C">
              <w:rPr>
                <w:rFonts w:ascii="Times New Roman" w:hAnsi="Times New Roman"/>
                <w:bCs/>
                <w:sz w:val="24"/>
              </w:rPr>
              <w:t>3.1.</w:t>
            </w:r>
            <w:r>
              <w:rPr>
                <w:rFonts w:ascii="Times New Roman" w:hAnsi="Times New Roman"/>
                <w:bCs/>
                <w:sz w:val="24"/>
              </w:rPr>
              <w:t>4</w:t>
            </w:r>
            <w:r w:rsidRPr="0091356C">
              <w:rPr>
                <w:rFonts w:ascii="Times New Roman" w:hAnsi="Times New Roman"/>
                <w:bCs/>
                <w:sz w:val="24"/>
              </w:rPr>
              <w:t xml:space="preserve">. </w:t>
            </w:r>
            <w:r w:rsidRPr="0091356C">
              <w:rPr>
                <w:rFonts w:ascii="Times New Roman" w:hAnsi="Times New Roman"/>
                <w:sz w:val="24"/>
              </w:rPr>
              <w:t>Своими силами и за свой счет урегулировать любые претензии и рекламации Абонентов, связанные с ненадлежащей работой Сайта Общества</w:t>
            </w:r>
            <w:r>
              <w:rPr>
                <w:rFonts w:ascii="Times New Roman" w:hAnsi="Times New Roman"/>
                <w:sz w:val="24"/>
              </w:rPr>
              <w:t xml:space="preserve"> и Тарифного плана</w:t>
            </w:r>
            <w:r w:rsidRPr="0091356C">
              <w:rPr>
                <w:rFonts w:ascii="Times New Roman" w:hAnsi="Times New Roman"/>
                <w:sz w:val="24"/>
              </w:rPr>
              <w:t xml:space="preserve">, за исключением работы Интерфейса </w:t>
            </w:r>
            <w:r>
              <w:rPr>
                <w:rFonts w:ascii="Times New Roman" w:hAnsi="Times New Roman"/>
                <w:sz w:val="24"/>
                <w:lang w:val="en-US"/>
              </w:rPr>
              <w:t>WARGAMING</w:t>
            </w:r>
            <w:r>
              <w:rPr>
                <w:rFonts w:ascii="Times New Roman" w:hAnsi="Times New Roman"/>
                <w:sz w:val="24"/>
              </w:rPr>
              <w:t xml:space="preserve"> и </w:t>
            </w:r>
            <w:r w:rsidRPr="00655D72">
              <w:rPr>
                <w:rFonts w:ascii="Times New Roman" w:hAnsi="Times New Roman"/>
                <w:bCs/>
                <w:color w:val="000000"/>
                <w:sz w:val="24"/>
              </w:rPr>
              <w:t>Дополнительных возможностей Игры</w:t>
            </w:r>
            <w:r w:rsidRPr="00DD4CB4">
              <w:rPr>
                <w:rFonts w:ascii="Times New Roman" w:hAnsi="Times New Roman"/>
                <w:sz w:val="24"/>
              </w:rPr>
              <w:t>.</w:t>
            </w:r>
          </w:p>
          <w:p w14:paraId="43E1FE41" w14:textId="77777777" w:rsidR="003C3A96" w:rsidRPr="0091356C" w:rsidRDefault="003C3A96" w:rsidP="00F975ED">
            <w:pPr>
              <w:rPr>
                <w:rFonts w:ascii="Times New Roman" w:hAnsi="Times New Roman"/>
                <w:sz w:val="24"/>
              </w:rPr>
            </w:pPr>
            <w:r w:rsidRPr="0091356C">
              <w:rPr>
                <w:rFonts w:ascii="Times New Roman" w:hAnsi="Times New Roman"/>
                <w:bCs/>
                <w:sz w:val="24"/>
              </w:rPr>
              <w:t>3.1.</w:t>
            </w:r>
            <w:r>
              <w:rPr>
                <w:rFonts w:ascii="Times New Roman" w:hAnsi="Times New Roman"/>
                <w:bCs/>
                <w:sz w:val="24"/>
              </w:rPr>
              <w:t>5</w:t>
            </w:r>
            <w:r w:rsidRPr="0091356C">
              <w:rPr>
                <w:rFonts w:ascii="Times New Roman" w:hAnsi="Times New Roman"/>
                <w:bCs/>
                <w:sz w:val="24"/>
              </w:rPr>
              <w:t xml:space="preserve">. </w:t>
            </w:r>
            <w:r w:rsidRPr="0091356C">
              <w:rPr>
                <w:rFonts w:ascii="Times New Roman" w:hAnsi="Times New Roman"/>
                <w:sz w:val="24"/>
              </w:rPr>
              <w:t xml:space="preserve">В случае расторжения настоящего Договора удалить Интерфейс </w:t>
            </w:r>
            <w:r>
              <w:rPr>
                <w:rFonts w:ascii="Times New Roman" w:hAnsi="Times New Roman"/>
                <w:sz w:val="24"/>
                <w:lang w:val="en-US"/>
              </w:rPr>
              <w:t>WARGAMING</w:t>
            </w:r>
            <w:r w:rsidRPr="0091356C">
              <w:rPr>
                <w:rFonts w:ascii="Times New Roman" w:hAnsi="Times New Roman"/>
                <w:sz w:val="24"/>
              </w:rPr>
              <w:t xml:space="preserve"> с Сайта Общества не позднее даты расторжения Договора.</w:t>
            </w:r>
          </w:p>
          <w:p w14:paraId="4FE3D19D" w14:textId="77777777" w:rsidR="003C3A96" w:rsidRPr="00901F57" w:rsidRDefault="003C3A96" w:rsidP="00F975ED">
            <w:pPr>
              <w:rPr>
                <w:rFonts w:ascii="Times New Roman" w:hAnsi="Times New Roman"/>
                <w:bCs/>
                <w:sz w:val="24"/>
              </w:rPr>
            </w:pPr>
            <w:r w:rsidRPr="0091356C">
              <w:rPr>
                <w:rFonts w:ascii="Times New Roman" w:hAnsi="Times New Roman"/>
                <w:sz w:val="24"/>
              </w:rPr>
              <w:t>3.1.</w:t>
            </w:r>
            <w:r>
              <w:rPr>
                <w:rFonts w:ascii="Times New Roman" w:hAnsi="Times New Roman"/>
                <w:sz w:val="24"/>
              </w:rPr>
              <w:t>6</w:t>
            </w:r>
            <w:r w:rsidRPr="0091356C">
              <w:rPr>
                <w:rFonts w:ascii="Times New Roman" w:hAnsi="Times New Roman"/>
                <w:sz w:val="24"/>
              </w:rPr>
              <w:t xml:space="preserve">. </w:t>
            </w:r>
            <w:r>
              <w:rPr>
                <w:rFonts w:ascii="Times New Roman" w:hAnsi="Times New Roman"/>
                <w:bCs/>
                <w:sz w:val="24"/>
              </w:rPr>
              <w:t>В течение одних суток</w:t>
            </w:r>
            <w:r w:rsidRPr="0091356C">
              <w:rPr>
                <w:rFonts w:ascii="Times New Roman" w:hAnsi="Times New Roman"/>
                <w:bCs/>
                <w:sz w:val="24"/>
              </w:rPr>
              <w:t xml:space="preserve"> уведомлять </w:t>
            </w:r>
            <w:r>
              <w:rPr>
                <w:rFonts w:ascii="Times New Roman" w:hAnsi="Times New Roman"/>
                <w:bCs/>
                <w:sz w:val="24"/>
                <w:lang w:val="en-US"/>
              </w:rPr>
              <w:t>WARGAMING</w:t>
            </w:r>
            <w:r w:rsidRPr="0091356C">
              <w:rPr>
                <w:rFonts w:ascii="Times New Roman" w:hAnsi="Times New Roman"/>
                <w:bCs/>
                <w:sz w:val="24"/>
              </w:rPr>
              <w:t xml:space="preserve"> </w:t>
            </w:r>
            <w:r>
              <w:rPr>
                <w:rFonts w:ascii="Times New Roman" w:hAnsi="Times New Roman"/>
                <w:bCs/>
                <w:sz w:val="24"/>
              </w:rPr>
              <w:t>п</w:t>
            </w:r>
            <w:r w:rsidRPr="0091356C">
              <w:rPr>
                <w:rFonts w:ascii="Times New Roman" w:hAnsi="Times New Roman"/>
                <w:bCs/>
                <w:sz w:val="24"/>
              </w:rPr>
              <w:t xml:space="preserve">осредством </w:t>
            </w:r>
            <w:r w:rsidRPr="002F458C">
              <w:rPr>
                <w:rFonts w:ascii="Times New Roman" w:hAnsi="Times New Roman"/>
                <w:bCs/>
                <w:sz w:val="24"/>
              </w:rPr>
              <w:t>Сервиса</w:t>
            </w:r>
            <w:r w:rsidRPr="0091356C">
              <w:rPr>
                <w:rFonts w:ascii="Times New Roman" w:hAnsi="Times New Roman"/>
                <w:bCs/>
                <w:sz w:val="24"/>
              </w:rPr>
              <w:t xml:space="preserve"> </w:t>
            </w:r>
            <w:r w:rsidRPr="0091356C">
              <w:rPr>
                <w:rFonts w:ascii="Times New Roman" w:hAnsi="Times New Roman"/>
                <w:bCs/>
                <w:sz w:val="24"/>
                <w:lang w:val="en-US"/>
              </w:rPr>
              <w:t>api</w:t>
            </w:r>
            <w:r w:rsidRPr="0091356C">
              <w:rPr>
                <w:rFonts w:ascii="Times New Roman" w:hAnsi="Times New Roman"/>
                <w:bCs/>
                <w:sz w:val="24"/>
              </w:rPr>
              <w:t>.</w:t>
            </w:r>
            <w:r w:rsidRPr="0091356C">
              <w:rPr>
                <w:rFonts w:ascii="Times New Roman" w:hAnsi="Times New Roman"/>
                <w:bCs/>
                <w:sz w:val="24"/>
                <w:lang w:val="en-US"/>
              </w:rPr>
              <w:t>worldoftanks</w:t>
            </w:r>
            <w:r w:rsidRPr="0091356C">
              <w:rPr>
                <w:rFonts w:ascii="Times New Roman" w:hAnsi="Times New Roman"/>
                <w:bCs/>
                <w:sz w:val="24"/>
              </w:rPr>
              <w:t>.</w:t>
            </w:r>
            <w:r w:rsidRPr="0091356C">
              <w:rPr>
                <w:rFonts w:ascii="Times New Roman" w:hAnsi="Times New Roman"/>
                <w:bCs/>
                <w:sz w:val="24"/>
                <w:lang w:val="en-US"/>
              </w:rPr>
              <w:t>ru</w:t>
            </w:r>
            <w:r w:rsidRPr="0091356C">
              <w:rPr>
                <w:rFonts w:ascii="Times New Roman" w:hAnsi="Times New Roman"/>
                <w:bCs/>
                <w:sz w:val="24"/>
              </w:rPr>
              <w:t xml:space="preserve"> </w:t>
            </w:r>
            <w:r>
              <w:rPr>
                <w:rFonts w:ascii="Times New Roman" w:hAnsi="Times New Roman"/>
                <w:bCs/>
                <w:sz w:val="24"/>
              </w:rPr>
              <w:t xml:space="preserve">и </w:t>
            </w:r>
            <w:r>
              <w:rPr>
                <w:rFonts w:ascii="Times New Roman" w:hAnsi="Times New Roman"/>
                <w:bCs/>
                <w:sz w:val="24"/>
                <w:lang w:val="en-US"/>
              </w:rPr>
              <w:t>RSS</w:t>
            </w:r>
            <w:r w:rsidRPr="00447D53">
              <w:rPr>
                <w:rFonts w:ascii="Times New Roman" w:hAnsi="Times New Roman"/>
                <w:bCs/>
                <w:sz w:val="24"/>
              </w:rPr>
              <w:t xml:space="preserve"> </w:t>
            </w:r>
            <w:r>
              <w:rPr>
                <w:rFonts w:ascii="Times New Roman" w:hAnsi="Times New Roman"/>
                <w:bCs/>
                <w:sz w:val="24"/>
                <w:lang w:val="en-US"/>
              </w:rPr>
              <w:t>API</w:t>
            </w:r>
            <w:r>
              <w:rPr>
                <w:rFonts w:ascii="Times New Roman" w:hAnsi="Times New Roman"/>
                <w:bCs/>
                <w:sz w:val="24"/>
              </w:rPr>
              <w:t xml:space="preserve"> </w:t>
            </w:r>
            <w:r w:rsidRPr="0091356C">
              <w:rPr>
                <w:rFonts w:ascii="Times New Roman" w:hAnsi="Times New Roman"/>
                <w:bCs/>
                <w:sz w:val="24"/>
              </w:rPr>
              <w:t>о</w:t>
            </w:r>
            <w:r>
              <w:rPr>
                <w:rFonts w:ascii="Times New Roman" w:hAnsi="Times New Roman"/>
                <w:bCs/>
                <w:sz w:val="24"/>
              </w:rPr>
              <w:t>б активации</w:t>
            </w:r>
            <w:r w:rsidRPr="00DD4CB4">
              <w:rPr>
                <w:rFonts w:ascii="Times New Roman" w:hAnsi="Times New Roman"/>
                <w:bCs/>
                <w:sz w:val="24"/>
              </w:rPr>
              <w:t xml:space="preserve"> </w:t>
            </w:r>
            <w:r>
              <w:rPr>
                <w:rFonts w:ascii="Times New Roman" w:hAnsi="Times New Roman"/>
                <w:bCs/>
                <w:sz w:val="24"/>
              </w:rPr>
              <w:t>Абонентом Дополнительных возможностей Игры</w:t>
            </w:r>
            <w:r w:rsidRPr="00DD4CB4">
              <w:rPr>
                <w:rFonts w:ascii="Times New Roman" w:hAnsi="Times New Roman"/>
                <w:bCs/>
                <w:sz w:val="24"/>
              </w:rPr>
              <w:t xml:space="preserve"> </w:t>
            </w:r>
            <w:r>
              <w:rPr>
                <w:rFonts w:ascii="Times New Roman" w:hAnsi="Times New Roman"/>
                <w:bCs/>
                <w:sz w:val="24"/>
              </w:rPr>
              <w:t xml:space="preserve">или </w:t>
            </w:r>
            <w:r w:rsidRPr="0091356C">
              <w:rPr>
                <w:rFonts w:ascii="Times New Roman" w:hAnsi="Times New Roman"/>
                <w:bCs/>
                <w:sz w:val="24"/>
              </w:rPr>
              <w:t>возобновлении оказания Абоненту Услуг связи по Тарифному плану, в случае приостановления Услуг связи в рамках Тарифного плана</w:t>
            </w:r>
            <w:r w:rsidRPr="00901F57">
              <w:rPr>
                <w:rFonts w:ascii="Times New Roman" w:hAnsi="Times New Roman"/>
                <w:bCs/>
                <w:sz w:val="24"/>
              </w:rPr>
              <w:t>.</w:t>
            </w:r>
          </w:p>
          <w:p w14:paraId="71ED513E" w14:textId="375D7591" w:rsidR="003C3A96" w:rsidRDefault="003C3A96" w:rsidP="00F975ED">
            <w:pPr>
              <w:rPr>
                <w:rFonts w:ascii="Times New Roman" w:hAnsi="Times New Roman"/>
                <w:sz w:val="24"/>
              </w:rPr>
            </w:pPr>
            <w:r w:rsidRPr="0091356C">
              <w:rPr>
                <w:rFonts w:ascii="Times New Roman" w:hAnsi="Times New Roman"/>
                <w:bCs/>
                <w:sz w:val="24"/>
              </w:rPr>
              <w:t>3.1.</w:t>
            </w:r>
            <w:r>
              <w:rPr>
                <w:rFonts w:ascii="Times New Roman" w:hAnsi="Times New Roman"/>
                <w:bCs/>
                <w:sz w:val="24"/>
              </w:rPr>
              <w:t>7</w:t>
            </w:r>
            <w:r w:rsidRPr="0091356C">
              <w:rPr>
                <w:rFonts w:ascii="Times New Roman" w:hAnsi="Times New Roman"/>
                <w:bCs/>
                <w:sz w:val="24"/>
              </w:rPr>
              <w:t xml:space="preserve">. </w:t>
            </w:r>
            <w:r>
              <w:rPr>
                <w:rFonts w:ascii="Times New Roman" w:hAnsi="Times New Roman"/>
                <w:bCs/>
                <w:sz w:val="24"/>
              </w:rPr>
              <w:t>В течение одних суток</w:t>
            </w:r>
            <w:r w:rsidRPr="0091356C">
              <w:rPr>
                <w:rFonts w:ascii="Times New Roman" w:hAnsi="Times New Roman"/>
                <w:bCs/>
                <w:sz w:val="24"/>
              </w:rPr>
              <w:t xml:space="preserve"> уведомлять </w:t>
            </w:r>
            <w:r>
              <w:rPr>
                <w:rFonts w:ascii="Times New Roman" w:hAnsi="Times New Roman"/>
                <w:bCs/>
                <w:sz w:val="24"/>
                <w:lang w:val="en-US"/>
              </w:rPr>
              <w:t>WARGAMING</w:t>
            </w:r>
            <w:r w:rsidRPr="0091356C">
              <w:rPr>
                <w:rFonts w:ascii="Times New Roman" w:hAnsi="Times New Roman"/>
                <w:bCs/>
                <w:sz w:val="24"/>
              </w:rPr>
              <w:t xml:space="preserve"> </w:t>
            </w:r>
            <w:r>
              <w:rPr>
                <w:rFonts w:ascii="Times New Roman" w:hAnsi="Times New Roman"/>
                <w:bCs/>
                <w:sz w:val="24"/>
              </w:rPr>
              <w:t>п</w:t>
            </w:r>
            <w:r w:rsidRPr="0091356C">
              <w:rPr>
                <w:rFonts w:ascii="Times New Roman" w:hAnsi="Times New Roman"/>
                <w:bCs/>
                <w:sz w:val="24"/>
              </w:rPr>
              <w:t xml:space="preserve">осредством Сервиса </w:t>
            </w:r>
            <w:r w:rsidRPr="0091356C">
              <w:rPr>
                <w:rFonts w:ascii="Times New Roman" w:hAnsi="Times New Roman"/>
                <w:bCs/>
                <w:sz w:val="24"/>
                <w:lang w:val="en-US"/>
              </w:rPr>
              <w:t>api</w:t>
            </w:r>
            <w:r w:rsidRPr="0091356C">
              <w:rPr>
                <w:rFonts w:ascii="Times New Roman" w:hAnsi="Times New Roman"/>
                <w:bCs/>
                <w:sz w:val="24"/>
              </w:rPr>
              <w:t>.</w:t>
            </w:r>
            <w:r w:rsidRPr="0091356C">
              <w:rPr>
                <w:rFonts w:ascii="Times New Roman" w:hAnsi="Times New Roman"/>
                <w:bCs/>
                <w:sz w:val="24"/>
                <w:lang w:val="en-US"/>
              </w:rPr>
              <w:t>worldoftanks</w:t>
            </w:r>
            <w:r w:rsidRPr="0091356C">
              <w:rPr>
                <w:rFonts w:ascii="Times New Roman" w:hAnsi="Times New Roman"/>
                <w:bCs/>
                <w:sz w:val="24"/>
              </w:rPr>
              <w:t>.</w:t>
            </w:r>
            <w:r w:rsidRPr="0091356C">
              <w:rPr>
                <w:rFonts w:ascii="Times New Roman" w:hAnsi="Times New Roman"/>
                <w:bCs/>
                <w:sz w:val="24"/>
                <w:lang w:val="en-US"/>
              </w:rPr>
              <w:t>ru</w:t>
            </w:r>
            <w:r w:rsidRPr="00655D72">
              <w:rPr>
                <w:rFonts w:ascii="Times New Roman" w:hAnsi="Times New Roman"/>
                <w:bCs/>
                <w:sz w:val="24"/>
              </w:rPr>
              <w:t xml:space="preserve"> </w:t>
            </w:r>
            <w:r>
              <w:rPr>
                <w:rFonts w:ascii="Times New Roman" w:hAnsi="Times New Roman"/>
                <w:bCs/>
                <w:sz w:val="24"/>
              </w:rPr>
              <w:t>и</w:t>
            </w:r>
            <w:r w:rsidRPr="00447D53">
              <w:rPr>
                <w:rFonts w:ascii="Times New Roman" w:hAnsi="Times New Roman"/>
                <w:bCs/>
                <w:sz w:val="24"/>
              </w:rPr>
              <w:t xml:space="preserve"> </w:t>
            </w:r>
            <w:r>
              <w:rPr>
                <w:rFonts w:ascii="Times New Roman" w:hAnsi="Times New Roman"/>
                <w:bCs/>
                <w:sz w:val="24"/>
                <w:lang w:val="en-US"/>
              </w:rPr>
              <w:t>RSS</w:t>
            </w:r>
            <w:r w:rsidRPr="00447D53">
              <w:rPr>
                <w:rFonts w:ascii="Times New Roman" w:hAnsi="Times New Roman"/>
                <w:bCs/>
                <w:sz w:val="24"/>
              </w:rPr>
              <w:t xml:space="preserve"> </w:t>
            </w:r>
            <w:r>
              <w:rPr>
                <w:rFonts w:ascii="Times New Roman" w:hAnsi="Times New Roman"/>
                <w:bCs/>
                <w:sz w:val="24"/>
                <w:lang w:val="en-US"/>
              </w:rPr>
              <w:t>API</w:t>
            </w:r>
            <w:r w:rsidRPr="0091356C">
              <w:rPr>
                <w:rFonts w:ascii="Times New Roman" w:hAnsi="Times New Roman"/>
                <w:bCs/>
                <w:sz w:val="24"/>
              </w:rPr>
              <w:t xml:space="preserve"> </w:t>
            </w:r>
            <w:r w:rsidRPr="00DD4CB4">
              <w:rPr>
                <w:rFonts w:ascii="Times New Roman" w:hAnsi="Times New Roman"/>
                <w:sz w:val="24"/>
              </w:rPr>
              <w:t xml:space="preserve">об </w:t>
            </w:r>
            <w:r w:rsidRPr="00B8260E">
              <w:rPr>
                <w:rFonts w:ascii="Times New Roman" w:hAnsi="Times New Roman"/>
                <w:color w:val="000000"/>
                <w:sz w:val="24"/>
              </w:rPr>
              <w:t>отключении</w:t>
            </w:r>
            <w:r>
              <w:rPr>
                <w:rFonts w:ascii="Times New Roman" w:hAnsi="Times New Roman"/>
                <w:color w:val="000000"/>
                <w:sz w:val="24"/>
              </w:rPr>
              <w:t xml:space="preserve"> Абонента от Услуги связи в рамках</w:t>
            </w:r>
            <w:r w:rsidRPr="00B8260E">
              <w:rPr>
                <w:rFonts w:ascii="Times New Roman" w:hAnsi="Times New Roman"/>
                <w:color w:val="000000"/>
                <w:sz w:val="24"/>
              </w:rPr>
              <w:t xml:space="preserve"> Тарифного плана, временном приостановлении пользования Услугой связи в рамках дополнительной услуги </w:t>
            </w:r>
            <w:r w:rsidRPr="00C4652E">
              <w:rPr>
                <w:rFonts w:ascii="Times New Roman" w:hAnsi="Times New Roman"/>
                <w:color w:val="000000"/>
                <w:sz w:val="24"/>
              </w:rPr>
              <w:t>«</w:t>
            </w:r>
            <w:r w:rsidR="00606D8A" w:rsidRPr="00C4652E">
              <w:rPr>
                <w:rFonts w:ascii="Times New Roman" w:eastAsia="Calibri" w:hAnsi="Times New Roman"/>
                <w:sz w:val="24"/>
              </w:rPr>
              <w:t>Приостановление оказания услуг с бронированием порта</w:t>
            </w:r>
            <w:r w:rsidRPr="00C4652E">
              <w:rPr>
                <w:rFonts w:ascii="Times New Roman" w:hAnsi="Times New Roman"/>
                <w:color w:val="000000"/>
                <w:sz w:val="24"/>
              </w:rPr>
              <w:t>»,</w:t>
            </w:r>
            <w:r w:rsidRPr="00B8260E">
              <w:rPr>
                <w:rFonts w:ascii="Times New Roman" w:hAnsi="Times New Roman"/>
                <w:color w:val="000000"/>
                <w:sz w:val="24"/>
              </w:rPr>
              <w:t xml:space="preserve"> деактивации</w:t>
            </w:r>
            <w:r>
              <w:rPr>
                <w:rFonts w:ascii="Times New Roman" w:hAnsi="Times New Roman"/>
                <w:color w:val="000000"/>
                <w:sz w:val="24"/>
              </w:rPr>
              <w:t xml:space="preserve"> </w:t>
            </w:r>
            <w:r w:rsidRPr="00B8260E">
              <w:rPr>
                <w:rFonts w:ascii="Times New Roman" w:hAnsi="Times New Roman"/>
                <w:color w:val="000000"/>
                <w:sz w:val="24"/>
              </w:rPr>
              <w:t>Допо</w:t>
            </w:r>
            <w:r>
              <w:rPr>
                <w:rFonts w:ascii="Times New Roman" w:hAnsi="Times New Roman"/>
                <w:color w:val="000000"/>
                <w:sz w:val="24"/>
              </w:rPr>
              <w:t>лнительных возможностей Игры</w:t>
            </w:r>
            <w:r>
              <w:rPr>
                <w:rFonts w:ascii="Times New Roman" w:hAnsi="Times New Roman"/>
                <w:sz w:val="24"/>
              </w:rPr>
              <w:t>,</w:t>
            </w:r>
            <w:r w:rsidRPr="00F03495">
              <w:rPr>
                <w:rFonts w:ascii="Times New Roman" w:hAnsi="Times New Roman"/>
                <w:sz w:val="24"/>
              </w:rPr>
              <w:t xml:space="preserve"> </w:t>
            </w:r>
            <w:r>
              <w:rPr>
                <w:rFonts w:ascii="Times New Roman" w:hAnsi="Times New Roman"/>
                <w:sz w:val="24"/>
              </w:rPr>
              <w:t>изменении/удалении Аккаунта Абонента, привязанного к</w:t>
            </w:r>
            <w:r w:rsidRPr="00F03495">
              <w:rPr>
                <w:rFonts w:ascii="Times New Roman" w:hAnsi="Times New Roman"/>
                <w:sz w:val="24"/>
              </w:rPr>
              <w:t xml:space="preserve"> </w:t>
            </w:r>
            <w:r>
              <w:rPr>
                <w:rFonts w:ascii="Times New Roman" w:hAnsi="Times New Roman"/>
                <w:sz w:val="24"/>
              </w:rPr>
              <w:t>Тарифному</w:t>
            </w:r>
            <w:r w:rsidRPr="00F03495">
              <w:rPr>
                <w:rFonts w:ascii="Times New Roman" w:hAnsi="Times New Roman"/>
                <w:sz w:val="24"/>
              </w:rPr>
              <w:t xml:space="preserve"> </w:t>
            </w:r>
            <w:r>
              <w:rPr>
                <w:rFonts w:ascii="Times New Roman" w:hAnsi="Times New Roman"/>
                <w:sz w:val="24"/>
              </w:rPr>
              <w:t>плану</w:t>
            </w:r>
            <w:r w:rsidRPr="00F03495">
              <w:rPr>
                <w:rFonts w:ascii="Times New Roman" w:hAnsi="Times New Roman"/>
                <w:sz w:val="24"/>
              </w:rPr>
              <w:t xml:space="preserve"> </w:t>
            </w:r>
            <w:r>
              <w:rPr>
                <w:rFonts w:ascii="Times New Roman" w:hAnsi="Times New Roman"/>
                <w:sz w:val="24"/>
              </w:rPr>
              <w:t>Общества</w:t>
            </w:r>
            <w:r w:rsidRPr="00956CB9">
              <w:rPr>
                <w:rFonts w:ascii="Times New Roman" w:hAnsi="Times New Roman"/>
                <w:sz w:val="24"/>
              </w:rPr>
              <w:t xml:space="preserve"> или</w:t>
            </w:r>
            <w:r>
              <w:rPr>
                <w:rFonts w:ascii="Times New Roman" w:hAnsi="Times New Roman"/>
                <w:sz w:val="24"/>
              </w:rPr>
              <w:t>,</w:t>
            </w:r>
            <w:r w:rsidRPr="00956CB9">
              <w:rPr>
                <w:rFonts w:ascii="Times New Roman" w:hAnsi="Times New Roman"/>
                <w:sz w:val="24"/>
              </w:rPr>
              <w:t xml:space="preserve"> </w:t>
            </w:r>
            <w:r w:rsidRPr="00442566">
              <w:rPr>
                <w:rFonts w:ascii="Times New Roman" w:hAnsi="Times New Roman"/>
                <w:sz w:val="24"/>
              </w:rPr>
              <w:t>когда Общество приостанавливает оказание Услуг связи Абоненту по основаниям, предусмотренным Абонентским договором или законодательством РФ, в том числе в связи с образованием просроченной задолженности за оказанные Услуги связи Общества (</w:t>
            </w:r>
            <w:r w:rsidR="000F6310" w:rsidRPr="000F6310">
              <w:rPr>
                <w:rFonts w:ascii="Times New Roman" w:hAnsi="Times New Roman"/>
                <w:sz w:val="24"/>
              </w:rPr>
              <w:t>отключение</w:t>
            </w:r>
            <w:r w:rsidRPr="00442566">
              <w:rPr>
                <w:rFonts w:ascii="Times New Roman" w:hAnsi="Times New Roman"/>
                <w:sz w:val="24"/>
              </w:rPr>
              <w:t xml:space="preserve"> Абонента)</w:t>
            </w:r>
            <w:r>
              <w:rPr>
                <w:rFonts w:ascii="Times New Roman" w:hAnsi="Times New Roman"/>
                <w:sz w:val="24"/>
              </w:rPr>
              <w:t>.</w:t>
            </w:r>
          </w:p>
          <w:p w14:paraId="3852B63A" w14:textId="77777777" w:rsidR="003C3A96" w:rsidRPr="00D21C8C" w:rsidRDefault="003C3A96" w:rsidP="00F975ED">
            <w:pPr>
              <w:rPr>
                <w:rFonts w:ascii="Times New Roman" w:hAnsi="Times New Roman"/>
                <w:sz w:val="24"/>
              </w:rPr>
            </w:pPr>
            <w:r>
              <w:rPr>
                <w:rFonts w:ascii="Times New Roman" w:hAnsi="Times New Roman"/>
                <w:bCs/>
                <w:sz w:val="24"/>
              </w:rPr>
              <w:t>3.1.8. Довести до сведения всех потребителей подробную и достоверную информацию о порядке предоставления Дополнительных возможностей Игры Абонентам, разместив ее на Сайте Общества</w:t>
            </w:r>
            <w:r w:rsidRPr="00DD4CB4">
              <w:rPr>
                <w:rFonts w:ascii="Times New Roman" w:hAnsi="Times New Roman"/>
                <w:bCs/>
                <w:sz w:val="24"/>
              </w:rPr>
              <w:t>.</w:t>
            </w:r>
          </w:p>
          <w:p w14:paraId="5825AEE7" w14:textId="615179B4" w:rsidR="003C3A96" w:rsidRPr="00F03495" w:rsidRDefault="003C3A96" w:rsidP="00F975ED">
            <w:pPr>
              <w:rPr>
                <w:rFonts w:ascii="Times New Roman" w:hAnsi="Times New Roman"/>
                <w:sz w:val="24"/>
              </w:rPr>
            </w:pPr>
            <w:r>
              <w:rPr>
                <w:rFonts w:ascii="Times New Roman" w:hAnsi="Times New Roman"/>
                <w:sz w:val="24"/>
              </w:rPr>
              <w:t xml:space="preserve">3.1.9. Оказывать полную и своевременную поддержку Абонентам по </w:t>
            </w:r>
            <w:r w:rsidRPr="00F30B6A">
              <w:rPr>
                <w:rFonts w:ascii="Times New Roman" w:hAnsi="Times New Roman"/>
                <w:sz w:val="24"/>
              </w:rPr>
              <w:t xml:space="preserve">поступающим запросам согласно </w:t>
            </w:r>
            <w:r w:rsidR="00316091" w:rsidRPr="00F30B6A">
              <w:rPr>
                <w:rFonts w:ascii="Times New Roman" w:hAnsi="Times New Roman"/>
                <w:sz w:val="24"/>
              </w:rPr>
              <w:t>Договору,</w:t>
            </w:r>
            <w:r w:rsidRPr="00F30B6A">
              <w:rPr>
                <w:rFonts w:ascii="Times New Roman" w:hAnsi="Times New Roman"/>
                <w:sz w:val="24"/>
              </w:rPr>
              <w:t xml:space="preserve"> в части поддержки </w:t>
            </w:r>
            <w:r>
              <w:rPr>
                <w:rFonts w:ascii="Times New Roman" w:hAnsi="Times New Roman"/>
                <w:sz w:val="24"/>
              </w:rPr>
              <w:t xml:space="preserve">оказания Услуг связи по </w:t>
            </w:r>
            <w:r w:rsidRPr="00F30B6A">
              <w:rPr>
                <w:rFonts w:ascii="Times New Roman" w:hAnsi="Times New Roman"/>
                <w:sz w:val="24"/>
              </w:rPr>
              <w:t>Тарифно</w:t>
            </w:r>
            <w:r>
              <w:rPr>
                <w:rFonts w:ascii="Times New Roman" w:hAnsi="Times New Roman"/>
                <w:sz w:val="24"/>
              </w:rPr>
              <w:t>му</w:t>
            </w:r>
            <w:r w:rsidRPr="00F30B6A">
              <w:rPr>
                <w:rFonts w:ascii="Times New Roman" w:hAnsi="Times New Roman"/>
                <w:sz w:val="24"/>
              </w:rPr>
              <w:t xml:space="preserve"> план</w:t>
            </w:r>
            <w:r>
              <w:rPr>
                <w:rFonts w:ascii="Times New Roman" w:hAnsi="Times New Roman"/>
                <w:sz w:val="24"/>
              </w:rPr>
              <w:t>у</w:t>
            </w:r>
            <w:r w:rsidRPr="00F30B6A">
              <w:rPr>
                <w:rFonts w:ascii="Times New Roman" w:hAnsi="Times New Roman"/>
                <w:sz w:val="24"/>
              </w:rPr>
              <w:t xml:space="preserve"> и иных обязательств, взятых на себя </w:t>
            </w:r>
            <w:r w:rsidRPr="00F03495">
              <w:rPr>
                <w:rFonts w:ascii="Times New Roman" w:hAnsi="Times New Roman"/>
                <w:sz w:val="24"/>
              </w:rPr>
              <w:t xml:space="preserve">Обществом перед Абонентами. </w:t>
            </w:r>
          </w:p>
          <w:p w14:paraId="38B3B9F9" w14:textId="164C94B8" w:rsidR="003C3A96" w:rsidRPr="00CE7812" w:rsidRDefault="003C3A96" w:rsidP="007F484E">
            <w:pPr>
              <w:rPr>
                <w:rFonts w:ascii="Times New Roman" w:hAnsi="Times New Roman"/>
              </w:rPr>
            </w:pPr>
            <w:r w:rsidRPr="00C61BBA">
              <w:rPr>
                <w:rFonts w:ascii="Times New Roman" w:hAnsi="Times New Roman"/>
                <w:sz w:val="24"/>
              </w:rPr>
              <w:t>3.1.</w:t>
            </w:r>
            <w:r w:rsidRPr="00447D53">
              <w:rPr>
                <w:rFonts w:ascii="Times New Roman" w:hAnsi="Times New Roman"/>
                <w:sz w:val="24"/>
              </w:rPr>
              <w:t>10</w:t>
            </w:r>
            <w:r w:rsidRPr="00C61BBA">
              <w:rPr>
                <w:rFonts w:ascii="Times New Roman" w:hAnsi="Times New Roman"/>
                <w:sz w:val="24"/>
              </w:rPr>
              <w:t xml:space="preserve">. </w:t>
            </w:r>
            <w:r>
              <w:rPr>
                <w:rFonts w:ascii="Times New Roman" w:hAnsi="Times New Roman"/>
                <w:sz w:val="24"/>
              </w:rPr>
              <w:t>Обеспечить Абонентам возможность</w:t>
            </w:r>
            <w:r w:rsidRPr="00C61BBA">
              <w:rPr>
                <w:rFonts w:ascii="Times New Roman" w:hAnsi="Times New Roman"/>
                <w:sz w:val="24"/>
              </w:rPr>
              <w:t xml:space="preserve"> изменени</w:t>
            </w:r>
            <w:r w:rsidRPr="00F30B6A">
              <w:rPr>
                <w:rFonts w:ascii="Times New Roman" w:hAnsi="Times New Roman"/>
                <w:sz w:val="24"/>
              </w:rPr>
              <w:t>я Аккаунта Абонент</w:t>
            </w:r>
            <w:r>
              <w:rPr>
                <w:rFonts w:ascii="Times New Roman" w:hAnsi="Times New Roman"/>
                <w:sz w:val="24"/>
              </w:rPr>
              <w:t>а, привязанного к Тарифному плану,</w:t>
            </w:r>
            <w:r w:rsidRPr="00F30B6A">
              <w:rPr>
                <w:rFonts w:ascii="Times New Roman" w:hAnsi="Times New Roman"/>
                <w:sz w:val="24"/>
              </w:rPr>
              <w:t xml:space="preserve"> </w:t>
            </w:r>
            <w:r w:rsidR="00204029" w:rsidRPr="00F30B6A">
              <w:rPr>
                <w:rFonts w:ascii="Times New Roman" w:hAnsi="Times New Roman"/>
                <w:sz w:val="24"/>
              </w:rPr>
              <w:t xml:space="preserve">в </w:t>
            </w:r>
            <w:r w:rsidR="00204029">
              <w:rPr>
                <w:rFonts w:ascii="Times New Roman" w:hAnsi="Times New Roman"/>
                <w:sz w:val="24"/>
              </w:rPr>
              <w:t>личном</w:t>
            </w:r>
            <w:r>
              <w:rPr>
                <w:rFonts w:ascii="Times New Roman" w:hAnsi="Times New Roman"/>
                <w:sz w:val="24"/>
              </w:rPr>
              <w:t xml:space="preserve"> кабинете Абонента Общества не чаще, чем 1 раз</w:t>
            </w:r>
            <w:r w:rsidRPr="00C61BBA">
              <w:rPr>
                <w:rFonts w:ascii="Times New Roman" w:hAnsi="Times New Roman"/>
                <w:sz w:val="24"/>
              </w:rPr>
              <w:t xml:space="preserve"> в сутки.</w:t>
            </w:r>
          </w:p>
        </w:tc>
        <w:tc>
          <w:tcPr>
            <w:tcW w:w="4786" w:type="dxa"/>
            <w:gridSpan w:val="2"/>
          </w:tcPr>
          <w:p w14:paraId="61F24811" w14:textId="77777777" w:rsidR="00D45D48" w:rsidRPr="00D45D48" w:rsidRDefault="00D45D48" w:rsidP="00D45D48">
            <w:pPr>
              <w:pStyle w:val="1"/>
              <w:numPr>
                <w:ilvl w:val="0"/>
                <w:numId w:val="0"/>
              </w:numPr>
              <w:spacing w:before="0"/>
              <w:ind w:left="432" w:hanging="432"/>
              <w:outlineLvl w:val="0"/>
              <w:rPr>
                <w:rFonts w:ascii="Times New Roman" w:hAnsi="Times New Roman"/>
                <w:szCs w:val="24"/>
                <w:lang w:val="en-US"/>
              </w:rPr>
            </w:pPr>
            <w:r w:rsidRPr="007F484E">
              <w:rPr>
                <w:rFonts w:ascii="Times New Roman" w:hAnsi="Times New Roman"/>
                <w:szCs w:val="24"/>
                <w:lang w:val="en-US"/>
              </w:rPr>
              <w:t xml:space="preserve">3. </w:t>
            </w:r>
            <w:r>
              <w:rPr>
                <w:rFonts w:ascii="Times New Roman" w:hAnsi="Times New Roman"/>
                <w:szCs w:val="24"/>
                <w:lang w:val="en-US"/>
              </w:rPr>
              <w:t>Rights and Obligations of the Parties</w:t>
            </w:r>
          </w:p>
          <w:p w14:paraId="26C3A060" w14:textId="77777777" w:rsidR="00D45D48" w:rsidRPr="00D45D48" w:rsidRDefault="00D45D48" w:rsidP="00D45D48">
            <w:pPr>
              <w:rPr>
                <w:lang w:val="en-US"/>
              </w:rPr>
            </w:pPr>
          </w:p>
          <w:p w14:paraId="39EC4171" w14:textId="77777777" w:rsidR="00D45D48" w:rsidRPr="0020147F" w:rsidRDefault="00D45D48" w:rsidP="00D45D48">
            <w:pPr>
              <w:rPr>
                <w:rFonts w:ascii="Times New Roman" w:hAnsi="Times New Roman"/>
                <w:b/>
                <w:sz w:val="24"/>
                <w:lang w:val="en-US"/>
              </w:rPr>
            </w:pPr>
            <w:r w:rsidRPr="0020147F">
              <w:rPr>
                <w:rFonts w:ascii="Times New Roman" w:hAnsi="Times New Roman"/>
                <w:b/>
                <w:color w:val="000000"/>
                <w:sz w:val="24"/>
                <w:lang w:val="en-US"/>
              </w:rPr>
              <w:t>3.1</w:t>
            </w:r>
            <w:r w:rsidRPr="0020147F">
              <w:rPr>
                <w:rFonts w:ascii="Times New Roman" w:hAnsi="Times New Roman"/>
                <w:b/>
                <w:sz w:val="24"/>
                <w:lang w:val="en-US"/>
              </w:rPr>
              <w:t xml:space="preserve">. </w:t>
            </w:r>
            <w:r w:rsidRPr="007F484E">
              <w:rPr>
                <w:rFonts w:ascii="Times New Roman" w:hAnsi="Times New Roman"/>
                <w:b/>
                <w:sz w:val="24"/>
                <w:lang w:val="en-US"/>
              </w:rPr>
              <w:t xml:space="preserve">The </w:t>
            </w:r>
            <w:r>
              <w:rPr>
                <w:rFonts w:ascii="Times New Roman" w:hAnsi="Times New Roman"/>
                <w:b/>
                <w:sz w:val="24"/>
                <w:lang w:val="en-US"/>
              </w:rPr>
              <w:t>Company</w:t>
            </w:r>
            <w:r w:rsidRPr="007F484E">
              <w:rPr>
                <w:rFonts w:ascii="Times New Roman" w:hAnsi="Times New Roman"/>
                <w:b/>
                <w:sz w:val="24"/>
                <w:lang w:val="en-US"/>
              </w:rPr>
              <w:t xml:space="preserve"> shall</w:t>
            </w:r>
            <w:r w:rsidRPr="0020147F">
              <w:rPr>
                <w:rFonts w:ascii="Times New Roman" w:hAnsi="Times New Roman"/>
                <w:b/>
                <w:sz w:val="24"/>
                <w:lang w:val="en-US"/>
              </w:rPr>
              <w:t>:</w:t>
            </w:r>
          </w:p>
          <w:p w14:paraId="3797593A" w14:textId="77777777" w:rsidR="00D45D48" w:rsidRPr="007F484E" w:rsidRDefault="00D45D48" w:rsidP="00D45D48">
            <w:pPr>
              <w:rPr>
                <w:rFonts w:ascii="Times New Roman" w:hAnsi="Times New Roman"/>
                <w:sz w:val="24"/>
                <w:lang w:val="en-US"/>
              </w:rPr>
            </w:pPr>
            <w:r w:rsidRPr="0020147F">
              <w:rPr>
                <w:rFonts w:ascii="Times New Roman" w:hAnsi="Times New Roman"/>
                <w:sz w:val="24"/>
                <w:lang w:val="en-US"/>
              </w:rPr>
              <w:t xml:space="preserve">3.1.1. </w:t>
            </w:r>
            <w:r>
              <w:rPr>
                <w:rFonts w:ascii="Times New Roman" w:hAnsi="Times New Roman"/>
                <w:sz w:val="24"/>
                <w:lang w:val="en-US"/>
              </w:rPr>
              <w:t>Form</w:t>
            </w:r>
            <w:r w:rsidRPr="00D45D48">
              <w:rPr>
                <w:rFonts w:ascii="Times New Roman" w:hAnsi="Times New Roman"/>
                <w:sz w:val="24"/>
                <w:lang w:val="en-US"/>
              </w:rPr>
              <w:t xml:space="preserve"> </w:t>
            </w:r>
            <w:r>
              <w:rPr>
                <w:rFonts w:ascii="Times New Roman" w:hAnsi="Times New Roman"/>
                <w:sz w:val="24"/>
                <w:lang w:val="en-US"/>
              </w:rPr>
              <w:t>the</w:t>
            </w:r>
            <w:r w:rsidRPr="00D45D48">
              <w:rPr>
                <w:rFonts w:ascii="Times New Roman" w:hAnsi="Times New Roman"/>
                <w:sz w:val="24"/>
                <w:lang w:val="en-US"/>
              </w:rPr>
              <w:t xml:space="preserve"> </w:t>
            </w:r>
            <w:r>
              <w:rPr>
                <w:rFonts w:ascii="Times New Roman" w:hAnsi="Times New Roman"/>
                <w:sz w:val="24"/>
                <w:lang w:val="en-US"/>
              </w:rPr>
              <w:t>Tariff</w:t>
            </w:r>
            <w:r w:rsidR="00332D2D">
              <w:rPr>
                <w:rFonts w:ascii="Times New Roman" w:hAnsi="Times New Roman"/>
                <w:sz w:val="24"/>
                <w:lang w:val="en-US"/>
              </w:rPr>
              <w:t xml:space="preserve"> P</w:t>
            </w:r>
            <w:r>
              <w:rPr>
                <w:rFonts w:ascii="Times New Roman" w:hAnsi="Times New Roman"/>
                <w:sz w:val="24"/>
                <w:lang w:val="en-US"/>
              </w:rPr>
              <w:t>lan</w:t>
            </w:r>
            <w:r w:rsidRPr="00D45D48">
              <w:rPr>
                <w:rFonts w:ascii="Times New Roman" w:hAnsi="Times New Roman"/>
                <w:sz w:val="24"/>
                <w:lang w:val="en-US"/>
              </w:rPr>
              <w:t xml:space="preserve"> </w:t>
            </w:r>
            <w:r>
              <w:rPr>
                <w:rFonts w:ascii="Times New Roman" w:hAnsi="Times New Roman"/>
                <w:sz w:val="24"/>
                <w:lang w:val="en-US"/>
              </w:rPr>
              <w:t xml:space="preserve">enabling for the Subscribers to get the Game Additional </w:t>
            </w:r>
            <w:r w:rsidR="00332D2D">
              <w:rPr>
                <w:rFonts w:ascii="Times New Roman" w:hAnsi="Times New Roman"/>
                <w:sz w:val="24"/>
                <w:lang w:val="en-US"/>
              </w:rPr>
              <w:t>F</w:t>
            </w:r>
            <w:r>
              <w:rPr>
                <w:rFonts w:ascii="Times New Roman" w:hAnsi="Times New Roman"/>
                <w:sz w:val="24"/>
                <w:lang w:val="en-US"/>
              </w:rPr>
              <w:t>eatures</w:t>
            </w:r>
            <w:r w:rsidRPr="007F484E">
              <w:rPr>
                <w:rFonts w:ascii="Times New Roman" w:hAnsi="Times New Roman"/>
                <w:sz w:val="24"/>
                <w:lang w:val="en-US"/>
              </w:rPr>
              <w:t xml:space="preserve">. </w:t>
            </w:r>
          </w:p>
          <w:p w14:paraId="4446E35B" w14:textId="77777777" w:rsidR="00D45D48" w:rsidRDefault="00D45D48" w:rsidP="00D45D48">
            <w:pPr>
              <w:rPr>
                <w:rFonts w:ascii="Times New Roman" w:hAnsi="Times New Roman"/>
                <w:sz w:val="24"/>
                <w:lang w:val="en-US"/>
              </w:rPr>
            </w:pPr>
          </w:p>
          <w:p w14:paraId="6E8CF95D" w14:textId="2C7B99AA" w:rsidR="00D45D48" w:rsidRPr="007F484E" w:rsidRDefault="00D45D48" w:rsidP="00D45D48">
            <w:pPr>
              <w:rPr>
                <w:rFonts w:ascii="Times New Roman" w:hAnsi="Times New Roman"/>
                <w:sz w:val="24"/>
                <w:lang w:val="en-US"/>
              </w:rPr>
            </w:pPr>
            <w:r w:rsidRPr="0020147F">
              <w:rPr>
                <w:rFonts w:ascii="Times New Roman" w:hAnsi="Times New Roman"/>
                <w:sz w:val="24"/>
                <w:lang w:val="en-US"/>
              </w:rPr>
              <w:t xml:space="preserve">3.1.2. </w:t>
            </w:r>
            <w:r>
              <w:rPr>
                <w:rFonts w:ascii="Times New Roman" w:hAnsi="Times New Roman"/>
                <w:sz w:val="24"/>
                <w:lang w:val="en-US"/>
              </w:rPr>
              <w:t>Place</w:t>
            </w:r>
            <w:r w:rsidRPr="00D45D48">
              <w:rPr>
                <w:rFonts w:ascii="Times New Roman" w:hAnsi="Times New Roman"/>
                <w:sz w:val="24"/>
                <w:lang w:val="en-US"/>
              </w:rPr>
              <w:t xml:space="preserve"> </w:t>
            </w:r>
            <w:r>
              <w:rPr>
                <w:rFonts w:ascii="Times New Roman" w:hAnsi="Times New Roman"/>
                <w:sz w:val="24"/>
                <w:lang w:val="en-US"/>
              </w:rPr>
              <w:t>on</w:t>
            </w:r>
            <w:r w:rsidRPr="00D45D48">
              <w:rPr>
                <w:rFonts w:ascii="Times New Roman" w:hAnsi="Times New Roman"/>
                <w:sz w:val="24"/>
                <w:lang w:val="en-US"/>
              </w:rPr>
              <w:t xml:space="preserve"> </w:t>
            </w:r>
            <w:r>
              <w:rPr>
                <w:rFonts w:ascii="Times New Roman" w:hAnsi="Times New Roman"/>
                <w:sz w:val="24"/>
                <w:lang w:val="en-US"/>
              </w:rPr>
              <w:t>the</w:t>
            </w:r>
            <w:r w:rsidRPr="00D45D48">
              <w:rPr>
                <w:rFonts w:ascii="Times New Roman" w:hAnsi="Times New Roman"/>
                <w:sz w:val="24"/>
                <w:lang w:val="en-US"/>
              </w:rPr>
              <w:t xml:space="preserve"> </w:t>
            </w:r>
            <w:r>
              <w:rPr>
                <w:rFonts w:ascii="Times New Roman" w:hAnsi="Times New Roman"/>
                <w:sz w:val="24"/>
                <w:lang w:val="en-US"/>
              </w:rPr>
              <w:t>Company</w:t>
            </w:r>
            <w:r w:rsidRPr="00D45D48">
              <w:rPr>
                <w:rFonts w:ascii="Times New Roman" w:hAnsi="Times New Roman"/>
                <w:sz w:val="24"/>
                <w:lang w:val="en-US"/>
              </w:rPr>
              <w:t xml:space="preserve"> </w:t>
            </w:r>
            <w:r>
              <w:rPr>
                <w:rFonts w:ascii="Times New Roman" w:hAnsi="Times New Roman"/>
                <w:sz w:val="24"/>
                <w:lang w:val="en-US"/>
              </w:rPr>
              <w:t>Site</w:t>
            </w:r>
            <w:r w:rsidRPr="00D45D48">
              <w:rPr>
                <w:rFonts w:ascii="Times New Roman" w:hAnsi="Times New Roman"/>
                <w:sz w:val="24"/>
                <w:lang w:val="en-US"/>
              </w:rPr>
              <w:t xml:space="preserve"> </w:t>
            </w:r>
            <w:r>
              <w:rPr>
                <w:rFonts w:ascii="Times New Roman" w:hAnsi="Times New Roman"/>
                <w:sz w:val="24"/>
                <w:lang w:val="en-US"/>
              </w:rPr>
              <w:t>the</w:t>
            </w:r>
            <w:r w:rsidRPr="00D45D48">
              <w:rPr>
                <w:rFonts w:ascii="Times New Roman" w:hAnsi="Times New Roman"/>
                <w:sz w:val="24"/>
                <w:lang w:val="en-US"/>
              </w:rPr>
              <w:t xml:space="preserve"> </w:t>
            </w:r>
            <w:r>
              <w:rPr>
                <w:rFonts w:ascii="Times New Roman" w:hAnsi="Times New Roman"/>
                <w:sz w:val="24"/>
                <w:lang w:val="en-US"/>
              </w:rPr>
              <w:t>WARGAMING</w:t>
            </w:r>
            <w:r w:rsidRPr="007F484E">
              <w:rPr>
                <w:rFonts w:ascii="Times New Roman" w:hAnsi="Times New Roman"/>
                <w:sz w:val="24"/>
                <w:lang w:val="en-US"/>
              </w:rPr>
              <w:t xml:space="preserve"> </w:t>
            </w:r>
            <w:r>
              <w:rPr>
                <w:rFonts w:ascii="Times New Roman" w:hAnsi="Times New Roman"/>
                <w:sz w:val="24"/>
                <w:lang w:val="en-US"/>
              </w:rPr>
              <w:t>Interface</w:t>
            </w:r>
            <w:r w:rsidRPr="00D45D48">
              <w:rPr>
                <w:rFonts w:ascii="Times New Roman" w:hAnsi="Times New Roman"/>
                <w:sz w:val="24"/>
                <w:lang w:val="en-US"/>
              </w:rPr>
              <w:t xml:space="preserve"> </w:t>
            </w:r>
            <w:r>
              <w:rPr>
                <w:rFonts w:ascii="Times New Roman" w:hAnsi="Times New Roman"/>
                <w:sz w:val="24"/>
                <w:lang w:val="en-US"/>
              </w:rPr>
              <w:t>and</w:t>
            </w:r>
            <w:r w:rsidRPr="00D45D48">
              <w:rPr>
                <w:rFonts w:ascii="Times New Roman" w:hAnsi="Times New Roman"/>
                <w:sz w:val="24"/>
                <w:lang w:val="en-US"/>
              </w:rPr>
              <w:t xml:space="preserve"> </w:t>
            </w:r>
            <w:r w:rsidR="00332D2D">
              <w:rPr>
                <w:rFonts w:ascii="Times New Roman" w:hAnsi="Times New Roman"/>
                <w:sz w:val="24"/>
                <w:lang w:val="en-US"/>
              </w:rPr>
              <w:t>provide to</w:t>
            </w:r>
            <w:r w:rsidRPr="00D45D48">
              <w:rPr>
                <w:rFonts w:ascii="Times New Roman" w:hAnsi="Times New Roman"/>
                <w:sz w:val="24"/>
                <w:lang w:val="en-US"/>
              </w:rPr>
              <w:t xml:space="preserve"> </w:t>
            </w:r>
            <w:r>
              <w:rPr>
                <w:rFonts w:ascii="Times New Roman" w:hAnsi="Times New Roman"/>
                <w:sz w:val="24"/>
                <w:lang w:val="en-US"/>
              </w:rPr>
              <w:t>the</w:t>
            </w:r>
            <w:r w:rsidRPr="00D45D48">
              <w:rPr>
                <w:rFonts w:ascii="Times New Roman" w:hAnsi="Times New Roman"/>
                <w:sz w:val="24"/>
                <w:lang w:val="en-US"/>
              </w:rPr>
              <w:t xml:space="preserve"> </w:t>
            </w:r>
            <w:r>
              <w:rPr>
                <w:rFonts w:ascii="Times New Roman" w:hAnsi="Times New Roman"/>
                <w:sz w:val="24"/>
                <w:lang w:val="en-US"/>
              </w:rPr>
              <w:t>Subscribers</w:t>
            </w:r>
            <w:r w:rsidRPr="00D45D48">
              <w:rPr>
                <w:rFonts w:ascii="Times New Roman" w:hAnsi="Times New Roman"/>
                <w:sz w:val="24"/>
                <w:lang w:val="en-US"/>
              </w:rPr>
              <w:t xml:space="preserve"> </w:t>
            </w:r>
            <w:r>
              <w:rPr>
                <w:rFonts w:ascii="Times New Roman" w:hAnsi="Times New Roman"/>
                <w:sz w:val="24"/>
                <w:lang w:val="en-US"/>
              </w:rPr>
              <w:t>personal</w:t>
            </w:r>
            <w:r w:rsidRPr="00D45D48">
              <w:rPr>
                <w:rFonts w:ascii="Times New Roman" w:hAnsi="Times New Roman"/>
                <w:sz w:val="24"/>
                <w:lang w:val="en-US"/>
              </w:rPr>
              <w:t xml:space="preserve"> </w:t>
            </w:r>
            <w:r>
              <w:rPr>
                <w:rFonts w:ascii="Times New Roman" w:hAnsi="Times New Roman"/>
                <w:sz w:val="24"/>
                <w:lang w:val="en-US"/>
              </w:rPr>
              <w:t>access</w:t>
            </w:r>
            <w:r w:rsidRPr="00D45D48">
              <w:rPr>
                <w:rFonts w:ascii="Times New Roman" w:hAnsi="Times New Roman"/>
                <w:sz w:val="24"/>
                <w:lang w:val="en-US"/>
              </w:rPr>
              <w:t xml:space="preserve"> </w:t>
            </w:r>
            <w:r>
              <w:rPr>
                <w:rFonts w:ascii="Times New Roman" w:hAnsi="Times New Roman"/>
                <w:sz w:val="24"/>
                <w:lang w:val="en-US"/>
              </w:rPr>
              <w:t>to</w:t>
            </w:r>
            <w:r w:rsidRPr="00D45D48">
              <w:rPr>
                <w:rFonts w:ascii="Times New Roman" w:hAnsi="Times New Roman"/>
                <w:sz w:val="24"/>
                <w:lang w:val="en-US"/>
              </w:rPr>
              <w:t xml:space="preserve"> </w:t>
            </w:r>
            <w:r>
              <w:rPr>
                <w:rFonts w:ascii="Times New Roman" w:hAnsi="Times New Roman"/>
                <w:sz w:val="24"/>
                <w:lang w:val="en-US"/>
              </w:rPr>
              <w:t xml:space="preserve">the </w:t>
            </w:r>
            <w:r>
              <w:rPr>
                <w:rFonts w:ascii="Times New Roman" w:hAnsi="Times New Roman"/>
                <w:bCs/>
                <w:sz w:val="24"/>
                <w:lang w:val="en-US"/>
              </w:rPr>
              <w:t>WARGAMING</w:t>
            </w:r>
            <w:r w:rsidRPr="007F484E">
              <w:rPr>
                <w:rFonts w:ascii="Times New Roman" w:hAnsi="Times New Roman"/>
                <w:bCs/>
                <w:sz w:val="24"/>
                <w:lang w:val="en-US"/>
              </w:rPr>
              <w:t xml:space="preserve"> </w:t>
            </w:r>
            <w:r>
              <w:rPr>
                <w:rFonts w:ascii="Times New Roman" w:hAnsi="Times New Roman"/>
                <w:bCs/>
                <w:sz w:val="24"/>
                <w:lang w:val="en-US"/>
              </w:rPr>
              <w:t xml:space="preserve">Interface </w:t>
            </w:r>
            <w:r w:rsidR="008D3B2B">
              <w:rPr>
                <w:rFonts w:ascii="Times New Roman" w:hAnsi="Times New Roman"/>
                <w:bCs/>
                <w:sz w:val="24"/>
                <w:lang w:val="en-US"/>
              </w:rPr>
              <w:t xml:space="preserve">by its placement in the </w:t>
            </w:r>
            <w:r w:rsidR="00332D2D">
              <w:rPr>
                <w:rFonts w:ascii="Times New Roman" w:hAnsi="Times New Roman"/>
                <w:bCs/>
                <w:sz w:val="24"/>
                <w:lang w:val="en-US"/>
              </w:rPr>
              <w:t>P</w:t>
            </w:r>
            <w:r>
              <w:rPr>
                <w:rFonts w:ascii="Times New Roman" w:hAnsi="Times New Roman"/>
                <w:bCs/>
                <w:sz w:val="24"/>
                <w:lang w:val="en-US"/>
              </w:rPr>
              <w:t xml:space="preserve">ersonal </w:t>
            </w:r>
            <w:r w:rsidR="00332D2D">
              <w:rPr>
                <w:rFonts w:ascii="Times New Roman" w:hAnsi="Times New Roman"/>
                <w:bCs/>
                <w:sz w:val="24"/>
                <w:lang w:val="en-US"/>
              </w:rPr>
              <w:t>A</w:t>
            </w:r>
            <w:r>
              <w:rPr>
                <w:rFonts w:ascii="Times New Roman" w:hAnsi="Times New Roman"/>
                <w:bCs/>
                <w:sz w:val="24"/>
                <w:lang w:val="en-US"/>
              </w:rPr>
              <w:t>rea of the Subscriber</w:t>
            </w:r>
            <w:r w:rsidRPr="007F484E">
              <w:rPr>
                <w:rFonts w:ascii="Times New Roman" w:hAnsi="Times New Roman"/>
                <w:bCs/>
                <w:sz w:val="24"/>
                <w:lang w:val="en-US"/>
              </w:rPr>
              <w:t xml:space="preserve">. </w:t>
            </w:r>
          </w:p>
          <w:p w14:paraId="1B3F0C8E" w14:textId="77777777" w:rsidR="00D45D48" w:rsidRPr="00F15F23" w:rsidRDefault="00D45D48" w:rsidP="00D45D48">
            <w:pPr>
              <w:rPr>
                <w:rFonts w:ascii="Times New Roman" w:hAnsi="Times New Roman"/>
                <w:sz w:val="24"/>
                <w:lang w:val="en-US"/>
              </w:rPr>
            </w:pPr>
            <w:r w:rsidRPr="00F15F23">
              <w:rPr>
                <w:rFonts w:ascii="Times New Roman" w:hAnsi="Times New Roman"/>
                <w:sz w:val="24"/>
                <w:lang w:val="en-US"/>
              </w:rPr>
              <w:t xml:space="preserve">3.1.3. </w:t>
            </w:r>
            <w:r>
              <w:rPr>
                <w:rFonts w:ascii="Times New Roman" w:hAnsi="Times New Roman"/>
                <w:sz w:val="24"/>
                <w:lang w:val="en-US"/>
              </w:rPr>
              <w:t>Timely</w:t>
            </w:r>
            <w:r w:rsidRPr="00F15F23">
              <w:rPr>
                <w:rFonts w:ascii="Times New Roman" w:hAnsi="Times New Roman"/>
                <w:sz w:val="24"/>
                <w:lang w:val="en-US"/>
              </w:rPr>
              <w:t xml:space="preserve"> </w:t>
            </w:r>
            <w:r>
              <w:rPr>
                <w:rFonts w:ascii="Times New Roman" w:hAnsi="Times New Roman"/>
                <w:sz w:val="24"/>
                <w:lang w:val="en-US"/>
              </w:rPr>
              <w:t>settle</w:t>
            </w:r>
            <w:r w:rsidRPr="00F15F23">
              <w:rPr>
                <w:rFonts w:ascii="Times New Roman" w:hAnsi="Times New Roman"/>
                <w:sz w:val="24"/>
                <w:lang w:val="en-US"/>
              </w:rPr>
              <w:t xml:space="preserve"> </w:t>
            </w:r>
            <w:r>
              <w:rPr>
                <w:rFonts w:ascii="Times New Roman" w:hAnsi="Times New Roman"/>
                <w:sz w:val="24"/>
                <w:lang w:val="en-US"/>
              </w:rPr>
              <w:t>with</w:t>
            </w:r>
            <w:r w:rsidRPr="00F15F23">
              <w:rPr>
                <w:rFonts w:ascii="Times New Roman" w:hAnsi="Times New Roman"/>
                <w:sz w:val="24"/>
                <w:lang w:val="en-US"/>
              </w:rPr>
              <w:t xml:space="preserve"> </w:t>
            </w:r>
            <w:r>
              <w:rPr>
                <w:rFonts w:ascii="Times New Roman" w:hAnsi="Times New Roman"/>
                <w:sz w:val="24"/>
                <w:lang w:val="en-US"/>
              </w:rPr>
              <w:t>WARGAMING</w:t>
            </w:r>
            <w:r w:rsidRPr="00F15F23">
              <w:rPr>
                <w:rFonts w:ascii="Times New Roman" w:hAnsi="Times New Roman"/>
                <w:sz w:val="24"/>
                <w:lang w:val="en-US"/>
              </w:rPr>
              <w:t>.</w:t>
            </w:r>
          </w:p>
          <w:p w14:paraId="5CD16DC3" w14:textId="77777777" w:rsidR="00D45D48" w:rsidRPr="00F15F23" w:rsidRDefault="00D45D48" w:rsidP="00D45D48">
            <w:pPr>
              <w:rPr>
                <w:rFonts w:ascii="Times New Roman" w:hAnsi="Times New Roman"/>
                <w:bCs/>
                <w:sz w:val="24"/>
                <w:lang w:val="en-US"/>
              </w:rPr>
            </w:pPr>
          </w:p>
          <w:p w14:paraId="696CCB4C" w14:textId="77777777" w:rsidR="00D45D48" w:rsidRPr="0020147F" w:rsidRDefault="00D45D48" w:rsidP="00D45D48">
            <w:pPr>
              <w:rPr>
                <w:rFonts w:ascii="Times New Roman" w:hAnsi="Times New Roman"/>
                <w:sz w:val="24"/>
                <w:lang w:val="en-US"/>
              </w:rPr>
            </w:pPr>
            <w:r w:rsidRPr="00F15F23">
              <w:rPr>
                <w:rFonts w:ascii="Times New Roman" w:hAnsi="Times New Roman"/>
                <w:bCs/>
                <w:sz w:val="24"/>
                <w:lang w:val="en-US"/>
              </w:rPr>
              <w:t xml:space="preserve">3.1.4. </w:t>
            </w:r>
            <w:r w:rsidR="00D16E0C">
              <w:rPr>
                <w:rFonts w:ascii="Times New Roman" w:hAnsi="Times New Roman"/>
                <w:bCs/>
                <w:sz w:val="24"/>
                <w:lang w:val="en-US"/>
              </w:rPr>
              <w:t>By</w:t>
            </w:r>
            <w:r w:rsidR="00D16E0C" w:rsidRPr="0020147F">
              <w:rPr>
                <w:rFonts w:ascii="Times New Roman" w:hAnsi="Times New Roman"/>
                <w:bCs/>
                <w:sz w:val="24"/>
                <w:lang w:val="en-US"/>
              </w:rPr>
              <w:t xml:space="preserve"> </w:t>
            </w:r>
            <w:r w:rsidR="00D16E0C">
              <w:rPr>
                <w:rFonts w:ascii="Times New Roman" w:hAnsi="Times New Roman"/>
                <w:bCs/>
                <w:sz w:val="24"/>
                <w:lang w:val="en-US"/>
              </w:rPr>
              <w:t>its</w:t>
            </w:r>
            <w:r w:rsidR="00D16E0C" w:rsidRPr="0020147F">
              <w:rPr>
                <w:rFonts w:ascii="Times New Roman" w:hAnsi="Times New Roman"/>
                <w:bCs/>
                <w:sz w:val="24"/>
                <w:lang w:val="en-US"/>
              </w:rPr>
              <w:t xml:space="preserve"> </w:t>
            </w:r>
            <w:r w:rsidR="00D16E0C">
              <w:rPr>
                <w:rFonts w:ascii="Times New Roman" w:hAnsi="Times New Roman"/>
                <w:bCs/>
                <w:sz w:val="24"/>
                <w:lang w:val="en-US"/>
              </w:rPr>
              <w:t>own</w:t>
            </w:r>
            <w:r w:rsidR="00D16E0C" w:rsidRPr="0020147F">
              <w:rPr>
                <w:rFonts w:ascii="Times New Roman" w:hAnsi="Times New Roman"/>
                <w:bCs/>
                <w:sz w:val="24"/>
                <w:lang w:val="en-US"/>
              </w:rPr>
              <w:t xml:space="preserve"> </w:t>
            </w:r>
            <w:r w:rsidR="00D16E0C">
              <w:rPr>
                <w:rFonts w:ascii="Times New Roman" w:hAnsi="Times New Roman"/>
                <w:bCs/>
                <w:sz w:val="24"/>
                <w:lang w:val="en-US"/>
              </w:rPr>
              <w:t>efforts</w:t>
            </w:r>
            <w:r w:rsidR="00D16E0C" w:rsidRPr="0020147F">
              <w:rPr>
                <w:rFonts w:ascii="Times New Roman" w:hAnsi="Times New Roman"/>
                <w:bCs/>
                <w:sz w:val="24"/>
                <w:lang w:val="en-US"/>
              </w:rPr>
              <w:t xml:space="preserve"> </w:t>
            </w:r>
            <w:r w:rsidR="00D16E0C">
              <w:rPr>
                <w:rFonts w:ascii="Times New Roman" w:hAnsi="Times New Roman"/>
                <w:bCs/>
                <w:sz w:val="24"/>
                <w:lang w:val="en-US"/>
              </w:rPr>
              <w:t>and</w:t>
            </w:r>
            <w:r w:rsidR="00D16E0C" w:rsidRPr="0020147F">
              <w:rPr>
                <w:rFonts w:ascii="Times New Roman" w:hAnsi="Times New Roman"/>
                <w:bCs/>
                <w:sz w:val="24"/>
                <w:lang w:val="en-US"/>
              </w:rPr>
              <w:t xml:space="preserve"> </w:t>
            </w:r>
            <w:r w:rsidR="00D16E0C">
              <w:rPr>
                <w:rFonts w:ascii="Times New Roman" w:hAnsi="Times New Roman"/>
                <w:bCs/>
                <w:sz w:val="24"/>
                <w:lang w:val="en-US"/>
              </w:rPr>
              <w:t>at</w:t>
            </w:r>
            <w:r w:rsidR="00D16E0C" w:rsidRPr="0020147F">
              <w:rPr>
                <w:rFonts w:ascii="Times New Roman" w:hAnsi="Times New Roman"/>
                <w:bCs/>
                <w:sz w:val="24"/>
                <w:lang w:val="en-US"/>
              </w:rPr>
              <w:t xml:space="preserve"> </w:t>
            </w:r>
            <w:r w:rsidR="00D16E0C">
              <w:rPr>
                <w:rFonts w:ascii="Times New Roman" w:hAnsi="Times New Roman"/>
                <w:bCs/>
                <w:sz w:val="24"/>
                <w:lang w:val="en-US"/>
              </w:rPr>
              <w:t>its</w:t>
            </w:r>
            <w:r w:rsidR="00D16E0C" w:rsidRPr="0020147F">
              <w:rPr>
                <w:rFonts w:ascii="Times New Roman" w:hAnsi="Times New Roman"/>
                <w:bCs/>
                <w:sz w:val="24"/>
                <w:lang w:val="en-US"/>
              </w:rPr>
              <w:t xml:space="preserve"> </w:t>
            </w:r>
            <w:r w:rsidR="00D16E0C">
              <w:rPr>
                <w:rFonts w:ascii="Times New Roman" w:hAnsi="Times New Roman"/>
                <w:bCs/>
                <w:sz w:val="24"/>
                <w:lang w:val="en-US"/>
              </w:rPr>
              <w:t>expense</w:t>
            </w:r>
            <w:r w:rsidR="00D16E0C" w:rsidRPr="0020147F">
              <w:rPr>
                <w:rFonts w:ascii="Times New Roman" w:hAnsi="Times New Roman"/>
                <w:bCs/>
                <w:sz w:val="24"/>
                <w:lang w:val="en-US"/>
              </w:rPr>
              <w:t xml:space="preserve"> </w:t>
            </w:r>
            <w:r w:rsidR="00D16E0C">
              <w:rPr>
                <w:rFonts w:ascii="Times New Roman" w:hAnsi="Times New Roman"/>
                <w:sz w:val="24"/>
                <w:lang w:val="en-US"/>
              </w:rPr>
              <w:t>settle</w:t>
            </w:r>
            <w:r w:rsidR="00D16E0C" w:rsidRPr="0020147F">
              <w:rPr>
                <w:rFonts w:ascii="Times New Roman" w:hAnsi="Times New Roman"/>
                <w:sz w:val="24"/>
                <w:lang w:val="en-US"/>
              </w:rPr>
              <w:t xml:space="preserve"> </w:t>
            </w:r>
            <w:r w:rsidR="00D16E0C">
              <w:rPr>
                <w:rFonts w:ascii="Times New Roman" w:hAnsi="Times New Roman"/>
                <w:sz w:val="24"/>
                <w:lang w:val="en-US"/>
              </w:rPr>
              <w:t>all</w:t>
            </w:r>
            <w:r w:rsidR="00D16E0C" w:rsidRPr="0020147F">
              <w:rPr>
                <w:rFonts w:ascii="Times New Roman" w:hAnsi="Times New Roman"/>
                <w:sz w:val="24"/>
                <w:lang w:val="en-US"/>
              </w:rPr>
              <w:t xml:space="preserve"> </w:t>
            </w:r>
            <w:r w:rsidR="00D16E0C">
              <w:rPr>
                <w:rFonts w:ascii="Times New Roman" w:hAnsi="Times New Roman"/>
                <w:sz w:val="24"/>
                <w:lang w:val="en-US"/>
              </w:rPr>
              <w:t>complaints</w:t>
            </w:r>
            <w:r w:rsidR="00D16E0C" w:rsidRPr="0020147F">
              <w:rPr>
                <w:rFonts w:ascii="Times New Roman" w:hAnsi="Times New Roman"/>
                <w:sz w:val="24"/>
                <w:lang w:val="en-US"/>
              </w:rPr>
              <w:t xml:space="preserve"> </w:t>
            </w:r>
            <w:r w:rsidR="00D16E0C">
              <w:rPr>
                <w:rFonts w:ascii="Times New Roman" w:hAnsi="Times New Roman"/>
                <w:sz w:val="24"/>
                <w:lang w:val="en-US"/>
              </w:rPr>
              <w:t>and</w:t>
            </w:r>
            <w:r w:rsidR="00D16E0C" w:rsidRPr="0020147F">
              <w:rPr>
                <w:rFonts w:ascii="Times New Roman" w:hAnsi="Times New Roman"/>
                <w:sz w:val="24"/>
                <w:lang w:val="en-US"/>
              </w:rPr>
              <w:t xml:space="preserve"> </w:t>
            </w:r>
            <w:r w:rsidR="00D16E0C">
              <w:rPr>
                <w:rFonts w:ascii="Times New Roman" w:hAnsi="Times New Roman"/>
                <w:sz w:val="24"/>
                <w:lang w:val="en-US"/>
              </w:rPr>
              <w:t>claims</w:t>
            </w:r>
            <w:r w:rsidR="00D16E0C" w:rsidRPr="0020147F">
              <w:rPr>
                <w:rFonts w:ascii="Times New Roman" w:hAnsi="Times New Roman"/>
                <w:sz w:val="24"/>
                <w:lang w:val="en-US"/>
              </w:rPr>
              <w:t xml:space="preserve"> </w:t>
            </w:r>
            <w:r w:rsidR="00D16E0C">
              <w:rPr>
                <w:rFonts w:ascii="Times New Roman" w:hAnsi="Times New Roman"/>
                <w:sz w:val="24"/>
                <w:lang w:val="en-US"/>
              </w:rPr>
              <w:t>of</w:t>
            </w:r>
            <w:r w:rsidR="00D16E0C" w:rsidRPr="0020147F">
              <w:rPr>
                <w:rFonts w:ascii="Times New Roman" w:hAnsi="Times New Roman"/>
                <w:sz w:val="24"/>
                <w:lang w:val="en-US"/>
              </w:rPr>
              <w:t xml:space="preserve"> </w:t>
            </w:r>
            <w:r w:rsidR="00D16E0C">
              <w:rPr>
                <w:rFonts w:ascii="Times New Roman" w:hAnsi="Times New Roman"/>
                <w:sz w:val="24"/>
                <w:lang w:val="en-US"/>
              </w:rPr>
              <w:t>the Subscribers</w:t>
            </w:r>
            <w:r w:rsidR="00D16E0C" w:rsidRPr="0020147F">
              <w:rPr>
                <w:rFonts w:ascii="Times New Roman" w:hAnsi="Times New Roman"/>
                <w:sz w:val="24"/>
                <w:lang w:val="en-US"/>
              </w:rPr>
              <w:t xml:space="preserve"> </w:t>
            </w:r>
            <w:r w:rsidR="00D16E0C">
              <w:rPr>
                <w:rFonts w:ascii="Times New Roman" w:hAnsi="Times New Roman"/>
                <w:sz w:val="24"/>
                <w:lang w:val="en-US"/>
              </w:rPr>
              <w:t>related</w:t>
            </w:r>
            <w:r w:rsidR="00D16E0C" w:rsidRPr="0020147F">
              <w:rPr>
                <w:rFonts w:ascii="Times New Roman" w:hAnsi="Times New Roman"/>
                <w:sz w:val="24"/>
                <w:lang w:val="en-US"/>
              </w:rPr>
              <w:t xml:space="preserve"> </w:t>
            </w:r>
            <w:r w:rsidR="00D16E0C">
              <w:rPr>
                <w:rFonts w:ascii="Times New Roman" w:hAnsi="Times New Roman"/>
                <w:sz w:val="24"/>
                <w:lang w:val="en-US"/>
              </w:rPr>
              <w:t>to</w:t>
            </w:r>
            <w:r w:rsidR="00D16E0C" w:rsidRPr="0020147F">
              <w:rPr>
                <w:rFonts w:ascii="Times New Roman" w:hAnsi="Times New Roman"/>
                <w:sz w:val="24"/>
                <w:lang w:val="en-US"/>
              </w:rPr>
              <w:t xml:space="preserve"> </w:t>
            </w:r>
            <w:r w:rsidR="00D16E0C">
              <w:rPr>
                <w:rFonts w:ascii="Times New Roman" w:hAnsi="Times New Roman"/>
                <w:sz w:val="24"/>
                <w:lang w:val="en-US"/>
              </w:rPr>
              <w:t>improper</w:t>
            </w:r>
            <w:r w:rsidR="00D16E0C" w:rsidRPr="0020147F">
              <w:rPr>
                <w:rFonts w:ascii="Times New Roman" w:hAnsi="Times New Roman"/>
                <w:sz w:val="24"/>
                <w:lang w:val="en-US"/>
              </w:rPr>
              <w:t xml:space="preserve"> </w:t>
            </w:r>
            <w:r w:rsidR="00D16E0C">
              <w:rPr>
                <w:rFonts w:ascii="Times New Roman" w:hAnsi="Times New Roman"/>
                <w:sz w:val="24"/>
                <w:lang w:val="en-US"/>
              </w:rPr>
              <w:t xml:space="preserve">operation of the Company Site and the Tariff Plan, except for the operation of the </w:t>
            </w:r>
            <w:r>
              <w:rPr>
                <w:rFonts w:ascii="Times New Roman" w:hAnsi="Times New Roman"/>
                <w:sz w:val="24"/>
                <w:lang w:val="en-US"/>
              </w:rPr>
              <w:t>WARGAMING</w:t>
            </w:r>
            <w:r w:rsidRPr="0020147F">
              <w:rPr>
                <w:rFonts w:ascii="Times New Roman" w:hAnsi="Times New Roman"/>
                <w:sz w:val="24"/>
                <w:lang w:val="en-US"/>
              </w:rPr>
              <w:t xml:space="preserve"> </w:t>
            </w:r>
            <w:r w:rsidR="00D16E0C">
              <w:rPr>
                <w:rFonts w:ascii="Times New Roman" w:hAnsi="Times New Roman"/>
                <w:sz w:val="24"/>
                <w:lang w:val="en-US"/>
              </w:rPr>
              <w:t>Interface and the Game Additional Features</w:t>
            </w:r>
            <w:r w:rsidRPr="0020147F">
              <w:rPr>
                <w:rFonts w:ascii="Times New Roman" w:hAnsi="Times New Roman"/>
                <w:sz w:val="24"/>
                <w:lang w:val="en-US"/>
              </w:rPr>
              <w:t>.</w:t>
            </w:r>
          </w:p>
          <w:p w14:paraId="0DC00D50" w14:textId="77777777" w:rsidR="00D16E0C" w:rsidRDefault="00D16E0C" w:rsidP="00D45D48">
            <w:pPr>
              <w:rPr>
                <w:rFonts w:ascii="Times New Roman" w:hAnsi="Times New Roman"/>
                <w:bCs/>
                <w:sz w:val="24"/>
                <w:lang w:val="en-US"/>
              </w:rPr>
            </w:pPr>
          </w:p>
          <w:p w14:paraId="1BCB5C5A" w14:textId="77777777" w:rsidR="00D45D48" w:rsidRPr="007F484E" w:rsidRDefault="00D45D48" w:rsidP="00D45D48">
            <w:pPr>
              <w:rPr>
                <w:rFonts w:ascii="Times New Roman" w:hAnsi="Times New Roman"/>
                <w:sz w:val="24"/>
                <w:lang w:val="en-US"/>
              </w:rPr>
            </w:pPr>
            <w:r w:rsidRPr="0020147F">
              <w:rPr>
                <w:rFonts w:ascii="Times New Roman" w:hAnsi="Times New Roman"/>
                <w:bCs/>
                <w:sz w:val="24"/>
                <w:lang w:val="en-US"/>
              </w:rPr>
              <w:t xml:space="preserve">3.1.5. </w:t>
            </w:r>
            <w:r>
              <w:rPr>
                <w:rFonts w:ascii="Times New Roman" w:hAnsi="Times New Roman"/>
                <w:bCs/>
                <w:sz w:val="24"/>
                <w:lang w:val="en-US"/>
              </w:rPr>
              <w:t>In</w:t>
            </w:r>
            <w:r w:rsidRPr="00D45D48">
              <w:rPr>
                <w:rFonts w:ascii="Times New Roman" w:hAnsi="Times New Roman"/>
                <w:bCs/>
                <w:sz w:val="24"/>
                <w:lang w:val="en-US"/>
              </w:rPr>
              <w:t xml:space="preserve"> </w:t>
            </w:r>
            <w:r>
              <w:rPr>
                <w:rFonts w:ascii="Times New Roman" w:hAnsi="Times New Roman"/>
                <w:bCs/>
                <w:sz w:val="24"/>
                <w:lang w:val="en-US"/>
              </w:rPr>
              <w:t>case</w:t>
            </w:r>
            <w:r w:rsidRPr="00D45D48">
              <w:rPr>
                <w:rFonts w:ascii="Times New Roman" w:hAnsi="Times New Roman"/>
                <w:bCs/>
                <w:sz w:val="24"/>
                <w:lang w:val="en-US"/>
              </w:rPr>
              <w:t xml:space="preserve"> </w:t>
            </w:r>
            <w:r>
              <w:rPr>
                <w:rFonts w:ascii="Times New Roman" w:hAnsi="Times New Roman"/>
                <w:bCs/>
                <w:sz w:val="24"/>
                <w:lang w:val="en-US"/>
              </w:rPr>
              <w:t>of</w:t>
            </w:r>
            <w:r w:rsidRPr="00D45D48">
              <w:rPr>
                <w:rFonts w:ascii="Times New Roman" w:hAnsi="Times New Roman"/>
                <w:bCs/>
                <w:sz w:val="24"/>
                <w:lang w:val="en-US"/>
              </w:rPr>
              <w:t xml:space="preserve"> </w:t>
            </w:r>
            <w:r>
              <w:rPr>
                <w:rFonts w:ascii="Times New Roman" w:hAnsi="Times New Roman"/>
                <w:bCs/>
                <w:sz w:val="24"/>
                <w:lang w:val="en-US"/>
              </w:rPr>
              <w:t>termination</w:t>
            </w:r>
            <w:r w:rsidRPr="00D45D48">
              <w:rPr>
                <w:rFonts w:ascii="Times New Roman" w:hAnsi="Times New Roman"/>
                <w:bCs/>
                <w:sz w:val="24"/>
                <w:lang w:val="en-US"/>
              </w:rPr>
              <w:t xml:space="preserve"> </w:t>
            </w:r>
            <w:r>
              <w:rPr>
                <w:rFonts w:ascii="Times New Roman" w:hAnsi="Times New Roman"/>
                <w:bCs/>
                <w:sz w:val="24"/>
                <w:lang w:val="en-US"/>
              </w:rPr>
              <w:t>of</w:t>
            </w:r>
            <w:r w:rsidRPr="00D45D48">
              <w:rPr>
                <w:rFonts w:ascii="Times New Roman" w:hAnsi="Times New Roman"/>
                <w:bCs/>
                <w:sz w:val="24"/>
                <w:lang w:val="en-US"/>
              </w:rPr>
              <w:t xml:space="preserve"> </w:t>
            </w:r>
            <w:r>
              <w:rPr>
                <w:rFonts w:ascii="Times New Roman" w:hAnsi="Times New Roman"/>
                <w:bCs/>
                <w:sz w:val="24"/>
                <w:lang w:val="en-US"/>
              </w:rPr>
              <w:t>the</w:t>
            </w:r>
            <w:r w:rsidRPr="00D45D48">
              <w:rPr>
                <w:rFonts w:ascii="Times New Roman" w:hAnsi="Times New Roman"/>
                <w:bCs/>
                <w:sz w:val="24"/>
                <w:lang w:val="en-US"/>
              </w:rPr>
              <w:t xml:space="preserve"> </w:t>
            </w:r>
            <w:r>
              <w:rPr>
                <w:rFonts w:ascii="Times New Roman" w:hAnsi="Times New Roman"/>
                <w:bCs/>
                <w:sz w:val="24"/>
                <w:lang w:val="en-US"/>
              </w:rPr>
              <w:t>Agreement</w:t>
            </w:r>
            <w:r w:rsidRPr="00D45D48">
              <w:rPr>
                <w:rFonts w:ascii="Times New Roman" w:hAnsi="Times New Roman"/>
                <w:bCs/>
                <w:sz w:val="24"/>
                <w:lang w:val="en-US"/>
              </w:rPr>
              <w:t xml:space="preserve"> </w:t>
            </w:r>
            <w:r>
              <w:rPr>
                <w:rFonts w:ascii="Times New Roman" w:hAnsi="Times New Roman"/>
                <w:bCs/>
                <w:sz w:val="24"/>
                <w:lang w:val="en-US"/>
              </w:rPr>
              <w:t>delete</w:t>
            </w:r>
            <w:r w:rsidRPr="00D45D48">
              <w:rPr>
                <w:rFonts w:ascii="Times New Roman" w:hAnsi="Times New Roman"/>
                <w:bCs/>
                <w:sz w:val="24"/>
                <w:lang w:val="en-US"/>
              </w:rPr>
              <w:t xml:space="preserve"> </w:t>
            </w:r>
            <w:r>
              <w:rPr>
                <w:rFonts w:ascii="Times New Roman" w:hAnsi="Times New Roman"/>
                <w:bCs/>
                <w:sz w:val="24"/>
                <w:lang w:val="en-US"/>
              </w:rPr>
              <w:t>the</w:t>
            </w:r>
            <w:r w:rsidRPr="00D45D48">
              <w:rPr>
                <w:rFonts w:ascii="Times New Roman" w:hAnsi="Times New Roman"/>
                <w:bCs/>
                <w:sz w:val="24"/>
                <w:lang w:val="en-US"/>
              </w:rPr>
              <w:t xml:space="preserve"> </w:t>
            </w:r>
            <w:r>
              <w:rPr>
                <w:rFonts w:ascii="Times New Roman" w:hAnsi="Times New Roman"/>
                <w:sz w:val="24"/>
                <w:lang w:val="en-US"/>
              </w:rPr>
              <w:t>WARGAMING</w:t>
            </w:r>
            <w:r w:rsidRPr="007F484E">
              <w:rPr>
                <w:rFonts w:ascii="Times New Roman" w:hAnsi="Times New Roman"/>
                <w:sz w:val="24"/>
                <w:lang w:val="en-US"/>
              </w:rPr>
              <w:t xml:space="preserve"> </w:t>
            </w:r>
            <w:r>
              <w:rPr>
                <w:rFonts w:ascii="Times New Roman" w:hAnsi="Times New Roman"/>
                <w:sz w:val="24"/>
                <w:lang w:val="en-US"/>
              </w:rPr>
              <w:t xml:space="preserve">Interface from the Company Site on or before the Agreement Termination </w:t>
            </w:r>
            <w:r w:rsidR="006111EB">
              <w:rPr>
                <w:rFonts w:ascii="Times New Roman" w:hAnsi="Times New Roman"/>
                <w:sz w:val="24"/>
                <w:lang w:val="en-US"/>
              </w:rPr>
              <w:t>D</w:t>
            </w:r>
            <w:r>
              <w:rPr>
                <w:rFonts w:ascii="Times New Roman" w:hAnsi="Times New Roman"/>
                <w:sz w:val="24"/>
                <w:lang w:val="en-US"/>
              </w:rPr>
              <w:t>ate</w:t>
            </w:r>
            <w:r w:rsidRPr="007F484E">
              <w:rPr>
                <w:rFonts w:ascii="Times New Roman" w:hAnsi="Times New Roman"/>
                <w:sz w:val="24"/>
                <w:lang w:val="en-US"/>
              </w:rPr>
              <w:t>.</w:t>
            </w:r>
          </w:p>
          <w:p w14:paraId="63A2BB90" w14:textId="77777777" w:rsidR="00D45D48" w:rsidRPr="007F484E" w:rsidRDefault="00D45D48" w:rsidP="00D45D48">
            <w:pPr>
              <w:rPr>
                <w:rFonts w:ascii="Times New Roman" w:hAnsi="Times New Roman"/>
                <w:bCs/>
                <w:sz w:val="24"/>
                <w:lang w:val="en-US"/>
              </w:rPr>
            </w:pPr>
            <w:r w:rsidRPr="0020147F">
              <w:rPr>
                <w:rFonts w:ascii="Times New Roman" w:hAnsi="Times New Roman"/>
                <w:sz w:val="24"/>
                <w:lang w:val="en-US"/>
              </w:rPr>
              <w:t xml:space="preserve">3.1.6. </w:t>
            </w:r>
            <w:r>
              <w:rPr>
                <w:rFonts w:ascii="Times New Roman" w:hAnsi="Times New Roman"/>
                <w:sz w:val="24"/>
                <w:lang w:val="en-US"/>
              </w:rPr>
              <w:t>Within</w:t>
            </w:r>
            <w:r w:rsidRPr="00F711B8">
              <w:rPr>
                <w:rFonts w:ascii="Times New Roman" w:hAnsi="Times New Roman"/>
                <w:sz w:val="24"/>
                <w:lang w:val="en-US"/>
              </w:rPr>
              <w:t xml:space="preserve"> </w:t>
            </w:r>
            <w:r>
              <w:rPr>
                <w:rFonts w:ascii="Times New Roman" w:hAnsi="Times New Roman"/>
                <w:sz w:val="24"/>
                <w:lang w:val="en-US"/>
              </w:rPr>
              <w:t>one</w:t>
            </w:r>
            <w:r w:rsidRPr="00F711B8">
              <w:rPr>
                <w:rFonts w:ascii="Times New Roman" w:hAnsi="Times New Roman"/>
                <w:sz w:val="24"/>
                <w:lang w:val="en-US"/>
              </w:rPr>
              <w:t xml:space="preserve"> </w:t>
            </w:r>
            <w:r>
              <w:rPr>
                <w:rFonts w:ascii="Times New Roman" w:hAnsi="Times New Roman"/>
                <w:sz w:val="24"/>
                <w:lang w:val="en-US"/>
              </w:rPr>
              <w:t>day</w:t>
            </w:r>
            <w:r w:rsidRPr="00F711B8">
              <w:rPr>
                <w:rFonts w:ascii="Times New Roman" w:hAnsi="Times New Roman"/>
                <w:sz w:val="24"/>
                <w:lang w:val="en-US"/>
              </w:rPr>
              <w:t xml:space="preserve"> </w:t>
            </w:r>
            <w:r>
              <w:rPr>
                <w:rFonts w:ascii="Times New Roman" w:hAnsi="Times New Roman"/>
                <w:sz w:val="24"/>
                <w:lang w:val="en-US"/>
              </w:rPr>
              <w:t>notify</w:t>
            </w:r>
            <w:r w:rsidRPr="00F711B8">
              <w:rPr>
                <w:rFonts w:ascii="Times New Roman" w:hAnsi="Times New Roman"/>
                <w:sz w:val="24"/>
                <w:lang w:val="en-US"/>
              </w:rPr>
              <w:t xml:space="preserve"> </w:t>
            </w:r>
            <w:r>
              <w:rPr>
                <w:rFonts w:ascii="Times New Roman" w:hAnsi="Times New Roman"/>
                <w:bCs/>
                <w:sz w:val="24"/>
                <w:lang w:val="en-US"/>
              </w:rPr>
              <w:t>WARGAMING</w:t>
            </w:r>
            <w:r w:rsidRPr="007F484E">
              <w:rPr>
                <w:rFonts w:ascii="Times New Roman" w:hAnsi="Times New Roman"/>
                <w:bCs/>
                <w:sz w:val="24"/>
                <w:lang w:val="en-US"/>
              </w:rPr>
              <w:t xml:space="preserve"> </w:t>
            </w:r>
            <w:r>
              <w:rPr>
                <w:rFonts w:ascii="Times New Roman" w:hAnsi="Times New Roman"/>
                <w:bCs/>
                <w:sz w:val="24"/>
                <w:lang w:val="en-US"/>
              </w:rPr>
              <w:t>via</w:t>
            </w:r>
            <w:r w:rsidRPr="00F711B8">
              <w:rPr>
                <w:rFonts w:ascii="Times New Roman" w:hAnsi="Times New Roman"/>
                <w:bCs/>
                <w:sz w:val="24"/>
                <w:lang w:val="en-US"/>
              </w:rPr>
              <w:t xml:space="preserve"> </w:t>
            </w:r>
            <w:r>
              <w:rPr>
                <w:rFonts w:ascii="Times New Roman" w:hAnsi="Times New Roman"/>
                <w:bCs/>
                <w:sz w:val="24"/>
                <w:lang w:val="en-US"/>
              </w:rPr>
              <w:t>Service</w:t>
            </w:r>
            <w:r w:rsidRPr="007F484E">
              <w:rPr>
                <w:rFonts w:ascii="Times New Roman" w:hAnsi="Times New Roman"/>
                <w:bCs/>
                <w:sz w:val="24"/>
                <w:lang w:val="en-US"/>
              </w:rPr>
              <w:t xml:space="preserve"> </w:t>
            </w:r>
            <w:r w:rsidRPr="0091356C">
              <w:rPr>
                <w:rFonts w:ascii="Times New Roman" w:hAnsi="Times New Roman"/>
                <w:bCs/>
                <w:sz w:val="24"/>
                <w:lang w:val="en-US"/>
              </w:rPr>
              <w:t>api</w:t>
            </w:r>
            <w:r w:rsidRPr="007F484E">
              <w:rPr>
                <w:rFonts w:ascii="Times New Roman" w:hAnsi="Times New Roman"/>
                <w:bCs/>
                <w:sz w:val="24"/>
                <w:lang w:val="en-US"/>
              </w:rPr>
              <w:t>.</w:t>
            </w:r>
            <w:r w:rsidRPr="0091356C">
              <w:rPr>
                <w:rFonts w:ascii="Times New Roman" w:hAnsi="Times New Roman"/>
                <w:bCs/>
                <w:sz w:val="24"/>
                <w:lang w:val="en-US"/>
              </w:rPr>
              <w:t>worldoftanks</w:t>
            </w:r>
            <w:r w:rsidRPr="007F484E">
              <w:rPr>
                <w:rFonts w:ascii="Times New Roman" w:hAnsi="Times New Roman"/>
                <w:bCs/>
                <w:sz w:val="24"/>
                <w:lang w:val="en-US"/>
              </w:rPr>
              <w:t>.</w:t>
            </w:r>
            <w:r w:rsidRPr="0091356C">
              <w:rPr>
                <w:rFonts w:ascii="Times New Roman" w:hAnsi="Times New Roman"/>
                <w:bCs/>
                <w:sz w:val="24"/>
                <w:lang w:val="en-US"/>
              </w:rPr>
              <w:t>ru</w:t>
            </w:r>
            <w:r w:rsidRPr="007F484E">
              <w:rPr>
                <w:rFonts w:ascii="Times New Roman" w:hAnsi="Times New Roman"/>
                <w:bCs/>
                <w:sz w:val="24"/>
                <w:lang w:val="en-US"/>
              </w:rPr>
              <w:t xml:space="preserve"> </w:t>
            </w:r>
            <w:r>
              <w:rPr>
                <w:rFonts w:ascii="Times New Roman" w:hAnsi="Times New Roman"/>
                <w:bCs/>
                <w:sz w:val="24"/>
                <w:lang w:val="en-US"/>
              </w:rPr>
              <w:t>and</w:t>
            </w:r>
            <w:r w:rsidRPr="007F484E">
              <w:rPr>
                <w:rFonts w:ascii="Times New Roman" w:hAnsi="Times New Roman"/>
                <w:bCs/>
                <w:sz w:val="24"/>
                <w:lang w:val="en-US"/>
              </w:rPr>
              <w:t xml:space="preserve"> </w:t>
            </w:r>
            <w:r>
              <w:rPr>
                <w:rFonts w:ascii="Times New Roman" w:hAnsi="Times New Roman"/>
                <w:bCs/>
                <w:sz w:val="24"/>
                <w:lang w:val="en-US"/>
              </w:rPr>
              <w:t>RSS</w:t>
            </w:r>
            <w:r w:rsidRPr="007F484E">
              <w:rPr>
                <w:rFonts w:ascii="Times New Roman" w:hAnsi="Times New Roman"/>
                <w:bCs/>
                <w:sz w:val="24"/>
                <w:lang w:val="en-US"/>
              </w:rPr>
              <w:t xml:space="preserve"> </w:t>
            </w:r>
            <w:r>
              <w:rPr>
                <w:rFonts w:ascii="Times New Roman" w:hAnsi="Times New Roman"/>
                <w:bCs/>
                <w:sz w:val="24"/>
                <w:lang w:val="en-US"/>
              </w:rPr>
              <w:t>API</w:t>
            </w:r>
            <w:r w:rsidRPr="007F484E">
              <w:rPr>
                <w:rFonts w:ascii="Times New Roman" w:hAnsi="Times New Roman"/>
                <w:bCs/>
                <w:sz w:val="24"/>
                <w:lang w:val="en-US"/>
              </w:rPr>
              <w:t xml:space="preserve"> </w:t>
            </w:r>
            <w:r>
              <w:rPr>
                <w:rFonts w:ascii="Times New Roman" w:hAnsi="Times New Roman"/>
                <w:bCs/>
                <w:sz w:val="24"/>
                <w:lang w:val="en-US"/>
              </w:rPr>
              <w:t>on</w:t>
            </w:r>
            <w:r w:rsidRPr="00F711B8">
              <w:rPr>
                <w:rFonts w:ascii="Times New Roman" w:hAnsi="Times New Roman"/>
                <w:bCs/>
                <w:sz w:val="24"/>
                <w:lang w:val="en-US"/>
              </w:rPr>
              <w:t xml:space="preserve"> </w:t>
            </w:r>
            <w:r>
              <w:rPr>
                <w:rFonts w:ascii="Times New Roman" w:hAnsi="Times New Roman"/>
                <w:bCs/>
                <w:sz w:val="24"/>
                <w:lang w:val="en-US"/>
              </w:rPr>
              <w:t>either</w:t>
            </w:r>
            <w:r w:rsidRPr="00F711B8">
              <w:rPr>
                <w:rFonts w:ascii="Times New Roman" w:hAnsi="Times New Roman"/>
                <w:bCs/>
                <w:sz w:val="24"/>
                <w:lang w:val="en-US"/>
              </w:rPr>
              <w:t xml:space="preserve"> </w:t>
            </w:r>
            <w:r>
              <w:rPr>
                <w:rFonts w:ascii="Times New Roman" w:hAnsi="Times New Roman"/>
                <w:bCs/>
                <w:sz w:val="24"/>
                <w:lang w:val="en-US"/>
              </w:rPr>
              <w:t>activation</w:t>
            </w:r>
            <w:r w:rsidRPr="00F711B8">
              <w:rPr>
                <w:rFonts w:ascii="Times New Roman" w:hAnsi="Times New Roman"/>
                <w:bCs/>
                <w:sz w:val="24"/>
                <w:lang w:val="en-US"/>
              </w:rPr>
              <w:t xml:space="preserve"> </w:t>
            </w:r>
            <w:r>
              <w:rPr>
                <w:rFonts w:ascii="Times New Roman" w:hAnsi="Times New Roman"/>
                <w:bCs/>
                <w:sz w:val="24"/>
                <w:lang w:val="en-US"/>
              </w:rPr>
              <w:t>by</w:t>
            </w:r>
            <w:r w:rsidRPr="00F711B8">
              <w:rPr>
                <w:rFonts w:ascii="Times New Roman" w:hAnsi="Times New Roman"/>
                <w:bCs/>
                <w:sz w:val="24"/>
                <w:lang w:val="en-US"/>
              </w:rPr>
              <w:t xml:space="preserve"> </w:t>
            </w:r>
            <w:r>
              <w:rPr>
                <w:rFonts w:ascii="Times New Roman" w:hAnsi="Times New Roman"/>
                <w:bCs/>
                <w:sz w:val="24"/>
                <w:lang w:val="en-US"/>
              </w:rPr>
              <w:t>the</w:t>
            </w:r>
            <w:r w:rsidRPr="00F711B8">
              <w:rPr>
                <w:rFonts w:ascii="Times New Roman" w:hAnsi="Times New Roman"/>
                <w:bCs/>
                <w:sz w:val="24"/>
                <w:lang w:val="en-US"/>
              </w:rPr>
              <w:t xml:space="preserve"> </w:t>
            </w:r>
            <w:r>
              <w:rPr>
                <w:rFonts w:ascii="Times New Roman" w:hAnsi="Times New Roman"/>
                <w:bCs/>
                <w:sz w:val="24"/>
                <w:lang w:val="en-US"/>
              </w:rPr>
              <w:t>Subscriber</w:t>
            </w:r>
            <w:r w:rsidRPr="00F711B8">
              <w:rPr>
                <w:rFonts w:ascii="Times New Roman" w:hAnsi="Times New Roman"/>
                <w:bCs/>
                <w:sz w:val="24"/>
                <w:lang w:val="en-US"/>
              </w:rPr>
              <w:t xml:space="preserve"> </w:t>
            </w:r>
            <w:r>
              <w:rPr>
                <w:rFonts w:ascii="Times New Roman" w:hAnsi="Times New Roman"/>
                <w:bCs/>
                <w:sz w:val="24"/>
                <w:lang w:val="en-US"/>
              </w:rPr>
              <w:t>of</w:t>
            </w:r>
            <w:r w:rsidRPr="00F711B8">
              <w:rPr>
                <w:rFonts w:ascii="Times New Roman" w:hAnsi="Times New Roman"/>
                <w:bCs/>
                <w:sz w:val="24"/>
                <w:lang w:val="en-US"/>
              </w:rPr>
              <w:t xml:space="preserve"> </w:t>
            </w:r>
            <w:r>
              <w:rPr>
                <w:rFonts w:ascii="Times New Roman" w:hAnsi="Times New Roman"/>
                <w:bCs/>
                <w:sz w:val="24"/>
                <w:lang w:val="en-US"/>
              </w:rPr>
              <w:t>the</w:t>
            </w:r>
            <w:r w:rsidRPr="00F711B8">
              <w:rPr>
                <w:rFonts w:ascii="Times New Roman" w:hAnsi="Times New Roman"/>
                <w:bCs/>
                <w:sz w:val="24"/>
                <w:lang w:val="en-US"/>
              </w:rPr>
              <w:t xml:space="preserve"> </w:t>
            </w:r>
            <w:r>
              <w:rPr>
                <w:rFonts w:ascii="Times New Roman" w:hAnsi="Times New Roman"/>
                <w:bCs/>
                <w:sz w:val="24"/>
                <w:lang w:val="en-US"/>
              </w:rPr>
              <w:t>Game</w:t>
            </w:r>
            <w:r w:rsidRPr="00F711B8">
              <w:rPr>
                <w:rFonts w:ascii="Times New Roman" w:hAnsi="Times New Roman"/>
                <w:bCs/>
                <w:sz w:val="24"/>
                <w:lang w:val="en-US"/>
              </w:rPr>
              <w:t xml:space="preserve"> </w:t>
            </w:r>
            <w:r>
              <w:rPr>
                <w:rFonts w:ascii="Times New Roman" w:hAnsi="Times New Roman"/>
                <w:bCs/>
                <w:sz w:val="24"/>
                <w:lang w:val="en-US"/>
              </w:rPr>
              <w:t>Additional</w:t>
            </w:r>
            <w:r w:rsidRPr="00F711B8">
              <w:rPr>
                <w:rFonts w:ascii="Times New Roman" w:hAnsi="Times New Roman"/>
                <w:bCs/>
                <w:sz w:val="24"/>
                <w:lang w:val="en-US"/>
              </w:rPr>
              <w:t xml:space="preserve"> </w:t>
            </w:r>
            <w:r w:rsidR="006111EB">
              <w:rPr>
                <w:rFonts w:ascii="Times New Roman" w:hAnsi="Times New Roman"/>
                <w:bCs/>
                <w:sz w:val="24"/>
                <w:lang w:val="en-US"/>
              </w:rPr>
              <w:t>F</w:t>
            </w:r>
            <w:r>
              <w:rPr>
                <w:rFonts w:ascii="Times New Roman" w:hAnsi="Times New Roman"/>
                <w:bCs/>
                <w:sz w:val="24"/>
                <w:lang w:val="en-US"/>
              </w:rPr>
              <w:t>eatures</w:t>
            </w:r>
            <w:r w:rsidRPr="00F711B8">
              <w:rPr>
                <w:rFonts w:ascii="Times New Roman" w:hAnsi="Times New Roman"/>
                <w:bCs/>
                <w:sz w:val="24"/>
                <w:lang w:val="en-US"/>
              </w:rPr>
              <w:t xml:space="preserve"> </w:t>
            </w:r>
            <w:r>
              <w:rPr>
                <w:rFonts w:ascii="Times New Roman" w:hAnsi="Times New Roman"/>
                <w:bCs/>
                <w:sz w:val="24"/>
                <w:lang w:val="en-US"/>
              </w:rPr>
              <w:t>or</w:t>
            </w:r>
            <w:r w:rsidRPr="00F711B8">
              <w:rPr>
                <w:rFonts w:ascii="Times New Roman" w:hAnsi="Times New Roman"/>
                <w:bCs/>
                <w:sz w:val="24"/>
                <w:lang w:val="en-US"/>
              </w:rPr>
              <w:t xml:space="preserve"> </w:t>
            </w:r>
            <w:r>
              <w:rPr>
                <w:rFonts w:ascii="Times New Roman" w:hAnsi="Times New Roman"/>
                <w:bCs/>
                <w:sz w:val="24"/>
                <w:lang w:val="en-US"/>
              </w:rPr>
              <w:t>restor</w:t>
            </w:r>
            <w:r w:rsidR="00F711B8">
              <w:rPr>
                <w:rFonts w:ascii="Times New Roman" w:hAnsi="Times New Roman"/>
                <w:bCs/>
                <w:sz w:val="24"/>
                <w:lang w:val="en-US"/>
              </w:rPr>
              <w:t>ation of</w:t>
            </w:r>
            <w:r w:rsidRPr="00F711B8">
              <w:rPr>
                <w:rFonts w:ascii="Times New Roman" w:hAnsi="Times New Roman"/>
                <w:bCs/>
                <w:sz w:val="24"/>
                <w:lang w:val="en-US"/>
              </w:rPr>
              <w:t xml:space="preserve"> </w:t>
            </w:r>
            <w:r w:rsidR="00F711B8">
              <w:rPr>
                <w:rFonts w:ascii="Times New Roman" w:hAnsi="Times New Roman"/>
                <w:bCs/>
                <w:sz w:val="24"/>
                <w:lang w:val="en-US"/>
              </w:rPr>
              <w:t xml:space="preserve">provision to the Subscriber of the Tariff </w:t>
            </w:r>
            <w:r w:rsidR="006111EB">
              <w:rPr>
                <w:rFonts w:ascii="Times New Roman" w:hAnsi="Times New Roman"/>
                <w:bCs/>
                <w:sz w:val="24"/>
                <w:lang w:val="en-US"/>
              </w:rPr>
              <w:t>P</w:t>
            </w:r>
            <w:r w:rsidR="00F711B8">
              <w:rPr>
                <w:rFonts w:ascii="Times New Roman" w:hAnsi="Times New Roman"/>
                <w:bCs/>
                <w:sz w:val="24"/>
                <w:lang w:val="en-US"/>
              </w:rPr>
              <w:t xml:space="preserve">lan communications Services in case of suspension of the communications Services in the framework of the Tariff </w:t>
            </w:r>
            <w:r w:rsidR="006111EB">
              <w:rPr>
                <w:rFonts w:ascii="Times New Roman" w:hAnsi="Times New Roman"/>
                <w:bCs/>
                <w:sz w:val="24"/>
                <w:lang w:val="en-US"/>
              </w:rPr>
              <w:t>P</w:t>
            </w:r>
            <w:r w:rsidR="00F711B8">
              <w:rPr>
                <w:rFonts w:ascii="Times New Roman" w:hAnsi="Times New Roman"/>
                <w:bCs/>
                <w:sz w:val="24"/>
                <w:lang w:val="en-US"/>
              </w:rPr>
              <w:t>lan</w:t>
            </w:r>
            <w:r w:rsidRPr="007F484E">
              <w:rPr>
                <w:rFonts w:ascii="Times New Roman" w:hAnsi="Times New Roman"/>
                <w:bCs/>
                <w:sz w:val="24"/>
                <w:lang w:val="en-US"/>
              </w:rPr>
              <w:t>.</w:t>
            </w:r>
          </w:p>
          <w:p w14:paraId="75027F77" w14:textId="18AA059F" w:rsidR="00F711B8" w:rsidRPr="007F484E" w:rsidRDefault="00F711B8" w:rsidP="00F711B8">
            <w:pPr>
              <w:rPr>
                <w:rFonts w:ascii="Times New Roman" w:hAnsi="Times New Roman"/>
                <w:sz w:val="24"/>
                <w:lang w:val="en-US"/>
              </w:rPr>
            </w:pPr>
            <w:r w:rsidRPr="0020147F">
              <w:rPr>
                <w:rFonts w:ascii="Times New Roman" w:hAnsi="Times New Roman"/>
                <w:bCs/>
                <w:sz w:val="24"/>
                <w:lang w:val="en-US"/>
              </w:rPr>
              <w:t xml:space="preserve">3.1.7. </w:t>
            </w:r>
            <w:r w:rsidR="00592D24">
              <w:rPr>
                <w:rFonts w:ascii="Times New Roman" w:hAnsi="Times New Roman"/>
                <w:bCs/>
                <w:sz w:val="24"/>
                <w:lang w:val="en-US"/>
              </w:rPr>
              <w:t>Within</w:t>
            </w:r>
            <w:r w:rsidR="00592D24" w:rsidRPr="00592D24">
              <w:rPr>
                <w:rFonts w:ascii="Times New Roman" w:hAnsi="Times New Roman"/>
                <w:bCs/>
                <w:sz w:val="24"/>
                <w:lang w:val="en-US"/>
              </w:rPr>
              <w:t xml:space="preserve"> </w:t>
            </w:r>
            <w:r w:rsidR="00592D24">
              <w:rPr>
                <w:rFonts w:ascii="Times New Roman" w:hAnsi="Times New Roman"/>
                <w:bCs/>
                <w:sz w:val="24"/>
                <w:lang w:val="en-US"/>
              </w:rPr>
              <w:t>one</w:t>
            </w:r>
            <w:r w:rsidR="00592D24" w:rsidRPr="00592D24">
              <w:rPr>
                <w:rFonts w:ascii="Times New Roman" w:hAnsi="Times New Roman"/>
                <w:bCs/>
                <w:sz w:val="24"/>
                <w:lang w:val="en-US"/>
              </w:rPr>
              <w:t xml:space="preserve"> </w:t>
            </w:r>
            <w:r w:rsidR="00592D24">
              <w:rPr>
                <w:rFonts w:ascii="Times New Roman" w:hAnsi="Times New Roman"/>
                <w:bCs/>
                <w:sz w:val="24"/>
                <w:lang w:val="en-US"/>
              </w:rPr>
              <w:t>day</w:t>
            </w:r>
            <w:r w:rsidR="00592D24" w:rsidRPr="00592D24">
              <w:rPr>
                <w:rFonts w:ascii="Times New Roman" w:hAnsi="Times New Roman"/>
                <w:bCs/>
                <w:sz w:val="24"/>
                <w:lang w:val="en-US"/>
              </w:rPr>
              <w:t xml:space="preserve"> </w:t>
            </w:r>
            <w:r w:rsidR="00592D24">
              <w:rPr>
                <w:rFonts w:ascii="Times New Roman" w:hAnsi="Times New Roman"/>
                <w:bCs/>
                <w:sz w:val="24"/>
                <w:lang w:val="en-US"/>
              </w:rPr>
              <w:t>notify</w:t>
            </w:r>
            <w:r w:rsidR="00592D24" w:rsidRPr="00592D24">
              <w:rPr>
                <w:rFonts w:ascii="Times New Roman" w:hAnsi="Times New Roman"/>
                <w:bCs/>
                <w:sz w:val="24"/>
                <w:lang w:val="en-US"/>
              </w:rPr>
              <w:t xml:space="preserve"> </w:t>
            </w:r>
            <w:r>
              <w:rPr>
                <w:rFonts w:ascii="Times New Roman" w:hAnsi="Times New Roman"/>
                <w:bCs/>
                <w:sz w:val="24"/>
                <w:lang w:val="en-US"/>
              </w:rPr>
              <w:t>WARGAMING</w:t>
            </w:r>
            <w:r w:rsidRPr="007F484E">
              <w:rPr>
                <w:rFonts w:ascii="Times New Roman" w:hAnsi="Times New Roman"/>
                <w:bCs/>
                <w:sz w:val="24"/>
                <w:lang w:val="en-US"/>
              </w:rPr>
              <w:t xml:space="preserve"> </w:t>
            </w:r>
            <w:r w:rsidR="00592D24">
              <w:rPr>
                <w:rFonts w:ascii="Times New Roman" w:hAnsi="Times New Roman"/>
                <w:bCs/>
                <w:sz w:val="24"/>
                <w:lang w:val="en-US"/>
              </w:rPr>
              <w:t>via</w:t>
            </w:r>
            <w:r w:rsidRPr="007F484E">
              <w:rPr>
                <w:rFonts w:ascii="Times New Roman" w:hAnsi="Times New Roman"/>
                <w:bCs/>
                <w:sz w:val="24"/>
                <w:lang w:val="en-US"/>
              </w:rPr>
              <w:t xml:space="preserve"> </w:t>
            </w:r>
            <w:r w:rsidR="00592D24">
              <w:rPr>
                <w:rFonts w:ascii="Times New Roman" w:hAnsi="Times New Roman"/>
                <w:bCs/>
                <w:sz w:val="24"/>
                <w:lang w:val="en-US"/>
              </w:rPr>
              <w:t>Service</w:t>
            </w:r>
            <w:r w:rsidRPr="007F484E">
              <w:rPr>
                <w:rFonts w:ascii="Times New Roman" w:hAnsi="Times New Roman"/>
                <w:bCs/>
                <w:sz w:val="24"/>
                <w:lang w:val="en-US"/>
              </w:rPr>
              <w:t xml:space="preserve"> </w:t>
            </w:r>
            <w:r w:rsidRPr="0091356C">
              <w:rPr>
                <w:rFonts w:ascii="Times New Roman" w:hAnsi="Times New Roman"/>
                <w:bCs/>
                <w:sz w:val="24"/>
                <w:lang w:val="en-US"/>
              </w:rPr>
              <w:t>api</w:t>
            </w:r>
            <w:r w:rsidRPr="007F484E">
              <w:rPr>
                <w:rFonts w:ascii="Times New Roman" w:hAnsi="Times New Roman"/>
                <w:bCs/>
                <w:sz w:val="24"/>
                <w:lang w:val="en-US"/>
              </w:rPr>
              <w:t>.</w:t>
            </w:r>
            <w:r w:rsidRPr="0091356C">
              <w:rPr>
                <w:rFonts w:ascii="Times New Roman" w:hAnsi="Times New Roman"/>
                <w:bCs/>
                <w:sz w:val="24"/>
                <w:lang w:val="en-US"/>
              </w:rPr>
              <w:t>worldoftanks</w:t>
            </w:r>
            <w:r w:rsidRPr="007F484E">
              <w:rPr>
                <w:rFonts w:ascii="Times New Roman" w:hAnsi="Times New Roman"/>
                <w:bCs/>
                <w:sz w:val="24"/>
                <w:lang w:val="en-US"/>
              </w:rPr>
              <w:t>.</w:t>
            </w:r>
            <w:r w:rsidRPr="0091356C">
              <w:rPr>
                <w:rFonts w:ascii="Times New Roman" w:hAnsi="Times New Roman"/>
                <w:bCs/>
                <w:sz w:val="24"/>
                <w:lang w:val="en-US"/>
              </w:rPr>
              <w:t>ru</w:t>
            </w:r>
            <w:r w:rsidRPr="007F484E">
              <w:rPr>
                <w:rFonts w:ascii="Times New Roman" w:hAnsi="Times New Roman"/>
                <w:bCs/>
                <w:sz w:val="24"/>
                <w:lang w:val="en-US"/>
              </w:rPr>
              <w:t xml:space="preserve"> </w:t>
            </w:r>
            <w:r w:rsidR="00592D24">
              <w:rPr>
                <w:rFonts w:ascii="Times New Roman" w:hAnsi="Times New Roman"/>
                <w:bCs/>
                <w:sz w:val="24"/>
                <w:lang w:val="en-US"/>
              </w:rPr>
              <w:t>and</w:t>
            </w:r>
            <w:r w:rsidRPr="007F484E">
              <w:rPr>
                <w:rFonts w:ascii="Times New Roman" w:hAnsi="Times New Roman"/>
                <w:bCs/>
                <w:sz w:val="24"/>
                <w:lang w:val="en-US"/>
              </w:rPr>
              <w:t xml:space="preserve"> </w:t>
            </w:r>
            <w:r>
              <w:rPr>
                <w:rFonts w:ascii="Times New Roman" w:hAnsi="Times New Roman"/>
                <w:bCs/>
                <w:sz w:val="24"/>
                <w:lang w:val="en-US"/>
              </w:rPr>
              <w:t>RSS</w:t>
            </w:r>
            <w:r w:rsidRPr="007F484E">
              <w:rPr>
                <w:rFonts w:ascii="Times New Roman" w:hAnsi="Times New Roman"/>
                <w:bCs/>
                <w:sz w:val="24"/>
                <w:lang w:val="en-US"/>
              </w:rPr>
              <w:t xml:space="preserve"> </w:t>
            </w:r>
            <w:r>
              <w:rPr>
                <w:rFonts w:ascii="Times New Roman" w:hAnsi="Times New Roman"/>
                <w:bCs/>
                <w:sz w:val="24"/>
                <w:lang w:val="en-US"/>
              </w:rPr>
              <w:t>API</w:t>
            </w:r>
            <w:r w:rsidRPr="007F484E">
              <w:rPr>
                <w:rFonts w:ascii="Times New Roman" w:hAnsi="Times New Roman"/>
                <w:bCs/>
                <w:sz w:val="24"/>
                <w:lang w:val="en-US"/>
              </w:rPr>
              <w:t xml:space="preserve"> </w:t>
            </w:r>
            <w:r w:rsidR="00592D24">
              <w:rPr>
                <w:rFonts w:ascii="Times New Roman" w:hAnsi="Times New Roman"/>
                <w:bCs/>
                <w:sz w:val="24"/>
                <w:lang w:val="en-US"/>
              </w:rPr>
              <w:t>on</w:t>
            </w:r>
            <w:r w:rsidR="00592D24" w:rsidRPr="00592D24">
              <w:rPr>
                <w:rFonts w:ascii="Times New Roman" w:hAnsi="Times New Roman"/>
                <w:bCs/>
                <w:sz w:val="24"/>
                <w:lang w:val="en-US"/>
              </w:rPr>
              <w:t xml:space="preserve"> </w:t>
            </w:r>
            <w:r w:rsidR="00592D24">
              <w:rPr>
                <w:rFonts w:ascii="Times New Roman" w:hAnsi="Times New Roman"/>
                <w:bCs/>
                <w:sz w:val="24"/>
                <w:lang w:val="en-US"/>
              </w:rPr>
              <w:t>disconnection</w:t>
            </w:r>
            <w:r w:rsidR="00592D24" w:rsidRPr="00592D24">
              <w:rPr>
                <w:rFonts w:ascii="Times New Roman" w:hAnsi="Times New Roman"/>
                <w:bCs/>
                <w:sz w:val="24"/>
                <w:lang w:val="en-US"/>
              </w:rPr>
              <w:t xml:space="preserve"> </w:t>
            </w:r>
            <w:r w:rsidR="00592D24">
              <w:rPr>
                <w:rFonts w:ascii="Times New Roman" w:hAnsi="Times New Roman"/>
                <w:bCs/>
                <w:sz w:val="24"/>
                <w:lang w:val="en-US"/>
              </w:rPr>
              <w:t>of</w:t>
            </w:r>
            <w:r w:rsidR="00592D24" w:rsidRPr="00592D24">
              <w:rPr>
                <w:rFonts w:ascii="Times New Roman" w:hAnsi="Times New Roman"/>
                <w:bCs/>
                <w:sz w:val="24"/>
                <w:lang w:val="en-US"/>
              </w:rPr>
              <w:t xml:space="preserve"> </w:t>
            </w:r>
            <w:r w:rsidR="00592D24">
              <w:rPr>
                <w:rFonts w:ascii="Times New Roman" w:hAnsi="Times New Roman"/>
                <w:bCs/>
                <w:sz w:val="24"/>
                <w:lang w:val="en-US"/>
              </w:rPr>
              <w:t>the</w:t>
            </w:r>
            <w:r w:rsidR="00592D24" w:rsidRPr="00592D24">
              <w:rPr>
                <w:rFonts w:ascii="Times New Roman" w:hAnsi="Times New Roman"/>
                <w:bCs/>
                <w:sz w:val="24"/>
                <w:lang w:val="en-US"/>
              </w:rPr>
              <w:t xml:space="preserve"> </w:t>
            </w:r>
            <w:r w:rsidR="00592D24">
              <w:rPr>
                <w:rFonts w:ascii="Times New Roman" w:hAnsi="Times New Roman"/>
                <w:bCs/>
                <w:sz w:val="24"/>
                <w:lang w:val="en-US"/>
              </w:rPr>
              <w:t>Subscriber</w:t>
            </w:r>
            <w:r w:rsidR="00592D24" w:rsidRPr="00592D24">
              <w:rPr>
                <w:rFonts w:ascii="Times New Roman" w:hAnsi="Times New Roman"/>
                <w:bCs/>
                <w:sz w:val="24"/>
                <w:lang w:val="en-US"/>
              </w:rPr>
              <w:t xml:space="preserve"> </w:t>
            </w:r>
            <w:r w:rsidR="00592D24">
              <w:rPr>
                <w:rFonts w:ascii="Times New Roman" w:hAnsi="Times New Roman"/>
                <w:bCs/>
                <w:sz w:val="24"/>
                <w:lang w:val="en-US"/>
              </w:rPr>
              <w:t>from</w:t>
            </w:r>
            <w:r w:rsidR="00592D24" w:rsidRPr="00592D24">
              <w:rPr>
                <w:rFonts w:ascii="Times New Roman" w:hAnsi="Times New Roman"/>
                <w:bCs/>
                <w:sz w:val="24"/>
                <w:lang w:val="en-US"/>
              </w:rPr>
              <w:t xml:space="preserve"> </w:t>
            </w:r>
            <w:r w:rsidR="00592D24">
              <w:rPr>
                <w:rFonts w:ascii="Times New Roman" w:hAnsi="Times New Roman"/>
                <w:bCs/>
                <w:sz w:val="24"/>
                <w:lang w:val="en-US"/>
              </w:rPr>
              <w:t>the</w:t>
            </w:r>
            <w:r w:rsidR="00592D24" w:rsidRPr="00592D24">
              <w:rPr>
                <w:rFonts w:ascii="Times New Roman" w:hAnsi="Times New Roman"/>
                <w:bCs/>
                <w:sz w:val="24"/>
                <w:lang w:val="en-US"/>
              </w:rPr>
              <w:t xml:space="preserve"> </w:t>
            </w:r>
            <w:r w:rsidR="00592D24">
              <w:rPr>
                <w:rFonts w:ascii="Times New Roman" w:hAnsi="Times New Roman"/>
                <w:bCs/>
                <w:sz w:val="24"/>
                <w:lang w:val="en-US"/>
              </w:rPr>
              <w:t>Tariff</w:t>
            </w:r>
            <w:r w:rsidR="00592D24" w:rsidRPr="00592D24">
              <w:rPr>
                <w:rFonts w:ascii="Times New Roman" w:hAnsi="Times New Roman"/>
                <w:bCs/>
                <w:sz w:val="24"/>
                <w:lang w:val="en-US"/>
              </w:rPr>
              <w:t xml:space="preserve"> </w:t>
            </w:r>
            <w:r w:rsidR="006111EB">
              <w:rPr>
                <w:rFonts w:ascii="Times New Roman" w:hAnsi="Times New Roman"/>
                <w:bCs/>
                <w:sz w:val="24"/>
                <w:lang w:val="en-US"/>
              </w:rPr>
              <w:t>P</w:t>
            </w:r>
            <w:r w:rsidR="00592D24">
              <w:rPr>
                <w:rFonts w:ascii="Times New Roman" w:hAnsi="Times New Roman"/>
                <w:bCs/>
                <w:sz w:val="24"/>
                <w:lang w:val="en-US"/>
              </w:rPr>
              <w:t>lan</w:t>
            </w:r>
            <w:r w:rsidR="00592D24" w:rsidRPr="00592D24">
              <w:rPr>
                <w:rFonts w:ascii="Times New Roman" w:hAnsi="Times New Roman"/>
                <w:bCs/>
                <w:sz w:val="24"/>
                <w:lang w:val="en-US"/>
              </w:rPr>
              <w:t xml:space="preserve"> </w:t>
            </w:r>
            <w:r w:rsidR="00592D24">
              <w:rPr>
                <w:rFonts w:ascii="Times New Roman" w:hAnsi="Times New Roman"/>
                <w:bCs/>
                <w:sz w:val="24"/>
                <w:lang w:val="en-US"/>
              </w:rPr>
              <w:t>communications</w:t>
            </w:r>
            <w:r w:rsidR="00592D24" w:rsidRPr="00592D24">
              <w:rPr>
                <w:rFonts w:ascii="Times New Roman" w:hAnsi="Times New Roman"/>
                <w:bCs/>
                <w:sz w:val="24"/>
                <w:lang w:val="en-US"/>
              </w:rPr>
              <w:t xml:space="preserve"> </w:t>
            </w:r>
            <w:r w:rsidR="00592D24">
              <w:rPr>
                <w:rFonts w:ascii="Times New Roman" w:hAnsi="Times New Roman"/>
                <w:bCs/>
                <w:sz w:val="24"/>
                <w:lang w:val="en-US"/>
              </w:rPr>
              <w:t>Service</w:t>
            </w:r>
            <w:r w:rsidRPr="007F484E">
              <w:rPr>
                <w:rFonts w:ascii="Times New Roman" w:hAnsi="Times New Roman"/>
                <w:color w:val="000000"/>
                <w:sz w:val="24"/>
                <w:lang w:val="en-US"/>
              </w:rPr>
              <w:t xml:space="preserve">, </w:t>
            </w:r>
            <w:r w:rsidR="00592D24">
              <w:rPr>
                <w:rFonts w:ascii="Times New Roman" w:hAnsi="Times New Roman"/>
                <w:color w:val="000000"/>
                <w:sz w:val="24"/>
                <w:lang w:val="en-US"/>
              </w:rPr>
              <w:t>temporal</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suspension</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of</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use</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of</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the</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communications</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Service</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in</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the</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framework</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of</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additional</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service</w:t>
            </w:r>
            <w:r w:rsidR="00592D24" w:rsidRPr="00592D24">
              <w:rPr>
                <w:rFonts w:ascii="Times New Roman" w:hAnsi="Times New Roman"/>
                <w:color w:val="000000"/>
                <w:sz w:val="24"/>
                <w:lang w:val="en-US"/>
              </w:rPr>
              <w:t xml:space="preserve"> “</w:t>
            </w:r>
            <w:r w:rsidR="00C96206">
              <w:rPr>
                <w:rFonts w:ascii="Times New Roman" w:eastAsia="Calibri" w:hAnsi="Times New Roman"/>
                <w:color w:val="000000"/>
                <w:sz w:val="24"/>
                <w:szCs w:val="22"/>
                <w:lang w:val="en-US" w:eastAsia="en-US"/>
              </w:rPr>
              <w:t>T</w:t>
            </w:r>
            <w:r w:rsidR="00C96206" w:rsidRPr="00C96206">
              <w:rPr>
                <w:rFonts w:ascii="Times New Roman" w:eastAsia="Calibri" w:hAnsi="Times New Roman"/>
                <w:color w:val="000000"/>
                <w:sz w:val="24"/>
                <w:szCs w:val="22"/>
                <w:lang w:val="en-US" w:eastAsia="en-US"/>
              </w:rPr>
              <w:t>emporary service suspension with port blocking</w:t>
            </w:r>
            <w:r w:rsidR="006111EB">
              <w:rPr>
                <w:rFonts w:ascii="Times New Roman" w:hAnsi="Times New Roman"/>
                <w:color w:val="000000"/>
                <w:sz w:val="24"/>
                <w:lang w:val="en-US"/>
              </w:rPr>
              <w:t>”</w:t>
            </w:r>
            <w:r w:rsidRPr="007F484E">
              <w:rPr>
                <w:rFonts w:ascii="Times New Roman" w:hAnsi="Times New Roman"/>
                <w:color w:val="000000"/>
                <w:sz w:val="24"/>
                <w:lang w:val="en-US"/>
              </w:rPr>
              <w:t xml:space="preserve">, </w:t>
            </w:r>
            <w:r w:rsidR="00592D24">
              <w:rPr>
                <w:rFonts w:ascii="Times New Roman" w:hAnsi="Times New Roman"/>
                <w:color w:val="000000"/>
                <w:sz w:val="24"/>
                <w:lang w:val="en-US"/>
              </w:rPr>
              <w:t>deactivation</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of</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the</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Game</w:t>
            </w:r>
            <w:r w:rsidR="00592D24" w:rsidRPr="00592D24">
              <w:rPr>
                <w:rFonts w:ascii="Times New Roman" w:hAnsi="Times New Roman"/>
                <w:color w:val="000000"/>
                <w:sz w:val="24"/>
                <w:lang w:val="en-US"/>
              </w:rPr>
              <w:t xml:space="preserve"> </w:t>
            </w:r>
            <w:r w:rsidR="00592D24">
              <w:rPr>
                <w:rFonts w:ascii="Times New Roman" w:hAnsi="Times New Roman"/>
                <w:color w:val="000000"/>
                <w:sz w:val="24"/>
                <w:lang w:val="en-US"/>
              </w:rPr>
              <w:t>Additional</w:t>
            </w:r>
            <w:r w:rsidR="00592D24" w:rsidRPr="00592D24">
              <w:rPr>
                <w:rFonts w:ascii="Times New Roman" w:hAnsi="Times New Roman"/>
                <w:color w:val="000000"/>
                <w:sz w:val="24"/>
                <w:lang w:val="en-US"/>
              </w:rPr>
              <w:t xml:space="preserve"> </w:t>
            </w:r>
            <w:r w:rsidR="006111EB">
              <w:rPr>
                <w:rFonts w:ascii="Times New Roman" w:hAnsi="Times New Roman"/>
                <w:color w:val="000000"/>
                <w:sz w:val="24"/>
                <w:lang w:val="en-US"/>
              </w:rPr>
              <w:t>F</w:t>
            </w:r>
            <w:r w:rsidR="00592D24">
              <w:rPr>
                <w:rFonts w:ascii="Times New Roman" w:hAnsi="Times New Roman"/>
                <w:color w:val="000000"/>
                <w:sz w:val="24"/>
                <w:lang w:val="en-US"/>
              </w:rPr>
              <w:t>eatures</w:t>
            </w:r>
            <w:r w:rsidRPr="007F484E">
              <w:rPr>
                <w:rFonts w:ascii="Times New Roman" w:hAnsi="Times New Roman"/>
                <w:sz w:val="24"/>
                <w:lang w:val="en-US"/>
              </w:rPr>
              <w:t xml:space="preserve">, </w:t>
            </w:r>
            <w:r w:rsidR="00592D24">
              <w:rPr>
                <w:rFonts w:ascii="Times New Roman" w:hAnsi="Times New Roman"/>
                <w:sz w:val="24"/>
                <w:lang w:val="en-US"/>
              </w:rPr>
              <w:t>change</w:t>
            </w:r>
            <w:r w:rsidRPr="007F484E">
              <w:rPr>
                <w:rFonts w:ascii="Times New Roman" w:hAnsi="Times New Roman"/>
                <w:sz w:val="24"/>
                <w:lang w:val="en-US"/>
              </w:rPr>
              <w:t>/</w:t>
            </w:r>
            <w:r w:rsidR="00592D24">
              <w:rPr>
                <w:rFonts w:ascii="Times New Roman" w:hAnsi="Times New Roman"/>
                <w:sz w:val="24"/>
                <w:lang w:val="en-US"/>
              </w:rPr>
              <w:t>deletion</w:t>
            </w:r>
            <w:r w:rsidRPr="007F484E">
              <w:rPr>
                <w:rFonts w:ascii="Times New Roman" w:hAnsi="Times New Roman"/>
                <w:sz w:val="24"/>
                <w:lang w:val="en-US"/>
              </w:rPr>
              <w:t xml:space="preserve"> </w:t>
            </w:r>
            <w:r w:rsidR="00592D24">
              <w:rPr>
                <w:rFonts w:ascii="Times New Roman" w:hAnsi="Times New Roman"/>
                <w:sz w:val="24"/>
                <w:lang w:val="en-US"/>
              </w:rPr>
              <w:t>of</w:t>
            </w:r>
            <w:r w:rsidR="00592D24" w:rsidRPr="00592D24">
              <w:rPr>
                <w:rFonts w:ascii="Times New Roman" w:hAnsi="Times New Roman"/>
                <w:sz w:val="24"/>
                <w:lang w:val="en-US"/>
              </w:rPr>
              <w:t xml:space="preserve"> </w:t>
            </w:r>
            <w:r w:rsidR="00592D24">
              <w:rPr>
                <w:rFonts w:ascii="Times New Roman" w:hAnsi="Times New Roman"/>
                <w:sz w:val="24"/>
                <w:lang w:val="en-US"/>
              </w:rPr>
              <w:t>the</w:t>
            </w:r>
            <w:r w:rsidR="00592D24" w:rsidRPr="00592D24">
              <w:rPr>
                <w:rFonts w:ascii="Times New Roman" w:hAnsi="Times New Roman"/>
                <w:sz w:val="24"/>
                <w:lang w:val="en-US"/>
              </w:rPr>
              <w:t xml:space="preserve"> </w:t>
            </w:r>
            <w:r w:rsidR="00592D24">
              <w:rPr>
                <w:rFonts w:ascii="Times New Roman" w:hAnsi="Times New Roman"/>
                <w:sz w:val="24"/>
                <w:lang w:val="en-US"/>
              </w:rPr>
              <w:t>Subscriber</w:t>
            </w:r>
            <w:r w:rsidR="00592D24" w:rsidRPr="00592D24">
              <w:rPr>
                <w:rFonts w:ascii="Times New Roman" w:hAnsi="Times New Roman"/>
                <w:sz w:val="24"/>
                <w:lang w:val="en-US"/>
              </w:rPr>
              <w:t xml:space="preserve"> </w:t>
            </w:r>
            <w:r w:rsidR="00592D24">
              <w:rPr>
                <w:rFonts w:ascii="Times New Roman" w:hAnsi="Times New Roman"/>
                <w:sz w:val="24"/>
                <w:lang w:val="en-US"/>
              </w:rPr>
              <w:t>Account</w:t>
            </w:r>
            <w:r w:rsidRPr="007F484E">
              <w:rPr>
                <w:rFonts w:ascii="Times New Roman" w:hAnsi="Times New Roman"/>
                <w:sz w:val="24"/>
                <w:lang w:val="en-US"/>
              </w:rPr>
              <w:t xml:space="preserve"> </w:t>
            </w:r>
            <w:r w:rsidR="00592D24">
              <w:rPr>
                <w:rFonts w:ascii="Times New Roman" w:hAnsi="Times New Roman"/>
                <w:sz w:val="24"/>
                <w:lang w:val="en-US"/>
              </w:rPr>
              <w:t>associated</w:t>
            </w:r>
            <w:r w:rsidRPr="007F484E">
              <w:rPr>
                <w:rFonts w:ascii="Times New Roman" w:hAnsi="Times New Roman"/>
                <w:sz w:val="24"/>
                <w:lang w:val="en-US"/>
              </w:rPr>
              <w:t xml:space="preserve"> </w:t>
            </w:r>
            <w:r w:rsidR="00774764">
              <w:rPr>
                <w:rFonts w:ascii="Times New Roman" w:hAnsi="Times New Roman"/>
                <w:sz w:val="24"/>
                <w:lang w:val="en-US"/>
              </w:rPr>
              <w:t xml:space="preserve">with the Company Tariff Plan </w:t>
            </w:r>
            <w:r w:rsidR="00592D24">
              <w:rPr>
                <w:rFonts w:ascii="Times New Roman" w:hAnsi="Times New Roman"/>
                <w:sz w:val="24"/>
                <w:lang w:val="en-US"/>
              </w:rPr>
              <w:t>or</w:t>
            </w:r>
            <w:r w:rsidRPr="007F484E">
              <w:rPr>
                <w:rFonts w:ascii="Times New Roman" w:hAnsi="Times New Roman"/>
                <w:sz w:val="24"/>
                <w:lang w:val="en-US"/>
              </w:rPr>
              <w:t xml:space="preserve">, </w:t>
            </w:r>
            <w:r w:rsidR="00592D24">
              <w:rPr>
                <w:rFonts w:ascii="Times New Roman" w:hAnsi="Times New Roman"/>
                <w:sz w:val="24"/>
                <w:lang w:val="en-US"/>
              </w:rPr>
              <w:t>in</w:t>
            </w:r>
            <w:r w:rsidR="00592D24" w:rsidRPr="00592D24">
              <w:rPr>
                <w:rFonts w:ascii="Times New Roman" w:hAnsi="Times New Roman"/>
                <w:sz w:val="24"/>
                <w:lang w:val="en-US"/>
              </w:rPr>
              <w:t xml:space="preserve"> </w:t>
            </w:r>
            <w:r w:rsidR="00592D24">
              <w:rPr>
                <w:rFonts w:ascii="Times New Roman" w:hAnsi="Times New Roman"/>
                <w:sz w:val="24"/>
                <w:lang w:val="en-US"/>
              </w:rPr>
              <w:t>case</w:t>
            </w:r>
            <w:r w:rsidR="00592D24" w:rsidRPr="00592D24">
              <w:rPr>
                <w:rFonts w:ascii="Times New Roman" w:hAnsi="Times New Roman"/>
                <w:sz w:val="24"/>
                <w:lang w:val="en-US"/>
              </w:rPr>
              <w:t xml:space="preserve"> </w:t>
            </w:r>
            <w:r w:rsidR="00592D24">
              <w:rPr>
                <w:rFonts w:ascii="Times New Roman" w:hAnsi="Times New Roman"/>
                <w:sz w:val="24"/>
                <w:lang w:val="en-US"/>
              </w:rPr>
              <w:t>the</w:t>
            </w:r>
            <w:r w:rsidR="00592D24" w:rsidRPr="00592D24">
              <w:rPr>
                <w:rFonts w:ascii="Times New Roman" w:hAnsi="Times New Roman"/>
                <w:sz w:val="24"/>
                <w:lang w:val="en-US"/>
              </w:rPr>
              <w:t xml:space="preserve"> </w:t>
            </w:r>
            <w:r w:rsidR="00592D24">
              <w:rPr>
                <w:rFonts w:ascii="Times New Roman" w:hAnsi="Times New Roman"/>
                <w:sz w:val="24"/>
                <w:lang w:val="en-US"/>
              </w:rPr>
              <w:t>Company</w:t>
            </w:r>
            <w:r w:rsidR="00592D24" w:rsidRPr="00592D24">
              <w:rPr>
                <w:rFonts w:ascii="Times New Roman" w:hAnsi="Times New Roman"/>
                <w:sz w:val="24"/>
                <w:lang w:val="en-US"/>
              </w:rPr>
              <w:t xml:space="preserve"> </w:t>
            </w:r>
            <w:r w:rsidR="00592D24">
              <w:rPr>
                <w:rFonts w:ascii="Times New Roman" w:hAnsi="Times New Roman"/>
                <w:sz w:val="24"/>
                <w:lang w:val="en-US"/>
              </w:rPr>
              <w:t>suspends</w:t>
            </w:r>
            <w:r w:rsidRPr="007F484E">
              <w:rPr>
                <w:rFonts w:ascii="Times New Roman" w:hAnsi="Times New Roman"/>
                <w:sz w:val="24"/>
                <w:lang w:val="en-US"/>
              </w:rPr>
              <w:t xml:space="preserve"> </w:t>
            </w:r>
            <w:r w:rsidR="00592D24">
              <w:rPr>
                <w:rFonts w:ascii="Times New Roman" w:hAnsi="Times New Roman"/>
                <w:sz w:val="24"/>
                <w:lang w:val="en-US"/>
              </w:rPr>
              <w:t xml:space="preserve">provision of communications Services to the Subscriber on grounds </w:t>
            </w:r>
            <w:r w:rsidR="006111EB">
              <w:rPr>
                <w:rFonts w:ascii="Times New Roman" w:hAnsi="Times New Roman"/>
                <w:sz w:val="24"/>
                <w:lang w:val="en-US"/>
              </w:rPr>
              <w:t>specified</w:t>
            </w:r>
            <w:r w:rsidR="00592D24">
              <w:rPr>
                <w:rFonts w:ascii="Times New Roman" w:hAnsi="Times New Roman"/>
                <w:sz w:val="24"/>
                <w:lang w:val="en-US"/>
              </w:rPr>
              <w:t xml:space="preserve"> in either the Subscription Agreement or the laws of the Russian Federation</w:t>
            </w:r>
            <w:r w:rsidRPr="007F484E">
              <w:rPr>
                <w:rFonts w:ascii="Times New Roman" w:hAnsi="Times New Roman"/>
                <w:sz w:val="24"/>
                <w:lang w:val="en-US"/>
              </w:rPr>
              <w:t xml:space="preserve">, </w:t>
            </w:r>
            <w:r w:rsidR="00592D24">
              <w:rPr>
                <w:rFonts w:ascii="Times New Roman" w:hAnsi="Times New Roman"/>
                <w:sz w:val="24"/>
                <w:lang w:val="en-US"/>
              </w:rPr>
              <w:t xml:space="preserve">including due to </w:t>
            </w:r>
            <w:r w:rsidR="006111EB">
              <w:rPr>
                <w:rFonts w:ascii="Times New Roman" w:hAnsi="Times New Roman"/>
                <w:sz w:val="24"/>
                <w:lang w:val="en-US"/>
              </w:rPr>
              <w:t xml:space="preserve">formation </w:t>
            </w:r>
            <w:r w:rsidR="00592D24">
              <w:rPr>
                <w:rFonts w:ascii="Times New Roman" w:hAnsi="Times New Roman"/>
                <w:sz w:val="24"/>
                <w:lang w:val="en-US"/>
              </w:rPr>
              <w:t>of delayed debt for the provided communications Services of the Company</w:t>
            </w:r>
            <w:r w:rsidRPr="007F484E">
              <w:rPr>
                <w:rFonts w:ascii="Times New Roman" w:hAnsi="Times New Roman"/>
                <w:sz w:val="24"/>
                <w:lang w:val="en-US"/>
              </w:rPr>
              <w:t xml:space="preserve"> (</w:t>
            </w:r>
            <w:r w:rsidR="000F6310" w:rsidRPr="000F6310">
              <w:rPr>
                <w:rFonts w:ascii="Times New Roman" w:hAnsi="Times New Roman"/>
                <w:sz w:val="24"/>
                <w:lang w:val="en-US"/>
              </w:rPr>
              <w:t>service termination</w:t>
            </w:r>
            <w:r w:rsidRPr="007F484E">
              <w:rPr>
                <w:rFonts w:ascii="Times New Roman" w:hAnsi="Times New Roman"/>
                <w:sz w:val="24"/>
                <w:lang w:val="en-US"/>
              </w:rPr>
              <w:t>).</w:t>
            </w:r>
          </w:p>
          <w:p w14:paraId="0087ED6C" w14:textId="77777777" w:rsidR="00774764" w:rsidRDefault="00774764" w:rsidP="00D45D48">
            <w:pPr>
              <w:rPr>
                <w:rFonts w:ascii="Times New Roman" w:hAnsi="Times New Roman"/>
                <w:bCs/>
                <w:sz w:val="24"/>
                <w:lang w:val="en-US"/>
              </w:rPr>
            </w:pPr>
          </w:p>
          <w:p w14:paraId="56E13B69" w14:textId="77777777" w:rsidR="00774764" w:rsidRDefault="00774764" w:rsidP="00774764">
            <w:pPr>
              <w:rPr>
                <w:rFonts w:ascii="Times New Roman" w:hAnsi="Times New Roman"/>
                <w:bCs/>
                <w:sz w:val="24"/>
                <w:lang w:val="en-US"/>
              </w:rPr>
            </w:pPr>
            <w:r w:rsidRPr="0020147F">
              <w:rPr>
                <w:rFonts w:ascii="Times New Roman" w:hAnsi="Times New Roman"/>
                <w:bCs/>
                <w:sz w:val="24"/>
                <w:lang w:val="en-US"/>
              </w:rPr>
              <w:t xml:space="preserve">3.1.8. </w:t>
            </w:r>
            <w:r w:rsidR="004A4DD7">
              <w:rPr>
                <w:rFonts w:ascii="Times New Roman" w:hAnsi="Times New Roman"/>
                <w:bCs/>
                <w:sz w:val="24"/>
                <w:lang w:val="en-US"/>
              </w:rPr>
              <w:t>Bring</w:t>
            </w:r>
            <w:r w:rsidR="004A4DD7" w:rsidRPr="004A4DD7">
              <w:rPr>
                <w:rFonts w:ascii="Times New Roman" w:hAnsi="Times New Roman"/>
                <w:bCs/>
                <w:sz w:val="24"/>
                <w:lang w:val="en-US"/>
              </w:rPr>
              <w:t xml:space="preserve"> </w:t>
            </w:r>
            <w:r w:rsidR="004A4DD7">
              <w:rPr>
                <w:rFonts w:ascii="Times New Roman" w:hAnsi="Times New Roman"/>
                <w:bCs/>
                <w:sz w:val="24"/>
                <w:lang w:val="en-US"/>
              </w:rPr>
              <w:t>to</w:t>
            </w:r>
            <w:r w:rsidR="004A4DD7" w:rsidRPr="004A4DD7">
              <w:rPr>
                <w:rFonts w:ascii="Times New Roman" w:hAnsi="Times New Roman"/>
                <w:bCs/>
                <w:sz w:val="24"/>
                <w:lang w:val="en-US"/>
              </w:rPr>
              <w:t xml:space="preserve"> </w:t>
            </w:r>
            <w:r w:rsidR="004A4DD7">
              <w:rPr>
                <w:rFonts w:ascii="Times New Roman" w:hAnsi="Times New Roman"/>
                <w:bCs/>
                <w:sz w:val="24"/>
                <w:lang w:val="en-US"/>
              </w:rPr>
              <w:t>the</w:t>
            </w:r>
            <w:r w:rsidR="004A4DD7" w:rsidRPr="004A4DD7">
              <w:rPr>
                <w:rFonts w:ascii="Times New Roman" w:hAnsi="Times New Roman"/>
                <w:bCs/>
                <w:sz w:val="24"/>
                <w:lang w:val="en-US"/>
              </w:rPr>
              <w:t xml:space="preserve"> </w:t>
            </w:r>
            <w:r w:rsidR="004A4DD7">
              <w:rPr>
                <w:rFonts w:ascii="Times New Roman" w:hAnsi="Times New Roman"/>
                <w:bCs/>
                <w:sz w:val="24"/>
                <w:lang w:val="en-US"/>
              </w:rPr>
              <w:t>attention</w:t>
            </w:r>
            <w:r w:rsidR="004A4DD7" w:rsidRPr="004A4DD7">
              <w:rPr>
                <w:rFonts w:ascii="Times New Roman" w:hAnsi="Times New Roman"/>
                <w:bCs/>
                <w:sz w:val="24"/>
                <w:lang w:val="en-US"/>
              </w:rPr>
              <w:t xml:space="preserve"> </w:t>
            </w:r>
            <w:r w:rsidR="004A4DD7">
              <w:rPr>
                <w:rFonts w:ascii="Times New Roman" w:hAnsi="Times New Roman"/>
                <w:bCs/>
                <w:sz w:val="24"/>
                <w:lang w:val="en-US"/>
              </w:rPr>
              <w:t>of</w:t>
            </w:r>
            <w:r w:rsidR="004A4DD7" w:rsidRPr="004A4DD7">
              <w:rPr>
                <w:rFonts w:ascii="Times New Roman" w:hAnsi="Times New Roman"/>
                <w:bCs/>
                <w:sz w:val="24"/>
                <w:lang w:val="en-US"/>
              </w:rPr>
              <w:t xml:space="preserve"> </w:t>
            </w:r>
            <w:r w:rsidR="004A4DD7">
              <w:rPr>
                <w:rFonts w:ascii="Times New Roman" w:hAnsi="Times New Roman"/>
                <w:bCs/>
                <w:sz w:val="24"/>
                <w:lang w:val="en-US"/>
              </w:rPr>
              <w:t>all</w:t>
            </w:r>
            <w:r w:rsidR="004A4DD7" w:rsidRPr="004A4DD7">
              <w:rPr>
                <w:rFonts w:ascii="Times New Roman" w:hAnsi="Times New Roman"/>
                <w:bCs/>
                <w:sz w:val="24"/>
                <w:lang w:val="en-US"/>
              </w:rPr>
              <w:t xml:space="preserve"> </w:t>
            </w:r>
            <w:r w:rsidR="004A4DD7">
              <w:rPr>
                <w:rFonts w:ascii="Times New Roman" w:hAnsi="Times New Roman"/>
                <w:bCs/>
                <w:sz w:val="24"/>
                <w:lang w:val="en-US"/>
              </w:rPr>
              <w:t>the</w:t>
            </w:r>
            <w:r w:rsidR="004A4DD7" w:rsidRPr="004A4DD7">
              <w:rPr>
                <w:rFonts w:ascii="Times New Roman" w:hAnsi="Times New Roman"/>
                <w:bCs/>
                <w:sz w:val="24"/>
                <w:lang w:val="en-US"/>
              </w:rPr>
              <w:t xml:space="preserve"> </w:t>
            </w:r>
            <w:r w:rsidR="004A4DD7">
              <w:rPr>
                <w:rFonts w:ascii="Times New Roman" w:hAnsi="Times New Roman"/>
                <w:bCs/>
                <w:sz w:val="24"/>
                <w:lang w:val="en-US"/>
              </w:rPr>
              <w:t>consumers</w:t>
            </w:r>
            <w:r w:rsidR="004A4DD7" w:rsidRPr="004A4DD7">
              <w:rPr>
                <w:rFonts w:ascii="Times New Roman" w:hAnsi="Times New Roman"/>
                <w:bCs/>
                <w:sz w:val="24"/>
                <w:lang w:val="en-US"/>
              </w:rPr>
              <w:t xml:space="preserve"> </w:t>
            </w:r>
            <w:r w:rsidR="004A4DD7">
              <w:rPr>
                <w:rFonts w:ascii="Times New Roman" w:hAnsi="Times New Roman"/>
                <w:bCs/>
                <w:sz w:val="24"/>
                <w:lang w:val="en-US"/>
              </w:rPr>
              <w:t>detailed</w:t>
            </w:r>
            <w:r w:rsidR="004A4DD7" w:rsidRPr="004A4DD7">
              <w:rPr>
                <w:rFonts w:ascii="Times New Roman" w:hAnsi="Times New Roman"/>
                <w:bCs/>
                <w:sz w:val="24"/>
                <w:lang w:val="en-US"/>
              </w:rPr>
              <w:t xml:space="preserve"> </w:t>
            </w:r>
            <w:r w:rsidR="004A4DD7">
              <w:rPr>
                <w:rFonts w:ascii="Times New Roman" w:hAnsi="Times New Roman"/>
                <w:bCs/>
                <w:sz w:val="24"/>
                <w:lang w:val="en-US"/>
              </w:rPr>
              <w:t>and</w:t>
            </w:r>
            <w:r w:rsidR="004A4DD7" w:rsidRPr="004A4DD7">
              <w:rPr>
                <w:rFonts w:ascii="Times New Roman" w:hAnsi="Times New Roman"/>
                <w:bCs/>
                <w:sz w:val="24"/>
                <w:lang w:val="en-US"/>
              </w:rPr>
              <w:t xml:space="preserve"> </w:t>
            </w:r>
            <w:r w:rsidR="004A4DD7">
              <w:rPr>
                <w:rFonts w:ascii="Times New Roman" w:hAnsi="Times New Roman"/>
                <w:bCs/>
                <w:sz w:val="24"/>
                <w:lang w:val="en-US"/>
              </w:rPr>
              <w:t>true</w:t>
            </w:r>
            <w:r w:rsidR="004A4DD7" w:rsidRPr="004A4DD7">
              <w:rPr>
                <w:rFonts w:ascii="Times New Roman" w:hAnsi="Times New Roman"/>
                <w:bCs/>
                <w:sz w:val="24"/>
                <w:lang w:val="en-US"/>
              </w:rPr>
              <w:t xml:space="preserve"> </w:t>
            </w:r>
            <w:r w:rsidR="004A4DD7">
              <w:rPr>
                <w:rFonts w:ascii="Times New Roman" w:hAnsi="Times New Roman"/>
                <w:bCs/>
                <w:sz w:val="24"/>
                <w:lang w:val="en-US"/>
              </w:rPr>
              <w:t>information</w:t>
            </w:r>
            <w:r w:rsidR="004A4DD7" w:rsidRPr="004A4DD7">
              <w:rPr>
                <w:rFonts w:ascii="Times New Roman" w:hAnsi="Times New Roman"/>
                <w:bCs/>
                <w:sz w:val="24"/>
                <w:lang w:val="en-US"/>
              </w:rPr>
              <w:t xml:space="preserve"> </w:t>
            </w:r>
            <w:r w:rsidR="004A4DD7">
              <w:rPr>
                <w:rFonts w:ascii="Times New Roman" w:hAnsi="Times New Roman"/>
                <w:bCs/>
                <w:sz w:val="24"/>
                <w:lang w:val="en-US"/>
              </w:rPr>
              <w:t>on</w:t>
            </w:r>
            <w:r w:rsidR="004A4DD7" w:rsidRPr="004A4DD7">
              <w:rPr>
                <w:rFonts w:ascii="Times New Roman" w:hAnsi="Times New Roman"/>
                <w:bCs/>
                <w:sz w:val="24"/>
                <w:lang w:val="en-US"/>
              </w:rPr>
              <w:t xml:space="preserve"> </w:t>
            </w:r>
            <w:r w:rsidR="004A4DD7">
              <w:rPr>
                <w:rFonts w:ascii="Times New Roman" w:hAnsi="Times New Roman"/>
                <w:bCs/>
                <w:sz w:val="24"/>
                <w:lang w:val="en-US"/>
              </w:rPr>
              <w:t>the</w:t>
            </w:r>
            <w:r w:rsidR="004A4DD7" w:rsidRPr="004A4DD7">
              <w:rPr>
                <w:rFonts w:ascii="Times New Roman" w:hAnsi="Times New Roman"/>
                <w:bCs/>
                <w:sz w:val="24"/>
                <w:lang w:val="en-US"/>
              </w:rPr>
              <w:t xml:space="preserve"> </w:t>
            </w:r>
            <w:r w:rsidR="004A4DD7">
              <w:rPr>
                <w:rFonts w:ascii="Times New Roman" w:hAnsi="Times New Roman"/>
                <w:bCs/>
                <w:sz w:val="24"/>
                <w:lang w:val="en-US"/>
              </w:rPr>
              <w:t>procedure</w:t>
            </w:r>
            <w:r w:rsidR="004A4DD7" w:rsidRPr="004A4DD7">
              <w:rPr>
                <w:rFonts w:ascii="Times New Roman" w:hAnsi="Times New Roman"/>
                <w:bCs/>
                <w:sz w:val="24"/>
                <w:lang w:val="en-US"/>
              </w:rPr>
              <w:t xml:space="preserve"> </w:t>
            </w:r>
            <w:r w:rsidR="004A4DD7">
              <w:rPr>
                <w:rFonts w:ascii="Times New Roman" w:hAnsi="Times New Roman"/>
                <w:bCs/>
                <w:sz w:val="24"/>
                <w:lang w:val="en-US"/>
              </w:rPr>
              <w:t xml:space="preserve">of provision to the Subscribers of the Game Additional </w:t>
            </w:r>
            <w:r w:rsidR="007B0E0D">
              <w:rPr>
                <w:rFonts w:ascii="Times New Roman" w:hAnsi="Times New Roman"/>
                <w:bCs/>
                <w:sz w:val="24"/>
                <w:lang w:val="en-US"/>
              </w:rPr>
              <w:t>F</w:t>
            </w:r>
            <w:r w:rsidR="004A4DD7">
              <w:rPr>
                <w:rFonts w:ascii="Times New Roman" w:hAnsi="Times New Roman"/>
                <w:bCs/>
                <w:sz w:val="24"/>
                <w:lang w:val="en-US"/>
              </w:rPr>
              <w:t>eatures by placing it on the Company Site</w:t>
            </w:r>
            <w:r w:rsidRPr="007F484E">
              <w:rPr>
                <w:rFonts w:ascii="Times New Roman" w:hAnsi="Times New Roman"/>
                <w:bCs/>
                <w:sz w:val="24"/>
                <w:lang w:val="en-US"/>
              </w:rPr>
              <w:t>.</w:t>
            </w:r>
          </w:p>
          <w:p w14:paraId="36279415" w14:textId="77777777" w:rsidR="00774764" w:rsidRPr="007F484E" w:rsidRDefault="00774764" w:rsidP="00774764">
            <w:pPr>
              <w:rPr>
                <w:rFonts w:ascii="Times New Roman" w:hAnsi="Times New Roman"/>
                <w:sz w:val="24"/>
                <w:lang w:val="en-US"/>
              </w:rPr>
            </w:pPr>
            <w:r w:rsidRPr="0020147F">
              <w:rPr>
                <w:rFonts w:ascii="Times New Roman" w:hAnsi="Times New Roman"/>
                <w:sz w:val="24"/>
                <w:lang w:val="en-US"/>
              </w:rPr>
              <w:t xml:space="preserve">3.1.9. </w:t>
            </w:r>
            <w:r w:rsidR="00A416A4">
              <w:rPr>
                <w:rFonts w:ascii="Times New Roman" w:hAnsi="Times New Roman"/>
                <w:sz w:val="24"/>
                <w:lang w:val="en-US"/>
              </w:rPr>
              <w:t>Give</w:t>
            </w:r>
            <w:r w:rsidR="00A416A4" w:rsidRPr="004A4DD7">
              <w:rPr>
                <w:rFonts w:ascii="Times New Roman" w:hAnsi="Times New Roman"/>
                <w:sz w:val="24"/>
                <w:lang w:val="en-US"/>
              </w:rPr>
              <w:t xml:space="preserve"> </w:t>
            </w:r>
            <w:r w:rsidR="004A4DD7">
              <w:rPr>
                <w:rFonts w:ascii="Times New Roman" w:hAnsi="Times New Roman"/>
                <w:sz w:val="24"/>
                <w:lang w:val="en-US"/>
              </w:rPr>
              <w:t>comprehensive</w:t>
            </w:r>
            <w:r w:rsidR="004A4DD7" w:rsidRPr="004A4DD7">
              <w:rPr>
                <w:rFonts w:ascii="Times New Roman" w:hAnsi="Times New Roman"/>
                <w:sz w:val="24"/>
                <w:lang w:val="en-US"/>
              </w:rPr>
              <w:t xml:space="preserve"> </w:t>
            </w:r>
            <w:r w:rsidR="004A4DD7">
              <w:rPr>
                <w:rFonts w:ascii="Times New Roman" w:hAnsi="Times New Roman"/>
                <w:sz w:val="24"/>
                <w:lang w:val="en-US"/>
              </w:rPr>
              <w:t>and</w:t>
            </w:r>
            <w:r w:rsidR="004A4DD7" w:rsidRPr="004A4DD7">
              <w:rPr>
                <w:rFonts w:ascii="Times New Roman" w:hAnsi="Times New Roman"/>
                <w:sz w:val="24"/>
                <w:lang w:val="en-US"/>
              </w:rPr>
              <w:t xml:space="preserve"> </w:t>
            </w:r>
            <w:r w:rsidR="004A4DD7">
              <w:rPr>
                <w:rFonts w:ascii="Times New Roman" w:hAnsi="Times New Roman"/>
                <w:sz w:val="24"/>
                <w:lang w:val="en-US"/>
              </w:rPr>
              <w:t>timely</w:t>
            </w:r>
            <w:r w:rsidR="004A4DD7" w:rsidRPr="004A4DD7">
              <w:rPr>
                <w:rFonts w:ascii="Times New Roman" w:hAnsi="Times New Roman"/>
                <w:sz w:val="24"/>
                <w:lang w:val="en-US"/>
              </w:rPr>
              <w:t xml:space="preserve"> </w:t>
            </w:r>
            <w:r w:rsidR="004A4DD7">
              <w:rPr>
                <w:rFonts w:ascii="Times New Roman" w:hAnsi="Times New Roman"/>
                <w:sz w:val="24"/>
                <w:lang w:val="en-US"/>
              </w:rPr>
              <w:t>assistance</w:t>
            </w:r>
            <w:r w:rsidR="004A4DD7" w:rsidRPr="004A4DD7">
              <w:rPr>
                <w:rFonts w:ascii="Times New Roman" w:hAnsi="Times New Roman"/>
                <w:sz w:val="24"/>
                <w:lang w:val="en-US"/>
              </w:rPr>
              <w:t xml:space="preserve"> </w:t>
            </w:r>
            <w:r w:rsidR="004A4DD7">
              <w:rPr>
                <w:rFonts w:ascii="Times New Roman" w:hAnsi="Times New Roman"/>
                <w:sz w:val="24"/>
                <w:lang w:val="en-US"/>
              </w:rPr>
              <w:t>to</w:t>
            </w:r>
            <w:r w:rsidR="004A4DD7" w:rsidRPr="004A4DD7">
              <w:rPr>
                <w:rFonts w:ascii="Times New Roman" w:hAnsi="Times New Roman"/>
                <w:sz w:val="24"/>
                <w:lang w:val="en-US"/>
              </w:rPr>
              <w:t xml:space="preserve"> </w:t>
            </w:r>
            <w:r w:rsidR="004A4DD7">
              <w:rPr>
                <w:rFonts w:ascii="Times New Roman" w:hAnsi="Times New Roman"/>
                <w:sz w:val="24"/>
                <w:lang w:val="en-US"/>
              </w:rPr>
              <w:t>the</w:t>
            </w:r>
            <w:r w:rsidR="004A4DD7" w:rsidRPr="004A4DD7">
              <w:rPr>
                <w:rFonts w:ascii="Times New Roman" w:hAnsi="Times New Roman"/>
                <w:sz w:val="24"/>
                <w:lang w:val="en-US"/>
              </w:rPr>
              <w:t xml:space="preserve"> </w:t>
            </w:r>
            <w:r w:rsidR="004A4DD7">
              <w:rPr>
                <w:rFonts w:ascii="Times New Roman" w:hAnsi="Times New Roman"/>
                <w:sz w:val="24"/>
                <w:lang w:val="en-US"/>
              </w:rPr>
              <w:t>Subscribers</w:t>
            </w:r>
            <w:r w:rsidR="004A4DD7" w:rsidRPr="004A4DD7">
              <w:rPr>
                <w:rFonts w:ascii="Times New Roman" w:hAnsi="Times New Roman"/>
                <w:sz w:val="24"/>
                <w:lang w:val="en-US"/>
              </w:rPr>
              <w:t xml:space="preserve"> </w:t>
            </w:r>
            <w:r w:rsidR="004A4DD7">
              <w:rPr>
                <w:rFonts w:ascii="Times New Roman" w:hAnsi="Times New Roman"/>
                <w:sz w:val="24"/>
                <w:lang w:val="en-US"/>
              </w:rPr>
              <w:t>on</w:t>
            </w:r>
            <w:r w:rsidR="004A4DD7" w:rsidRPr="004A4DD7">
              <w:rPr>
                <w:rFonts w:ascii="Times New Roman" w:hAnsi="Times New Roman"/>
                <w:sz w:val="24"/>
                <w:lang w:val="en-US"/>
              </w:rPr>
              <w:t xml:space="preserve"> </w:t>
            </w:r>
            <w:r w:rsidR="004A4DD7">
              <w:rPr>
                <w:rFonts w:ascii="Times New Roman" w:hAnsi="Times New Roman"/>
                <w:sz w:val="24"/>
                <w:lang w:val="en-US"/>
              </w:rPr>
              <w:t>received</w:t>
            </w:r>
            <w:r w:rsidR="004A4DD7" w:rsidRPr="004A4DD7">
              <w:rPr>
                <w:rFonts w:ascii="Times New Roman" w:hAnsi="Times New Roman"/>
                <w:sz w:val="24"/>
                <w:lang w:val="en-US"/>
              </w:rPr>
              <w:t xml:space="preserve"> </w:t>
            </w:r>
            <w:r w:rsidR="004A4DD7">
              <w:rPr>
                <w:rFonts w:ascii="Times New Roman" w:hAnsi="Times New Roman"/>
                <w:sz w:val="24"/>
                <w:lang w:val="en-US"/>
              </w:rPr>
              <w:t>requests</w:t>
            </w:r>
            <w:r w:rsidR="004A4DD7" w:rsidRPr="004A4DD7">
              <w:rPr>
                <w:rFonts w:ascii="Times New Roman" w:hAnsi="Times New Roman"/>
                <w:sz w:val="24"/>
                <w:lang w:val="en-US"/>
              </w:rPr>
              <w:t xml:space="preserve"> </w:t>
            </w:r>
            <w:r w:rsidR="004A4DD7">
              <w:rPr>
                <w:rFonts w:ascii="Times New Roman" w:hAnsi="Times New Roman"/>
                <w:sz w:val="24"/>
                <w:lang w:val="en-US"/>
              </w:rPr>
              <w:t>as</w:t>
            </w:r>
            <w:r w:rsidR="004A4DD7" w:rsidRPr="004A4DD7">
              <w:rPr>
                <w:rFonts w:ascii="Times New Roman" w:hAnsi="Times New Roman"/>
                <w:sz w:val="24"/>
                <w:lang w:val="en-US"/>
              </w:rPr>
              <w:t xml:space="preserve"> </w:t>
            </w:r>
            <w:r w:rsidR="004A4DD7">
              <w:rPr>
                <w:rFonts w:ascii="Times New Roman" w:hAnsi="Times New Roman"/>
                <w:sz w:val="24"/>
                <w:lang w:val="en-US"/>
              </w:rPr>
              <w:t>per</w:t>
            </w:r>
            <w:r w:rsidR="004A4DD7" w:rsidRPr="004A4DD7">
              <w:rPr>
                <w:rFonts w:ascii="Times New Roman" w:hAnsi="Times New Roman"/>
                <w:sz w:val="24"/>
                <w:lang w:val="en-US"/>
              </w:rPr>
              <w:t xml:space="preserve"> </w:t>
            </w:r>
            <w:r w:rsidR="004A4DD7">
              <w:rPr>
                <w:rFonts w:ascii="Times New Roman" w:hAnsi="Times New Roman"/>
                <w:sz w:val="24"/>
                <w:lang w:val="en-US"/>
              </w:rPr>
              <w:t>the</w:t>
            </w:r>
            <w:r w:rsidR="004A4DD7" w:rsidRPr="004A4DD7">
              <w:rPr>
                <w:rFonts w:ascii="Times New Roman" w:hAnsi="Times New Roman"/>
                <w:sz w:val="24"/>
                <w:lang w:val="en-US"/>
              </w:rPr>
              <w:t xml:space="preserve"> </w:t>
            </w:r>
            <w:r w:rsidR="004A4DD7">
              <w:rPr>
                <w:rFonts w:ascii="Times New Roman" w:hAnsi="Times New Roman"/>
                <w:sz w:val="24"/>
                <w:lang w:val="en-US"/>
              </w:rPr>
              <w:t>Agreement</w:t>
            </w:r>
            <w:r w:rsidR="004A4DD7" w:rsidRPr="004A4DD7">
              <w:rPr>
                <w:rFonts w:ascii="Times New Roman" w:hAnsi="Times New Roman"/>
                <w:sz w:val="24"/>
                <w:lang w:val="en-US"/>
              </w:rPr>
              <w:t xml:space="preserve"> </w:t>
            </w:r>
            <w:r w:rsidR="004A4DD7">
              <w:rPr>
                <w:rFonts w:ascii="Times New Roman" w:hAnsi="Times New Roman"/>
                <w:sz w:val="24"/>
                <w:lang w:val="en-US"/>
              </w:rPr>
              <w:t>in</w:t>
            </w:r>
            <w:r w:rsidR="004A4DD7" w:rsidRPr="004A4DD7">
              <w:rPr>
                <w:rFonts w:ascii="Times New Roman" w:hAnsi="Times New Roman"/>
                <w:sz w:val="24"/>
                <w:lang w:val="en-US"/>
              </w:rPr>
              <w:t xml:space="preserve"> </w:t>
            </w:r>
            <w:r w:rsidR="004A4DD7">
              <w:rPr>
                <w:rFonts w:ascii="Times New Roman" w:hAnsi="Times New Roman"/>
                <w:sz w:val="24"/>
                <w:lang w:val="en-US"/>
              </w:rPr>
              <w:t>terms</w:t>
            </w:r>
            <w:r w:rsidR="004A4DD7" w:rsidRPr="004A4DD7">
              <w:rPr>
                <w:rFonts w:ascii="Times New Roman" w:hAnsi="Times New Roman"/>
                <w:sz w:val="24"/>
                <w:lang w:val="en-US"/>
              </w:rPr>
              <w:t xml:space="preserve"> </w:t>
            </w:r>
            <w:r w:rsidR="004A4DD7">
              <w:rPr>
                <w:rFonts w:ascii="Times New Roman" w:hAnsi="Times New Roman"/>
                <w:sz w:val="24"/>
                <w:lang w:val="en-US"/>
              </w:rPr>
              <w:t>of</w:t>
            </w:r>
            <w:r w:rsidR="004A4DD7" w:rsidRPr="004A4DD7">
              <w:rPr>
                <w:rFonts w:ascii="Times New Roman" w:hAnsi="Times New Roman"/>
                <w:sz w:val="24"/>
                <w:lang w:val="en-US"/>
              </w:rPr>
              <w:t xml:space="preserve"> </w:t>
            </w:r>
            <w:r w:rsidR="004A4DD7">
              <w:rPr>
                <w:rFonts w:ascii="Times New Roman" w:hAnsi="Times New Roman"/>
                <w:sz w:val="24"/>
                <w:lang w:val="en-US"/>
              </w:rPr>
              <w:t xml:space="preserve">support of provision of the Tariff </w:t>
            </w:r>
            <w:r w:rsidR="007B0E0D">
              <w:rPr>
                <w:rFonts w:ascii="Times New Roman" w:hAnsi="Times New Roman"/>
                <w:sz w:val="24"/>
                <w:lang w:val="en-US"/>
              </w:rPr>
              <w:t>P</w:t>
            </w:r>
            <w:r w:rsidR="004A4DD7">
              <w:rPr>
                <w:rFonts w:ascii="Times New Roman" w:hAnsi="Times New Roman"/>
                <w:sz w:val="24"/>
                <w:lang w:val="en-US"/>
              </w:rPr>
              <w:t>lan communications Services and other obligations assumed by the Company before the Subscribers</w:t>
            </w:r>
            <w:r w:rsidRPr="007F484E">
              <w:rPr>
                <w:rFonts w:ascii="Times New Roman" w:hAnsi="Times New Roman"/>
                <w:sz w:val="24"/>
                <w:lang w:val="en-US"/>
              </w:rPr>
              <w:t xml:space="preserve">. </w:t>
            </w:r>
          </w:p>
          <w:p w14:paraId="2768C3EB" w14:textId="624F8C6E" w:rsidR="003C3A96" w:rsidRPr="007F484E" w:rsidRDefault="00774764" w:rsidP="00204029">
            <w:pPr>
              <w:rPr>
                <w:rFonts w:ascii="Times New Roman" w:hAnsi="Times New Roman"/>
                <w:bCs/>
                <w:sz w:val="24"/>
                <w:lang w:val="en-US"/>
              </w:rPr>
            </w:pPr>
            <w:r w:rsidRPr="0020147F">
              <w:rPr>
                <w:rFonts w:ascii="Times New Roman" w:hAnsi="Times New Roman"/>
                <w:sz w:val="24"/>
                <w:lang w:val="en-US"/>
              </w:rPr>
              <w:t xml:space="preserve">3.1.10. </w:t>
            </w:r>
            <w:r w:rsidR="004A4DD7">
              <w:rPr>
                <w:rFonts w:ascii="Times New Roman" w:hAnsi="Times New Roman"/>
                <w:sz w:val="24"/>
                <w:lang w:val="en-US"/>
              </w:rPr>
              <w:t>Ensure</w:t>
            </w:r>
            <w:r w:rsidR="004A4DD7" w:rsidRPr="004A4DD7">
              <w:rPr>
                <w:rFonts w:ascii="Times New Roman" w:hAnsi="Times New Roman"/>
                <w:sz w:val="24"/>
                <w:lang w:val="en-US"/>
              </w:rPr>
              <w:t xml:space="preserve"> </w:t>
            </w:r>
            <w:r w:rsidR="004A4DD7">
              <w:rPr>
                <w:rFonts w:ascii="Times New Roman" w:hAnsi="Times New Roman"/>
                <w:sz w:val="24"/>
                <w:lang w:val="en-US"/>
              </w:rPr>
              <w:t>the</w:t>
            </w:r>
            <w:r w:rsidR="004A4DD7" w:rsidRPr="004A4DD7">
              <w:rPr>
                <w:rFonts w:ascii="Times New Roman" w:hAnsi="Times New Roman"/>
                <w:sz w:val="24"/>
                <w:lang w:val="en-US"/>
              </w:rPr>
              <w:t xml:space="preserve"> </w:t>
            </w:r>
            <w:r w:rsidR="004A4DD7">
              <w:rPr>
                <w:rFonts w:ascii="Times New Roman" w:hAnsi="Times New Roman"/>
                <w:sz w:val="24"/>
                <w:lang w:val="en-US"/>
              </w:rPr>
              <w:t>Subscribers</w:t>
            </w:r>
            <w:r w:rsidR="004A4DD7" w:rsidRPr="004A4DD7">
              <w:rPr>
                <w:rFonts w:ascii="Times New Roman" w:hAnsi="Times New Roman"/>
                <w:sz w:val="24"/>
                <w:lang w:val="en-US"/>
              </w:rPr>
              <w:t xml:space="preserve"> </w:t>
            </w:r>
            <w:r w:rsidR="004A4DD7">
              <w:rPr>
                <w:rFonts w:ascii="Times New Roman" w:hAnsi="Times New Roman"/>
                <w:sz w:val="24"/>
                <w:lang w:val="en-US"/>
              </w:rPr>
              <w:t>to</w:t>
            </w:r>
            <w:r w:rsidR="004A4DD7" w:rsidRPr="004A4DD7">
              <w:rPr>
                <w:rFonts w:ascii="Times New Roman" w:hAnsi="Times New Roman"/>
                <w:sz w:val="24"/>
                <w:lang w:val="en-US"/>
              </w:rPr>
              <w:t xml:space="preserve"> </w:t>
            </w:r>
            <w:r w:rsidR="004A4DD7">
              <w:rPr>
                <w:rFonts w:ascii="Times New Roman" w:hAnsi="Times New Roman"/>
                <w:sz w:val="24"/>
                <w:lang w:val="en-US"/>
              </w:rPr>
              <w:t>change</w:t>
            </w:r>
            <w:r w:rsidR="004A4DD7" w:rsidRPr="004A4DD7">
              <w:rPr>
                <w:rFonts w:ascii="Times New Roman" w:hAnsi="Times New Roman"/>
                <w:sz w:val="24"/>
                <w:lang w:val="en-US"/>
              </w:rPr>
              <w:t xml:space="preserve"> </w:t>
            </w:r>
            <w:r w:rsidR="004A4DD7">
              <w:rPr>
                <w:rFonts w:ascii="Times New Roman" w:hAnsi="Times New Roman"/>
                <w:sz w:val="24"/>
                <w:lang w:val="en-US"/>
              </w:rPr>
              <w:t>the</w:t>
            </w:r>
            <w:r w:rsidR="004A4DD7" w:rsidRPr="004A4DD7">
              <w:rPr>
                <w:rFonts w:ascii="Times New Roman" w:hAnsi="Times New Roman"/>
                <w:sz w:val="24"/>
                <w:lang w:val="en-US"/>
              </w:rPr>
              <w:t xml:space="preserve"> </w:t>
            </w:r>
            <w:r w:rsidR="004A4DD7">
              <w:rPr>
                <w:rFonts w:ascii="Times New Roman" w:hAnsi="Times New Roman"/>
                <w:sz w:val="24"/>
                <w:lang w:val="en-US"/>
              </w:rPr>
              <w:t>Subscriber</w:t>
            </w:r>
            <w:r w:rsidR="004A4DD7" w:rsidRPr="004A4DD7">
              <w:rPr>
                <w:rFonts w:ascii="Times New Roman" w:hAnsi="Times New Roman"/>
                <w:sz w:val="24"/>
                <w:lang w:val="en-US"/>
              </w:rPr>
              <w:t xml:space="preserve"> </w:t>
            </w:r>
            <w:r w:rsidR="004A4DD7">
              <w:rPr>
                <w:rFonts w:ascii="Times New Roman" w:hAnsi="Times New Roman"/>
                <w:sz w:val="24"/>
                <w:lang w:val="en-US"/>
              </w:rPr>
              <w:t>Account</w:t>
            </w:r>
            <w:r w:rsidRPr="007F484E">
              <w:rPr>
                <w:rFonts w:ascii="Times New Roman" w:hAnsi="Times New Roman"/>
                <w:sz w:val="24"/>
                <w:lang w:val="en-US"/>
              </w:rPr>
              <w:t xml:space="preserve"> </w:t>
            </w:r>
            <w:r w:rsidR="004A4DD7">
              <w:rPr>
                <w:rFonts w:ascii="Times New Roman" w:hAnsi="Times New Roman"/>
                <w:sz w:val="24"/>
                <w:lang w:val="en-US"/>
              </w:rPr>
              <w:t>associated</w:t>
            </w:r>
            <w:r w:rsidR="004A4DD7" w:rsidRPr="004A4DD7">
              <w:rPr>
                <w:rFonts w:ascii="Times New Roman" w:hAnsi="Times New Roman"/>
                <w:sz w:val="24"/>
                <w:lang w:val="en-US"/>
              </w:rPr>
              <w:t xml:space="preserve"> </w:t>
            </w:r>
            <w:r w:rsidR="004A4DD7">
              <w:rPr>
                <w:rFonts w:ascii="Times New Roman" w:hAnsi="Times New Roman"/>
                <w:sz w:val="24"/>
                <w:lang w:val="en-US"/>
              </w:rPr>
              <w:t>with</w:t>
            </w:r>
            <w:r w:rsidR="004A4DD7" w:rsidRPr="004A4DD7">
              <w:rPr>
                <w:rFonts w:ascii="Times New Roman" w:hAnsi="Times New Roman"/>
                <w:sz w:val="24"/>
                <w:lang w:val="en-US"/>
              </w:rPr>
              <w:t xml:space="preserve"> </w:t>
            </w:r>
            <w:r w:rsidR="004A4DD7">
              <w:rPr>
                <w:rFonts w:ascii="Times New Roman" w:hAnsi="Times New Roman"/>
                <w:sz w:val="24"/>
                <w:lang w:val="en-US"/>
              </w:rPr>
              <w:t>the</w:t>
            </w:r>
            <w:r w:rsidR="004A4DD7" w:rsidRPr="004A4DD7">
              <w:rPr>
                <w:rFonts w:ascii="Times New Roman" w:hAnsi="Times New Roman"/>
                <w:sz w:val="24"/>
                <w:lang w:val="en-US"/>
              </w:rPr>
              <w:t xml:space="preserve"> </w:t>
            </w:r>
            <w:r w:rsidR="004A4DD7">
              <w:rPr>
                <w:rFonts w:ascii="Times New Roman" w:hAnsi="Times New Roman"/>
                <w:sz w:val="24"/>
                <w:lang w:val="en-US"/>
              </w:rPr>
              <w:t>Tariff</w:t>
            </w:r>
            <w:r w:rsidR="004A4DD7" w:rsidRPr="004A4DD7">
              <w:rPr>
                <w:rFonts w:ascii="Times New Roman" w:hAnsi="Times New Roman"/>
                <w:sz w:val="24"/>
                <w:lang w:val="en-US"/>
              </w:rPr>
              <w:t xml:space="preserve"> </w:t>
            </w:r>
            <w:r w:rsidR="007B0E0D">
              <w:rPr>
                <w:rFonts w:ascii="Times New Roman" w:hAnsi="Times New Roman"/>
                <w:sz w:val="24"/>
                <w:lang w:val="en-US"/>
              </w:rPr>
              <w:t>P</w:t>
            </w:r>
            <w:r w:rsidR="004A4DD7">
              <w:rPr>
                <w:rFonts w:ascii="Times New Roman" w:hAnsi="Times New Roman"/>
                <w:sz w:val="24"/>
                <w:lang w:val="en-US"/>
              </w:rPr>
              <w:t>lan</w:t>
            </w:r>
            <w:r w:rsidR="004A4DD7" w:rsidRPr="004A4DD7">
              <w:rPr>
                <w:rFonts w:ascii="Times New Roman" w:hAnsi="Times New Roman"/>
                <w:sz w:val="24"/>
                <w:lang w:val="en-US"/>
              </w:rPr>
              <w:t xml:space="preserve"> </w:t>
            </w:r>
            <w:r w:rsidR="00204029">
              <w:rPr>
                <w:rFonts w:ascii="Times New Roman" w:hAnsi="Times New Roman"/>
                <w:sz w:val="24"/>
                <w:lang w:val="en-US"/>
              </w:rPr>
              <w:t xml:space="preserve">in the </w:t>
            </w:r>
            <w:r w:rsidR="007B0E0D">
              <w:rPr>
                <w:rFonts w:ascii="Times New Roman" w:hAnsi="Times New Roman"/>
                <w:sz w:val="24"/>
                <w:lang w:val="en-US"/>
              </w:rPr>
              <w:t>P</w:t>
            </w:r>
            <w:r w:rsidR="004A4DD7">
              <w:rPr>
                <w:rFonts w:ascii="Times New Roman" w:hAnsi="Times New Roman"/>
                <w:sz w:val="24"/>
                <w:lang w:val="en-US"/>
              </w:rPr>
              <w:t xml:space="preserve">ersonal </w:t>
            </w:r>
            <w:r w:rsidR="007B0E0D">
              <w:rPr>
                <w:rFonts w:ascii="Times New Roman" w:hAnsi="Times New Roman"/>
                <w:sz w:val="24"/>
                <w:lang w:val="en-US"/>
              </w:rPr>
              <w:t>A</w:t>
            </w:r>
            <w:r w:rsidR="004A4DD7">
              <w:rPr>
                <w:rFonts w:ascii="Times New Roman" w:hAnsi="Times New Roman"/>
                <w:sz w:val="24"/>
                <w:lang w:val="en-US"/>
              </w:rPr>
              <w:t xml:space="preserve">rea of the Company Subscriber </w:t>
            </w:r>
            <w:r w:rsidR="009D114B">
              <w:rPr>
                <w:rFonts w:ascii="Times New Roman" w:hAnsi="Times New Roman"/>
                <w:sz w:val="24"/>
                <w:lang w:val="en-US"/>
              </w:rPr>
              <w:t>not more often than</w:t>
            </w:r>
            <w:r w:rsidRPr="007F484E">
              <w:rPr>
                <w:rFonts w:ascii="Times New Roman" w:hAnsi="Times New Roman"/>
                <w:sz w:val="24"/>
                <w:lang w:val="en-US"/>
              </w:rPr>
              <w:t xml:space="preserve"> 1 </w:t>
            </w:r>
            <w:r w:rsidR="004A4DD7">
              <w:rPr>
                <w:rFonts w:ascii="Times New Roman" w:hAnsi="Times New Roman"/>
                <w:sz w:val="24"/>
                <w:lang w:val="en-US"/>
              </w:rPr>
              <w:t>time</w:t>
            </w:r>
            <w:r w:rsidRPr="007F484E">
              <w:rPr>
                <w:rFonts w:ascii="Times New Roman" w:hAnsi="Times New Roman"/>
                <w:sz w:val="24"/>
                <w:lang w:val="en-US"/>
              </w:rPr>
              <w:t xml:space="preserve"> </w:t>
            </w:r>
            <w:r w:rsidR="004A4DD7">
              <w:rPr>
                <w:rFonts w:ascii="Times New Roman" w:hAnsi="Times New Roman"/>
                <w:sz w:val="24"/>
                <w:lang w:val="en-US"/>
              </w:rPr>
              <w:t>per day</w:t>
            </w:r>
            <w:r w:rsidRPr="007F484E">
              <w:rPr>
                <w:rFonts w:ascii="Times New Roman" w:hAnsi="Times New Roman"/>
                <w:sz w:val="24"/>
                <w:lang w:val="en-US"/>
              </w:rPr>
              <w:t>.</w:t>
            </w:r>
          </w:p>
        </w:tc>
      </w:tr>
      <w:tr w:rsidR="003C3A96" w:rsidRPr="00040991" w14:paraId="064917C1" w14:textId="77777777" w:rsidTr="0020147F">
        <w:tc>
          <w:tcPr>
            <w:tcW w:w="4785" w:type="dxa"/>
            <w:gridSpan w:val="2"/>
          </w:tcPr>
          <w:p w14:paraId="6394196F" w14:textId="77777777" w:rsidR="003C3A96" w:rsidRPr="007F484E" w:rsidRDefault="003C3A96" w:rsidP="00F975ED">
            <w:pPr>
              <w:pStyle w:val="1"/>
              <w:numPr>
                <w:ilvl w:val="0"/>
                <w:numId w:val="0"/>
              </w:numPr>
              <w:spacing w:before="0"/>
              <w:ind w:left="432" w:hanging="432"/>
              <w:outlineLvl w:val="0"/>
              <w:rPr>
                <w:rFonts w:ascii="Times New Roman" w:hAnsi="Times New Roman"/>
                <w:szCs w:val="24"/>
                <w:lang w:val="en-US"/>
              </w:rPr>
            </w:pPr>
          </w:p>
        </w:tc>
        <w:tc>
          <w:tcPr>
            <w:tcW w:w="4786" w:type="dxa"/>
            <w:gridSpan w:val="2"/>
          </w:tcPr>
          <w:p w14:paraId="43A0AE3C" w14:textId="77777777" w:rsidR="003C3A96" w:rsidRPr="007F484E" w:rsidRDefault="003C3A96" w:rsidP="00F975ED">
            <w:pPr>
              <w:rPr>
                <w:rFonts w:ascii="Times New Roman" w:hAnsi="Times New Roman"/>
                <w:b/>
                <w:sz w:val="24"/>
                <w:lang w:val="en-US"/>
              </w:rPr>
            </w:pPr>
          </w:p>
        </w:tc>
      </w:tr>
      <w:tr w:rsidR="003C3A96" w:rsidRPr="00CA215F" w14:paraId="190B42C3" w14:textId="77777777" w:rsidTr="0020147F">
        <w:tc>
          <w:tcPr>
            <w:tcW w:w="4785" w:type="dxa"/>
            <w:gridSpan w:val="2"/>
          </w:tcPr>
          <w:p w14:paraId="3D21066E" w14:textId="77777777" w:rsidR="003C3A96" w:rsidRPr="0091356C" w:rsidRDefault="003C3A96" w:rsidP="00F975ED">
            <w:pPr>
              <w:rPr>
                <w:rFonts w:ascii="Times New Roman" w:hAnsi="Times New Roman"/>
                <w:b/>
                <w:bCs/>
                <w:sz w:val="24"/>
              </w:rPr>
            </w:pPr>
            <w:r w:rsidRPr="0091356C">
              <w:rPr>
                <w:rFonts w:ascii="Times New Roman" w:hAnsi="Times New Roman"/>
                <w:b/>
                <w:bCs/>
                <w:sz w:val="24"/>
              </w:rPr>
              <w:t>3.2. Общество вправе:</w:t>
            </w:r>
          </w:p>
          <w:p w14:paraId="37007018" w14:textId="3C0C1B7E" w:rsidR="003C3A96" w:rsidRDefault="003C3A96" w:rsidP="007F484E">
            <w:pPr>
              <w:pStyle w:val="af0"/>
              <w:ind w:left="0"/>
              <w:rPr>
                <w:rFonts w:ascii="Times New Roman" w:hAnsi="Times New Roman"/>
                <w:bCs/>
                <w:sz w:val="24"/>
              </w:rPr>
            </w:pPr>
            <w:r w:rsidRPr="007F484E">
              <w:rPr>
                <w:rFonts w:ascii="Times New Roman" w:hAnsi="Times New Roman"/>
                <w:bCs/>
                <w:sz w:val="24"/>
              </w:rPr>
              <w:t xml:space="preserve">3.2.1. </w:t>
            </w:r>
            <w:r w:rsidRPr="0091356C">
              <w:rPr>
                <w:rFonts w:ascii="Times New Roman" w:hAnsi="Times New Roman"/>
                <w:bCs/>
                <w:sz w:val="24"/>
              </w:rPr>
              <w:t xml:space="preserve">Запрашивать у </w:t>
            </w:r>
            <w:r>
              <w:rPr>
                <w:rFonts w:ascii="Times New Roman" w:hAnsi="Times New Roman"/>
                <w:bCs/>
                <w:sz w:val="24"/>
                <w:lang w:val="en-US"/>
              </w:rPr>
              <w:t>WARGAMING</w:t>
            </w:r>
            <w:r w:rsidRPr="0091356C">
              <w:rPr>
                <w:rFonts w:ascii="Times New Roman" w:hAnsi="Times New Roman"/>
                <w:bCs/>
                <w:sz w:val="24"/>
              </w:rPr>
              <w:t xml:space="preserve"> необходимые технические данные и иную </w:t>
            </w:r>
            <w:r w:rsidR="00316091" w:rsidRPr="0091356C">
              <w:rPr>
                <w:rFonts w:ascii="Times New Roman" w:hAnsi="Times New Roman"/>
                <w:bCs/>
                <w:sz w:val="24"/>
              </w:rPr>
              <w:t>информацию, необходимую</w:t>
            </w:r>
            <w:r w:rsidRPr="0091356C">
              <w:rPr>
                <w:rFonts w:ascii="Times New Roman" w:hAnsi="Times New Roman"/>
                <w:bCs/>
                <w:sz w:val="24"/>
              </w:rPr>
              <w:t xml:space="preserve"> для размещения Интерфейса </w:t>
            </w:r>
            <w:r>
              <w:rPr>
                <w:rFonts w:ascii="Times New Roman" w:hAnsi="Times New Roman"/>
                <w:bCs/>
                <w:sz w:val="24"/>
                <w:lang w:val="en-US"/>
              </w:rPr>
              <w:t>WARGAMING</w:t>
            </w:r>
            <w:r w:rsidRPr="0091356C">
              <w:rPr>
                <w:rFonts w:ascii="Times New Roman" w:hAnsi="Times New Roman"/>
                <w:bCs/>
                <w:sz w:val="24"/>
              </w:rPr>
              <w:t xml:space="preserve"> на Сайте Общества и выполнения обязательств по Договору.</w:t>
            </w:r>
          </w:p>
          <w:p w14:paraId="26D92329" w14:textId="77777777" w:rsidR="003C3A96" w:rsidRPr="00442566" w:rsidRDefault="003C3A96" w:rsidP="007F484E">
            <w:pPr>
              <w:pStyle w:val="af0"/>
              <w:ind w:left="0"/>
              <w:rPr>
                <w:rFonts w:ascii="Times New Roman" w:hAnsi="Times New Roman"/>
                <w:bCs/>
                <w:sz w:val="24"/>
              </w:rPr>
            </w:pPr>
            <w:r w:rsidRPr="007F484E">
              <w:rPr>
                <w:rFonts w:ascii="Times New Roman" w:hAnsi="Times New Roman"/>
                <w:bCs/>
                <w:sz w:val="24"/>
              </w:rPr>
              <w:t xml:space="preserve">3.2.2. </w:t>
            </w:r>
            <w:r w:rsidRPr="00442566">
              <w:rPr>
                <w:rFonts w:ascii="Times New Roman" w:hAnsi="Times New Roman"/>
                <w:bCs/>
                <w:sz w:val="24"/>
              </w:rPr>
              <w:t>Вести внутреннюю отчетность операций для сравнения данных с Отчетом WARGAMING.</w:t>
            </w:r>
          </w:p>
          <w:p w14:paraId="73269895" w14:textId="77777777" w:rsidR="003C3A96" w:rsidRPr="007F484E" w:rsidRDefault="003C3A96" w:rsidP="007F484E">
            <w:pPr>
              <w:pStyle w:val="af0"/>
              <w:ind w:left="0"/>
            </w:pPr>
            <w:r w:rsidRPr="007F484E">
              <w:rPr>
                <w:rFonts w:ascii="Times New Roman" w:hAnsi="Times New Roman"/>
                <w:bCs/>
                <w:sz w:val="24"/>
              </w:rPr>
              <w:t xml:space="preserve">3.2.3. </w:t>
            </w:r>
            <w:r w:rsidRPr="0091356C">
              <w:rPr>
                <w:rFonts w:ascii="Times New Roman" w:hAnsi="Times New Roman"/>
                <w:bCs/>
                <w:sz w:val="24"/>
              </w:rPr>
              <w:t xml:space="preserve">Расторгнуть настоящий Договор в одностороннем порядке, предварительно письменно уведомив об этом </w:t>
            </w:r>
            <w:r w:rsidRPr="00442566">
              <w:rPr>
                <w:rFonts w:ascii="Times New Roman" w:hAnsi="Times New Roman"/>
                <w:bCs/>
                <w:sz w:val="24"/>
              </w:rPr>
              <w:t>WARGAMING</w:t>
            </w:r>
            <w:r w:rsidRPr="0091356C">
              <w:rPr>
                <w:rFonts w:ascii="Times New Roman" w:hAnsi="Times New Roman"/>
                <w:bCs/>
                <w:sz w:val="24"/>
              </w:rPr>
              <w:t xml:space="preserve"> за  шестьдесят (60) календарных</w:t>
            </w:r>
            <w:r>
              <w:rPr>
                <w:rFonts w:ascii="Times New Roman" w:hAnsi="Times New Roman"/>
                <w:bCs/>
                <w:sz w:val="24"/>
              </w:rPr>
              <w:t xml:space="preserve"> </w:t>
            </w:r>
            <w:r w:rsidRPr="0091356C">
              <w:rPr>
                <w:rFonts w:ascii="Times New Roman" w:hAnsi="Times New Roman"/>
                <w:bCs/>
                <w:sz w:val="24"/>
              </w:rPr>
              <w:t>дней до даты расторжения Договора.</w:t>
            </w:r>
          </w:p>
        </w:tc>
        <w:tc>
          <w:tcPr>
            <w:tcW w:w="4786" w:type="dxa"/>
            <w:gridSpan w:val="2"/>
          </w:tcPr>
          <w:p w14:paraId="2AB89147" w14:textId="77777777" w:rsidR="009D114B" w:rsidRPr="0020147F" w:rsidRDefault="009D114B" w:rsidP="009D114B">
            <w:pPr>
              <w:rPr>
                <w:rFonts w:ascii="Times New Roman" w:hAnsi="Times New Roman"/>
                <w:b/>
                <w:bCs/>
                <w:sz w:val="24"/>
                <w:lang w:val="en-US"/>
              </w:rPr>
            </w:pPr>
            <w:r w:rsidRPr="0020147F">
              <w:rPr>
                <w:rFonts w:ascii="Times New Roman" w:hAnsi="Times New Roman"/>
                <w:b/>
                <w:bCs/>
                <w:sz w:val="24"/>
                <w:lang w:val="en-US"/>
              </w:rPr>
              <w:t xml:space="preserve">3.2. </w:t>
            </w:r>
            <w:r w:rsidR="00D35EAF">
              <w:rPr>
                <w:rFonts w:ascii="Times New Roman" w:hAnsi="Times New Roman"/>
                <w:b/>
                <w:bCs/>
                <w:sz w:val="24"/>
                <w:lang w:val="en-US"/>
              </w:rPr>
              <w:t>The Company may</w:t>
            </w:r>
            <w:r w:rsidRPr="0020147F">
              <w:rPr>
                <w:rFonts w:ascii="Times New Roman" w:hAnsi="Times New Roman"/>
                <w:b/>
                <w:bCs/>
                <w:sz w:val="24"/>
                <w:lang w:val="en-US"/>
              </w:rPr>
              <w:t>:</w:t>
            </w:r>
          </w:p>
          <w:p w14:paraId="05AA2218" w14:textId="77777777" w:rsidR="009D114B" w:rsidRPr="007F484E" w:rsidRDefault="009D114B" w:rsidP="009D114B">
            <w:pPr>
              <w:pStyle w:val="af0"/>
              <w:ind w:left="0"/>
              <w:rPr>
                <w:rFonts w:ascii="Times New Roman" w:hAnsi="Times New Roman"/>
                <w:bCs/>
                <w:sz w:val="24"/>
                <w:lang w:val="en-US"/>
              </w:rPr>
            </w:pPr>
            <w:r w:rsidRPr="0020147F">
              <w:rPr>
                <w:rFonts w:ascii="Times New Roman" w:hAnsi="Times New Roman"/>
                <w:bCs/>
                <w:sz w:val="24"/>
                <w:lang w:val="en-US"/>
              </w:rPr>
              <w:t xml:space="preserve">3.2.1. </w:t>
            </w:r>
            <w:r w:rsidR="00D35EAF">
              <w:rPr>
                <w:rFonts w:ascii="Times New Roman" w:hAnsi="Times New Roman"/>
                <w:bCs/>
                <w:sz w:val="24"/>
                <w:lang w:val="en-US"/>
              </w:rPr>
              <w:t>Request</w:t>
            </w:r>
            <w:r w:rsidR="00D35EAF" w:rsidRPr="00D35EAF">
              <w:rPr>
                <w:rFonts w:ascii="Times New Roman" w:hAnsi="Times New Roman"/>
                <w:bCs/>
                <w:sz w:val="24"/>
                <w:lang w:val="en-US"/>
              </w:rPr>
              <w:t xml:space="preserve"> </w:t>
            </w:r>
            <w:r w:rsidR="00D35EAF">
              <w:rPr>
                <w:rFonts w:ascii="Times New Roman" w:hAnsi="Times New Roman"/>
                <w:bCs/>
                <w:sz w:val="24"/>
                <w:lang w:val="en-US"/>
              </w:rPr>
              <w:t>from</w:t>
            </w:r>
            <w:r w:rsidR="00D35EAF" w:rsidRPr="00D35EAF">
              <w:rPr>
                <w:rFonts w:ascii="Times New Roman" w:hAnsi="Times New Roman"/>
                <w:bCs/>
                <w:sz w:val="24"/>
                <w:lang w:val="en-US"/>
              </w:rPr>
              <w:t xml:space="preserve"> </w:t>
            </w:r>
            <w:r>
              <w:rPr>
                <w:rFonts w:ascii="Times New Roman" w:hAnsi="Times New Roman"/>
                <w:bCs/>
                <w:sz w:val="24"/>
                <w:lang w:val="en-US"/>
              </w:rPr>
              <w:t>WARGAMING</w:t>
            </w:r>
            <w:r w:rsidRPr="007F484E">
              <w:rPr>
                <w:rFonts w:ascii="Times New Roman" w:hAnsi="Times New Roman"/>
                <w:bCs/>
                <w:sz w:val="24"/>
                <w:lang w:val="en-US"/>
              </w:rPr>
              <w:t xml:space="preserve"> </w:t>
            </w:r>
            <w:r w:rsidR="00D35EAF">
              <w:rPr>
                <w:rFonts w:ascii="Times New Roman" w:hAnsi="Times New Roman"/>
                <w:bCs/>
                <w:sz w:val="24"/>
                <w:lang w:val="en-US"/>
              </w:rPr>
              <w:t>the</w:t>
            </w:r>
            <w:r w:rsidR="00D35EAF" w:rsidRPr="00D35EAF">
              <w:rPr>
                <w:rFonts w:ascii="Times New Roman" w:hAnsi="Times New Roman"/>
                <w:bCs/>
                <w:sz w:val="24"/>
                <w:lang w:val="en-US"/>
              </w:rPr>
              <w:t xml:space="preserve"> </w:t>
            </w:r>
            <w:r w:rsidR="00D35EAF">
              <w:rPr>
                <w:rFonts w:ascii="Times New Roman" w:hAnsi="Times New Roman"/>
                <w:bCs/>
                <w:sz w:val="24"/>
                <w:lang w:val="en-US"/>
              </w:rPr>
              <w:t>technical</w:t>
            </w:r>
            <w:r w:rsidR="00D35EAF" w:rsidRPr="00D35EAF">
              <w:rPr>
                <w:rFonts w:ascii="Times New Roman" w:hAnsi="Times New Roman"/>
                <w:bCs/>
                <w:sz w:val="24"/>
                <w:lang w:val="en-US"/>
              </w:rPr>
              <w:t xml:space="preserve"> </w:t>
            </w:r>
            <w:r w:rsidR="00D35EAF">
              <w:rPr>
                <w:rFonts w:ascii="Times New Roman" w:hAnsi="Times New Roman"/>
                <w:bCs/>
                <w:sz w:val="24"/>
                <w:lang w:val="en-US"/>
              </w:rPr>
              <w:t>data</w:t>
            </w:r>
            <w:r w:rsidR="00D35EAF" w:rsidRPr="00D35EAF">
              <w:rPr>
                <w:rFonts w:ascii="Times New Roman" w:hAnsi="Times New Roman"/>
                <w:bCs/>
                <w:sz w:val="24"/>
                <w:lang w:val="en-US"/>
              </w:rPr>
              <w:t xml:space="preserve"> </w:t>
            </w:r>
            <w:r w:rsidR="00D35EAF">
              <w:rPr>
                <w:rFonts w:ascii="Times New Roman" w:hAnsi="Times New Roman"/>
                <w:bCs/>
                <w:sz w:val="24"/>
                <w:lang w:val="en-US"/>
              </w:rPr>
              <w:t>and</w:t>
            </w:r>
            <w:r w:rsidR="00D35EAF" w:rsidRPr="00D35EAF">
              <w:rPr>
                <w:rFonts w:ascii="Times New Roman" w:hAnsi="Times New Roman"/>
                <w:bCs/>
                <w:sz w:val="24"/>
                <w:lang w:val="en-US"/>
              </w:rPr>
              <w:t xml:space="preserve"> </w:t>
            </w:r>
            <w:r w:rsidR="00D35EAF">
              <w:rPr>
                <w:rFonts w:ascii="Times New Roman" w:hAnsi="Times New Roman"/>
                <w:bCs/>
                <w:sz w:val="24"/>
                <w:lang w:val="en-US"/>
              </w:rPr>
              <w:t>other</w:t>
            </w:r>
            <w:r w:rsidR="00D35EAF" w:rsidRPr="00D35EAF">
              <w:rPr>
                <w:rFonts w:ascii="Times New Roman" w:hAnsi="Times New Roman"/>
                <w:bCs/>
                <w:sz w:val="24"/>
                <w:lang w:val="en-US"/>
              </w:rPr>
              <w:t xml:space="preserve"> </w:t>
            </w:r>
            <w:r w:rsidR="00D35EAF">
              <w:rPr>
                <w:rFonts w:ascii="Times New Roman" w:hAnsi="Times New Roman"/>
                <w:bCs/>
                <w:sz w:val="24"/>
                <w:lang w:val="en-US"/>
              </w:rPr>
              <w:t>information</w:t>
            </w:r>
            <w:r w:rsidR="00D35EAF" w:rsidRPr="00D35EAF">
              <w:rPr>
                <w:rFonts w:ascii="Times New Roman" w:hAnsi="Times New Roman"/>
                <w:bCs/>
                <w:sz w:val="24"/>
                <w:lang w:val="en-US"/>
              </w:rPr>
              <w:t xml:space="preserve"> </w:t>
            </w:r>
            <w:r w:rsidR="00D35EAF">
              <w:rPr>
                <w:rFonts w:ascii="Times New Roman" w:hAnsi="Times New Roman"/>
                <w:bCs/>
                <w:sz w:val="24"/>
                <w:lang w:val="en-US"/>
              </w:rPr>
              <w:t>required</w:t>
            </w:r>
            <w:r w:rsidR="00D35EAF" w:rsidRPr="00D35EAF">
              <w:rPr>
                <w:rFonts w:ascii="Times New Roman" w:hAnsi="Times New Roman"/>
                <w:bCs/>
                <w:sz w:val="24"/>
                <w:lang w:val="en-US"/>
              </w:rPr>
              <w:t xml:space="preserve"> </w:t>
            </w:r>
            <w:r w:rsidR="00D35EAF">
              <w:rPr>
                <w:rFonts w:ascii="Times New Roman" w:hAnsi="Times New Roman"/>
                <w:bCs/>
                <w:sz w:val="24"/>
                <w:lang w:val="en-US"/>
              </w:rPr>
              <w:t>to</w:t>
            </w:r>
            <w:r w:rsidR="00D35EAF" w:rsidRPr="00D35EAF">
              <w:rPr>
                <w:rFonts w:ascii="Times New Roman" w:hAnsi="Times New Roman"/>
                <w:bCs/>
                <w:sz w:val="24"/>
                <w:lang w:val="en-US"/>
              </w:rPr>
              <w:t xml:space="preserve"> </w:t>
            </w:r>
            <w:r w:rsidR="00D35EAF">
              <w:rPr>
                <w:rFonts w:ascii="Times New Roman" w:hAnsi="Times New Roman"/>
                <w:bCs/>
                <w:sz w:val="24"/>
                <w:lang w:val="en-US"/>
              </w:rPr>
              <w:t>place</w:t>
            </w:r>
            <w:r w:rsidR="00D35EAF" w:rsidRPr="00D35EAF">
              <w:rPr>
                <w:rFonts w:ascii="Times New Roman" w:hAnsi="Times New Roman"/>
                <w:bCs/>
                <w:sz w:val="24"/>
                <w:lang w:val="en-US"/>
              </w:rPr>
              <w:t xml:space="preserve"> </w:t>
            </w:r>
            <w:r w:rsidR="00D35EAF">
              <w:rPr>
                <w:rFonts w:ascii="Times New Roman" w:hAnsi="Times New Roman"/>
                <w:bCs/>
                <w:sz w:val="24"/>
                <w:lang w:val="en-US"/>
              </w:rPr>
              <w:t>the</w:t>
            </w:r>
            <w:r w:rsidRPr="007F484E">
              <w:rPr>
                <w:rFonts w:ascii="Times New Roman" w:hAnsi="Times New Roman"/>
                <w:bCs/>
                <w:sz w:val="24"/>
                <w:lang w:val="en-US"/>
              </w:rPr>
              <w:t xml:space="preserve"> </w:t>
            </w:r>
            <w:r>
              <w:rPr>
                <w:rFonts w:ascii="Times New Roman" w:hAnsi="Times New Roman"/>
                <w:bCs/>
                <w:sz w:val="24"/>
                <w:lang w:val="en-US"/>
              </w:rPr>
              <w:t>WARGAMING</w:t>
            </w:r>
            <w:r w:rsidRPr="007F484E">
              <w:rPr>
                <w:rFonts w:ascii="Times New Roman" w:hAnsi="Times New Roman"/>
                <w:bCs/>
                <w:sz w:val="24"/>
                <w:lang w:val="en-US"/>
              </w:rPr>
              <w:t xml:space="preserve"> </w:t>
            </w:r>
            <w:r w:rsidR="00D35EAF">
              <w:rPr>
                <w:rFonts w:ascii="Times New Roman" w:hAnsi="Times New Roman"/>
                <w:bCs/>
                <w:sz w:val="24"/>
                <w:lang w:val="en-US"/>
              </w:rPr>
              <w:t xml:space="preserve">Interface on the Company Site and perform obligations under the </w:t>
            </w:r>
            <w:r w:rsidR="007B0E0D">
              <w:rPr>
                <w:rFonts w:ascii="Times New Roman" w:hAnsi="Times New Roman"/>
                <w:bCs/>
                <w:sz w:val="24"/>
                <w:lang w:val="en-US"/>
              </w:rPr>
              <w:t>Agreement</w:t>
            </w:r>
            <w:r w:rsidRPr="007F484E">
              <w:rPr>
                <w:rFonts w:ascii="Times New Roman" w:hAnsi="Times New Roman"/>
                <w:bCs/>
                <w:sz w:val="24"/>
                <w:lang w:val="en-US"/>
              </w:rPr>
              <w:t>.</w:t>
            </w:r>
          </w:p>
          <w:p w14:paraId="6AEAA944" w14:textId="77777777" w:rsidR="00D35EAF" w:rsidRDefault="00D35EAF" w:rsidP="009D114B">
            <w:pPr>
              <w:pStyle w:val="af0"/>
              <w:ind w:left="0"/>
              <w:rPr>
                <w:rFonts w:ascii="Times New Roman" w:hAnsi="Times New Roman"/>
                <w:bCs/>
                <w:sz w:val="24"/>
                <w:lang w:val="en-US"/>
              </w:rPr>
            </w:pPr>
          </w:p>
          <w:p w14:paraId="476C7889" w14:textId="77777777" w:rsidR="009D114B" w:rsidRPr="007F484E" w:rsidRDefault="009D114B" w:rsidP="009D114B">
            <w:pPr>
              <w:pStyle w:val="af0"/>
              <w:ind w:left="0"/>
              <w:rPr>
                <w:rFonts w:ascii="Times New Roman" w:hAnsi="Times New Roman"/>
                <w:bCs/>
                <w:sz w:val="24"/>
                <w:lang w:val="en-US"/>
              </w:rPr>
            </w:pPr>
            <w:r w:rsidRPr="0020147F">
              <w:rPr>
                <w:rFonts w:ascii="Times New Roman" w:hAnsi="Times New Roman"/>
                <w:bCs/>
                <w:sz w:val="24"/>
                <w:lang w:val="en-US"/>
              </w:rPr>
              <w:t xml:space="preserve">3.2.2. </w:t>
            </w:r>
            <w:r w:rsidR="00D35EAF">
              <w:rPr>
                <w:rFonts w:ascii="Times New Roman" w:hAnsi="Times New Roman"/>
                <w:bCs/>
                <w:sz w:val="24"/>
                <w:lang w:val="en-US"/>
              </w:rPr>
              <w:t>Keep</w:t>
            </w:r>
            <w:r w:rsidR="00D35EAF" w:rsidRPr="00D35EAF">
              <w:rPr>
                <w:rFonts w:ascii="Times New Roman" w:hAnsi="Times New Roman"/>
                <w:bCs/>
                <w:sz w:val="24"/>
                <w:lang w:val="en-US"/>
              </w:rPr>
              <w:t xml:space="preserve"> </w:t>
            </w:r>
            <w:r w:rsidR="00D35EAF">
              <w:rPr>
                <w:rFonts w:ascii="Times New Roman" w:hAnsi="Times New Roman"/>
                <w:bCs/>
                <w:sz w:val="24"/>
                <w:lang w:val="en-US"/>
              </w:rPr>
              <w:t>internal</w:t>
            </w:r>
            <w:r w:rsidR="00D35EAF" w:rsidRPr="00D35EAF">
              <w:rPr>
                <w:rFonts w:ascii="Times New Roman" w:hAnsi="Times New Roman"/>
                <w:bCs/>
                <w:sz w:val="24"/>
                <w:lang w:val="en-US"/>
              </w:rPr>
              <w:t xml:space="preserve"> </w:t>
            </w:r>
            <w:r w:rsidR="00D35EAF">
              <w:rPr>
                <w:rFonts w:ascii="Times New Roman" w:hAnsi="Times New Roman"/>
                <w:bCs/>
                <w:sz w:val="24"/>
                <w:lang w:val="en-US"/>
              </w:rPr>
              <w:t xml:space="preserve">reporting of the interactions to compare the data with the </w:t>
            </w:r>
            <w:r w:rsidRPr="007F484E">
              <w:rPr>
                <w:rFonts w:ascii="Times New Roman" w:hAnsi="Times New Roman"/>
                <w:bCs/>
                <w:sz w:val="24"/>
                <w:lang w:val="en-US"/>
              </w:rPr>
              <w:t>WARGAMING</w:t>
            </w:r>
            <w:r w:rsidR="00D35EAF">
              <w:rPr>
                <w:rFonts w:ascii="Times New Roman" w:hAnsi="Times New Roman"/>
                <w:bCs/>
                <w:sz w:val="24"/>
                <w:lang w:val="en-US"/>
              </w:rPr>
              <w:t xml:space="preserve"> Report</w:t>
            </w:r>
            <w:r w:rsidRPr="007F484E">
              <w:rPr>
                <w:rFonts w:ascii="Times New Roman" w:hAnsi="Times New Roman"/>
                <w:bCs/>
                <w:sz w:val="24"/>
                <w:lang w:val="en-US"/>
              </w:rPr>
              <w:t>.</w:t>
            </w:r>
          </w:p>
          <w:p w14:paraId="2758E9BA" w14:textId="77777777" w:rsidR="003C3A96" w:rsidRPr="0020147F" w:rsidRDefault="009D114B" w:rsidP="0020147F">
            <w:pPr>
              <w:rPr>
                <w:rFonts w:ascii="Times New Roman" w:hAnsi="Times New Roman"/>
                <w:b/>
                <w:sz w:val="24"/>
                <w:lang w:val="en-US"/>
              </w:rPr>
            </w:pPr>
            <w:r w:rsidRPr="00F15F23">
              <w:rPr>
                <w:rFonts w:ascii="Times New Roman" w:hAnsi="Times New Roman"/>
                <w:bCs/>
                <w:sz w:val="24"/>
                <w:lang w:val="en-US"/>
              </w:rPr>
              <w:t xml:space="preserve">3.2.3. </w:t>
            </w:r>
            <w:r w:rsidR="007B0E0D">
              <w:rPr>
                <w:rFonts w:ascii="Times New Roman" w:hAnsi="Times New Roman"/>
                <w:bCs/>
                <w:sz w:val="24"/>
                <w:lang w:val="en-US"/>
              </w:rPr>
              <w:t>Unilaterally</w:t>
            </w:r>
            <w:r w:rsidR="007B0E0D" w:rsidRPr="0020147F">
              <w:rPr>
                <w:rFonts w:ascii="Times New Roman" w:hAnsi="Times New Roman"/>
                <w:bCs/>
                <w:sz w:val="24"/>
                <w:lang w:val="en-US"/>
              </w:rPr>
              <w:t xml:space="preserve"> </w:t>
            </w:r>
            <w:r w:rsidR="007B0E0D">
              <w:rPr>
                <w:rFonts w:ascii="Times New Roman" w:hAnsi="Times New Roman"/>
                <w:bCs/>
                <w:sz w:val="24"/>
                <w:lang w:val="en-US"/>
              </w:rPr>
              <w:t>terminate</w:t>
            </w:r>
            <w:r w:rsidR="007B0E0D" w:rsidRPr="0020147F">
              <w:rPr>
                <w:rFonts w:ascii="Times New Roman" w:hAnsi="Times New Roman"/>
                <w:bCs/>
                <w:sz w:val="24"/>
                <w:lang w:val="en-US"/>
              </w:rPr>
              <w:t xml:space="preserve"> </w:t>
            </w:r>
            <w:r w:rsidR="007B0E0D">
              <w:rPr>
                <w:rFonts w:ascii="Times New Roman" w:hAnsi="Times New Roman"/>
                <w:bCs/>
                <w:sz w:val="24"/>
                <w:lang w:val="en-US"/>
              </w:rPr>
              <w:t>the</w:t>
            </w:r>
            <w:r w:rsidR="007B0E0D" w:rsidRPr="0020147F">
              <w:rPr>
                <w:rFonts w:ascii="Times New Roman" w:hAnsi="Times New Roman"/>
                <w:bCs/>
                <w:sz w:val="24"/>
                <w:lang w:val="en-US"/>
              </w:rPr>
              <w:t xml:space="preserve"> </w:t>
            </w:r>
            <w:r w:rsidR="007B0E0D">
              <w:rPr>
                <w:rFonts w:ascii="Times New Roman" w:hAnsi="Times New Roman"/>
                <w:bCs/>
                <w:sz w:val="24"/>
                <w:lang w:val="en-US"/>
              </w:rPr>
              <w:t>Agreement</w:t>
            </w:r>
            <w:r w:rsidR="007B0E0D" w:rsidRPr="0020147F">
              <w:rPr>
                <w:rFonts w:ascii="Times New Roman" w:hAnsi="Times New Roman"/>
                <w:bCs/>
                <w:sz w:val="24"/>
                <w:lang w:val="en-US"/>
              </w:rPr>
              <w:t xml:space="preserve"> </w:t>
            </w:r>
            <w:r w:rsidR="007B0E0D">
              <w:rPr>
                <w:rFonts w:ascii="Times New Roman" w:hAnsi="Times New Roman"/>
                <w:bCs/>
                <w:sz w:val="24"/>
                <w:lang w:val="en-US"/>
              </w:rPr>
              <w:t>upon</w:t>
            </w:r>
            <w:r w:rsidR="007B0E0D" w:rsidRPr="0020147F">
              <w:rPr>
                <w:rFonts w:ascii="Times New Roman" w:hAnsi="Times New Roman"/>
                <w:bCs/>
                <w:sz w:val="24"/>
                <w:lang w:val="en-US"/>
              </w:rPr>
              <w:t xml:space="preserve"> </w:t>
            </w:r>
            <w:r w:rsidR="007B0E0D">
              <w:rPr>
                <w:rFonts w:ascii="Times New Roman" w:hAnsi="Times New Roman"/>
                <w:bCs/>
                <w:sz w:val="24"/>
                <w:lang w:val="en-US"/>
              </w:rPr>
              <w:t>prior</w:t>
            </w:r>
            <w:r w:rsidR="007B0E0D" w:rsidRPr="0020147F">
              <w:rPr>
                <w:rFonts w:ascii="Times New Roman" w:hAnsi="Times New Roman"/>
                <w:bCs/>
                <w:sz w:val="24"/>
                <w:lang w:val="en-US"/>
              </w:rPr>
              <w:t xml:space="preserve"> </w:t>
            </w:r>
            <w:r w:rsidR="007B0E0D">
              <w:rPr>
                <w:rFonts w:ascii="Times New Roman" w:hAnsi="Times New Roman"/>
                <w:bCs/>
                <w:sz w:val="24"/>
                <w:lang w:val="en-US"/>
              </w:rPr>
              <w:t>written</w:t>
            </w:r>
            <w:r w:rsidR="007B0E0D" w:rsidRPr="0020147F">
              <w:rPr>
                <w:rFonts w:ascii="Times New Roman" w:hAnsi="Times New Roman"/>
                <w:bCs/>
                <w:sz w:val="24"/>
                <w:lang w:val="en-US"/>
              </w:rPr>
              <w:t xml:space="preserve"> </w:t>
            </w:r>
            <w:r w:rsidR="007B0E0D">
              <w:rPr>
                <w:rFonts w:ascii="Times New Roman" w:hAnsi="Times New Roman"/>
                <w:bCs/>
                <w:sz w:val="24"/>
                <w:lang w:val="en-US"/>
              </w:rPr>
              <w:t>notification</w:t>
            </w:r>
            <w:r w:rsidR="007B0E0D" w:rsidRPr="0020147F">
              <w:rPr>
                <w:rFonts w:ascii="Times New Roman" w:hAnsi="Times New Roman"/>
                <w:bCs/>
                <w:sz w:val="24"/>
                <w:lang w:val="en-US"/>
              </w:rPr>
              <w:t xml:space="preserve"> </w:t>
            </w:r>
            <w:r w:rsidR="007B0E0D">
              <w:rPr>
                <w:rFonts w:ascii="Times New Roman" w:hAnsi="Times New Roman"/>
                <w:bCs/>
                <w:sz w:val="24"/>
                <w:lang w:val="en-US"/>
              </w:rPr>
              <w:t xml:space="preserve">of </w:t>
            </w:r>
            <w:r w:rsidRPr="0020147F">
              <w:rPr>
                <w:rFonts w:ascii="Times New Roman" w:hAnsi="Times New Roman"/>
                <w:bCs/>
                <w:sz w:val="24"/>
                <w:lang w:val="en-US"/>
              </w:rPr>
              <w:t xml:space="preserve">WARGAMING </w:t>
            </w:r>
            <w:r w:rsidR="007B0E0D">
              <w:rPr>
                <w:rFonts w:ascii="Times New Roman" w:hAnsi="Times New Roman"/>
                <w:bCs/>
                <w:sz w:val="24"/>
                <w:lang w:val="en-US"/>
              </w:rPr>
              <w:t>thereon sixty</w:t>
            </w:r>
            <w:r w:rsidRPr="0020147F">
              <w:rPr>
                <w:rFonts w:ascii="Times New Roman" w:hAnsi="Times New Roman"/>
                <w:bCs/>
                <w:sz w:val="24"/>
                <w:lang w:val="en-US"/>
              </w:rPr>
              <w:t xml:space="preserve"> (60) </w:t>
            </w:r>
            <w:r w:rsidR="007B0E0D">
              <w:rPr>
                <w:rFonts w:ascii="Times New Roman" w:hAnsi="Times New Roman"/>
                <w:bCs/>
                <w:sz w:val="24"/>
                <w:lang w:val="en-US"/>
              </w:rPr>
              <w:t>calendar</w:t>
            </w:r>
            <w:r w:rsidR="007B0E0D" w:rsidRPr="0020147F">
              <w:rPr>
                <w:rFonts w:ascii="Times New Roman" w:hAnsi="Times New Roman"/>
                <w:bCs/>
                <w:sz w:val="24"/>
                <w:lang w:val="en-US"/>
              </w:rPr>
              <w:t xml:space="preserve"> </w:t>
            </w:r>
            <w:r w:rsidR="007B0E0D">
              <w:rPr>
                <w:rFonts w:ascii="Times New Roman" w:hAnsi="Times New Roman"/>
                <w:bCs/>
                <w:sz w:val="24"/>
                <w:lang w:val="en-US"/>
              </w:rPr>
              <w:t>days before the Agreement Termination Date</w:t>
            </w:r>
            <w:r w:rsidRPr="0020147F">
              <w:rPr>
                <w:rFonts w:ascii="Times New Roman" w:hAnsi="Times New Roman"/>
                <w:bCs/>
                <w:sz w:val="24"/>
                <w:lang w:val="en-US"/>
              </w:rPr>
              <w:t>.</w:t>
            </w:r>
          </w:p>
        </w:tc>
      </w:tr>
      <w:tr w:rsidR="003C3A96" w:rsidRPr="00CA215F" w14:paraId="30B380D5" w14:textId="77777777" w:rsidTr="0020147F">
        <w:tc>
          <w:tcPr>
            <w:tcW w:w="4785" w:type="dxa"/>
            <w:gridSpan w:val="2"/>
          </w:tcPr>
          <w:p w14:paraId="61C37AB1" w14:textId="77777777" w:rsidR="003C3A96" w:rsidRDefault="003C3A96" w:rsidP="00F975ED">
            <w:pPr>
              <w:rPr>
                <w:rFonts w:ascii="Times New Roman" w:hAnsi="Times New Roman"/>
                <w:b/>
                <w:bCs/>
                <w:sz w:val="24"/>
                <w:lang w:val="en-US"/>
              </w:rPr>
            </w:pPr>
          </w:p>
          <w:p w14:paraId="61E5DB46" w14:textId="77777777" w:rsidR="00E64B0B" w:rsidRDefault="00E64B0B" w:rsidP="00F975ED">
            <w:pPr>
              <w:rPr>
                <w:rFonts w:ascii="Times New Roman" w:hAnsi="Times New Roman"/>
                <w:b/>
                <w:bCs/>
                <w:sz w:val="24"/>
                <w:lang w:val="en-US"/>
              </w:rPr>
            </w:pPr>
          </w:p>
          <w:p w14:paraId="600D0389" w14:textId="7C54F271" w:rsidR="00E64B0B" w:rsidRPr="0020147F" w:rsidRDefault="00E64B0B" w:rsidP="00F975ED">
            <w:pPr>
              <w:rPr>
                <w:rFonts w:ascii="Times New Roman" w:hAnsi="Times New Roman"/>
                <w:b/>
                <w:bCs/>
                <w:sz w:val="24"/>
                <w:lang w:val="en-US"/>
              </w:rPr>
            </w:pPr>
          </w:p>
        </w:tc>
        <w:tc>
          <w:tcPr>
            <w:tcW w:w="4786" w:type="dxa"/>
            <w:gridSpan w:val="2"/>
          </w:tcPr>
          <w:p w14:paraId="6E4D90A8" w14:textId="77777777" w:rsidR="003C3A96" w:rsidRPr="0020147F" w:rsidRDefault="003C3A96" w:rsidP="00F975ED">
            <w:pPr>
              <w:rPr>
                <w:rFonts w:ascii="Times New Roman" w:hAnsi="Times New Roman"/>
                <w:b/>
                <w:sz w:val="24"/>
                <w:lang w:val="en-US"/>
              </w:rPr>
            </w:pPr>
          </w:p>
        </w:tc>
      </w:tr>
      <w:tr w:rsidR="003C3A96" w:rsidRPr="00442B9E" w14:paraId="38CC1EE0" w14:textId="77777777" w:rsidTr="0020147F">
        <w:tc>
          <w:tcPr>
            <w:tcW w:w="4785" w:type="dxa"/>
            <w:gridSpan w:val="2"/>
          </w:tcPr>
          <w:p w14:paraId="71623255" w14:textId="77777777" w:rsidR="003C3A96" w:rsidRPr="0091356C" w:rsidRDefault="003C3A96" w:rsidP="00F975ED">
            <w:pPr>
              <w:tabs>
                <w:tab w:val="left" w:pos="3940"/>
              </w:tabs>
              <w:rPr>
                <w:rFonts w:ascii="Times New Roman" w:hAnsi="Times New Roman"/>
                <w:b/>
                <w:sz w:val="24"/>
              </w:rPr>
            </w:pPr>
            <w:r w:rsidRPr="0091356C">
              <w:rPr>
                <w:rFonts w:ascii="Times New Roman" w:hAnsi="Times New Roman"/>
                <w:b/>
                <w:sz w:val="24"/>
              </w:rPr>
              <w:t xml:space="preserve">3.3. </w:t>
            </w:r>
            <w:r>
              <w:rPr>
                <w:rFonts w:ascii="Times New Roman" w:hAnsi="Times New Roman"/>
                <w:b/>
                <w:sz w:val="24"/>
                <w:lang w:val="en-US"/>
              </w:rPr>
              <w:t>WARGAMING</w:t>
            </w:r>
            <w:r w:rsidRPr="0091356C">
              <w:rPr>
                <w:rFonts w:ascii="Times New Roman" w:hAnsi="Times New Roman"/>
                <w:b/>
                <w:sz w:val="24"/>
              </w:rPr>
              <w:t xml:space="preserve"> обязан:</w:t>
            </w:r>
            <w:r>
              <w:rPr>
                <w:rFonts w:ascii="Times New Roman" w:hAnsi="Times New Roman"/>
                <w:b/>
                <w:sz w:val="24"/>
              </w:rPr>
              <w:tab/>
            </w:r>
          </w:p>
          <w:p w14:paraId="5F31E79B" w14:textId="77777777" w:rsidR="003C3A96" w:rsidRPr="0091356C" w:rsidRDefault="003C3A96" w:rsidP="00F975ED">
            <w:pPr>
              <w:rPr>
                <w:rFonts w:ascii="Times New Roman" w:hAnsi="Times New Roman"/>
                <w:bCs/>
                <w:sz w:val="24"/>
              </w:rPr>
            </w:pPr>
            <w:r w:rsidRPr="0091356C">
              <w:rPr>
                <w:rFonts w:ascii="Times New Roman" w:hAnsi="Times New Roman"/>
                <w:bCs/>
                <w:sz w:val="24"/>
              </w:rPr>
              <w:t xml:space="preserve">3.3.1. Своевременно и надлежащим образом оказывать Услугу. </w:t>
            </w:r>
          </w:p>
          <w:p w14:paraId="188F018C" w14:textId="77777777" w:rsidR="003C3A96" w:rsidRPr="0091356C" w:rsidRDefault="003C3A96" w:rsidP="00F975ED">
            <w:pPr>
              <w:rPr>
                <w:rFonts w:ascii="Times New Roman" w:hAnsi="Times New Roman"/>
                <w:bCs/>
                <w:sz w:val="24"/>
              </w:rPr>
            </w:pPr>
            <w:r w:rsidRPr="0091356C">
              <w:rPr>
                <w:rFonts w:ascii="Times New Roman" w:hAnsi="Times New Roman"/>
                <w:bCs/>
                <w:sz w:val="24"/>
              </w:rPr>
              <w:t>3.3.2. Обеспечить Абонента, подключившегося к Тарифному плану, Дополнительным</w:t>
            </w:r>
            <w:r>
              <w:rPr>
                <w:rFonts w:ascii="Times New Roman" w:hAnsi="Times New Roman"/>
                <w:bCs/>
                <w:sz w:val="24"/>
              </w:rPr>
              <w:t>и</w:t>
            </w:r>
            <w:r w:rsidRPr="0091356C">
              <w:rPr>
                <w:rFonts w:ascii="Times New Roman" w:hAnsi="Times New Roman"/>
                <w:bCs/>
                <w:sz w:val="24"/>
              </w:rPr>
              <w:t xml:space="preserve"> </w:t>
            </w:r>
            <w:r>
              <w:rPr>
                <w:rFonts w:ascii="Times New Roman" w:hAnsi="Times New Roman"/>
                <w:bCs/>
                <w:sz w:val="24"/>
              </w:rPr>
              <w:t>возможностями</w:t>
            </w:r>
            <w:r w:rsidRPr="0091356C">
              <w:rPr>
                <w:rFonts w:ascii="Times New Roman" w:hAnsi="Times New Roman"/>
                <w:bCs/>
                <w:sz w:val="24"/>
              </w:rPr>
              <w:t xml:space="preserve"> Игры в порядке, предусмотренном в Приложении №1 к настоящему Договору</w:t>
            </w:r>
            <w:r>
              <w:rPr>
                <w:rFonts w:ascii="Times New Roman" w:hAnsi="Times New Roman"/>
                <w:bCs/>
                <w:sz w:val="24"/>
              </w:rPr>
              <w:t>.</w:t>
            </w:r>
          </w:p>
          <w:p w14:paraId="413B2257" w14:textId="77777777" w:rsidR="003C3A96" w:rsidRPr="005F6794" w:rsidRDefault="003C3A96" w:rsidP="00F975ED">
            <w:pPr>
              <w:rPr>
                <w:rFonts w:ascii="Times New Roman" w:hAnsi="Times New Roman"/>
                <w:bCs/>
                <w:sz w:val="24"/>
              </w:rPr>
            </w:pPr>
            <w:r w:rsidRPr="0091356C">
              <w:rPr>
                <w:rFonts w:ascii="Times New Roman" w:hAnsi="Times New Roman"/>
                <w:bCs/>
                <w:sz w:val="24"/>
              </w:rPr>
              <w:t xml:space="preserve">3.3.3. </w:t>
            </w:r>
            <w:r>
              <w:rPr>
                <w:rFonts w:ascii="Times New Roman" w:hAnsi="Times New Roman"/>
                <w:bCs/>
                <w:sz w:val="24"/>
              </w:rPr>
              <w:t>В течение одних суток у</w:t>
            </w:r>
            <w:r w:rsidRPr="0091356C">
              <w:rPr>
                <w:rFonts w:ascii="Times New Roman" w:hAnsi="Times New Roman"/>
                <w:bCs/>
                <w:sz w:val="24"/>
              </w:rPr>
              <w:t xml:space="preserve">ведомлять Общество </w:t>
            </w:r>
            <w:r>
              <w:rPr>
                <w:rFonts w:ascii="Times New Roman" w:hAnsi="Times New Roman"/>
                <w:bCs/>
                <w:sz w:val="24"/>
              </w:rPr>
              <w:t>п</w:t>
            </w:r>
            <w:r w:rsidRPr="0091356C">
              <w:rPr>
                <w:rFonts w:ascii="Times New Roman" w:hAnsi="Times New Roman"/>
                <w:bCs/>
                <w:sz w:val="24"/>
              </w:rPr>
              <w:t xml:space="preserve">осредством Сервиса </w:t>
            </w:r>
            <w:r w:rsidRPr="0091356C">
              <w:rPr>
                <w:rFonts w:ascii="Times New Roman" w:hAnsi="Times New Roman"/>
                <w:bCs/>
                <w:sz w:val="24"/>
                <w:lang w:val="en-US"/>
              </w:rPr>
              <w:t>api</w:t>
            </w:r>
            <w:r w:rsidRPr="0091356C">
              <w:rPr>
                <w:rFonts w:ascii="Times New Roman" w:hAnsi="Times New Roman"/>
                <w:bCs/>
                <w:sz w:val="24"/>
              </w:rPr>
              <w:t>.</w:t>
            </w:r>
            <w:r w:rsidRPr="0091356C">
              <w:rPr>
                <w:rFonts w:ascii="Times New Roman" w:hAnsi="Times New Roman"/>
                <w:bCs/>
                <w:sz w:val="24"/>
                <w:lang w:val="en-US"/>
              </w:rPr>
              <w:t>worldoftanks</w:t>
            </w:r>
            <w:r w:rsidRPr="0091356C">
              <w:rPr>
                <w:rFonts w:ascii="Times New Roman" w:hAnsi="Times New Roman"/>
                <w:bCs/>
                <w:sz w:val="24"/>
              </w:rPr>
              <w:t>.</w:t>
            </w:r>
            <w:r w:rsidRPr="005F6794">
              <w:rPr>
                <w:rFonts w:ascii="Times New Roman" w:hAnsi="Times New Roman"/>
                <w:bCs/>
                <w:sz w:val="24"/>
                <w:lang w:val="en-US"/>
              </w:rPr>
              <w:t>ru</w:t>
            </w:r>
            <w:r w:rsidRPr="005F6794">
              <w:rPr>
                <w:rFonts w:ascii="Times New Roman" w:hAnsi="Times New Roman"/>
                <w:bCs/>
                <w:sz w:val="24"/>
              </w:rPr>
              <w:t xml:space="preserve"> и </w:t>
            </w:r>
            <w:r w:rsidRPr="005F6794">
              <w:rPr>
                <w:rFonts w:ascii="Times New Roman" w:hAnsi="Times New Roman"/>
                <w:sz w:val="24"/>
                <w:lang w:val="en-US"/>
              </w:rPr>
              <w:t>RSS</w:t>
            </w:r>
            <w:r w:rsidRPr="005F6794">
              <w:rPr>
                <w:rFonts w:ascii="Times New Roman" w:hAnsi="Times New Roman"/>
                <w:sz w:val="24"/>
              </w:rPr>
              <w:t xml:space="preserve"> </w:t>
            </w:r>
            <w:r w:rsidRPr="005F6794">
              <w:rPr>
                <w:rFonts w:ascii="Times New Roman" w:hAnsi="Times New Roman"/>
                <w:sz w:val="24"/>
                <w:lang w:val="en-US"/>
              </w:rPr>
              <w:t>API</w:t>
            </w:r>
            <w:r w:rsidRPr="005F6794">
              <w:rPr>
                <w:rFonts w:ascii="Times New Roman" w:hAnsi="Times New Roman"/>
                <w:sz w:val="24"/>
              </w:rPr>
              <w:t xml:space="preserve">  </w:t>
            </w:r>
            <w:r w:rsidRPr="005F6794">
              <w:rPr>
                <w:rFonts w:ascii="Times New Roman" w:hAnsi="Times New Roman"/>
                <w:bCs/>
                <w:sz w:val="24"/>
              </w:rPr>
              <w:t>о блокировке Аккаунта Абонента Тарифного плана.</w:t>
            </w:r>
          </w:p>
          <w:p w14:paraId="14A12C37" w14:textId="77777777" w:rsidR="003C3A96" w:rsidRPr="0091356C" w:rsidRDefault="003C3A96" w:rsidP="00F975ED">
            <w:pPr>
              <w:rPr>
                <w:rFonts w:ascii="Times New Roman" w:hAnsi="Times New Roman"/>
                <w:bCs/>
                <w:sz w:val="24"/>
              </w:rPr>
            </w:pPr>
            <w:r w:rsidRPr="005F6794">
              <w:rPr>
                <w:rFonts w:ascii="Times New Roman" w:hAnsi="Times New Roman"/>
                <w:bCs/>
                <w:sz w:val="24"/>
              </w:rPr>
              <w:t xml:space="preserve">3.3.4. В течение одних суток уведомлять Общество посредством Сервиса </w:t>
            </w:r>
            <w:r w:rsidRPr="005F6794">
              <w:rPr>
                <w:rFonts w:ascii="Times New Roman" w:hAnsi="Times New Roman"/>
                <w:bCs/>
                <w:sz w:val="24"/>
                <w:lang w:val="en-US"/>
              </w:rPr>
              <w:t>api</w:t>
            </w:r>
            <w:r w:rsidRPr="005F6794">
              <w:rPr>
                <w:rFonts w:ascii="Times New Roman" w:hAnsi="Times New Roman"/>
                <w:bCs/>
                <w:sz w:val="24"/>
              </w:rPr>
              <w:t>.</w:t>
            </w:r>
            <w:r w:rsidRPr="005F6794">
              <w:rPr>
                <w:rFonts w:ascii="Times New Roman" w:hAnsi="Times New Roman"/>
                <w:bCs/>
                <w:sz w:val="24"/>
                <w:lang w:val="en-US"/>
              </w:rPr>
              <w:t>worldoftanks</w:t>
            </w:r>
            <w:r w:rsidRPr="005F6794">
              <w:rPr>
                <w:rFonts w:ascii="Times New Roman" w:hAnsi="Times New Roman"/>
                <w:bCs/>
                <w:sz w:val="24"/>
              </w:rPr>
              <w:t>.</w:t>
            </w:r>
            <w:r w:rsidRPr="005F6794">
              <w:rPr>
                <w:rFonts w:ascii="Times New Roman" w:hAnsi="Times New Roman"/>
                <w:bCs/>
                <w:sz w:val="24"/>
                <w:lang w:val="en-US"/>
              </w:rPr>
              <w:t>ru</w:t>
            </w:r>
            <w:r w:rsidRPr="005F6794">
              <w:rPr>
                <w:rFonts w:ascii="Times New Roman" w:hAnsi="Times New Roman"/>
                <w:bCs/>
                <w:sz w:val="24"/>
              </w:rPr>
              <w:t xml:space="preserve"> и </w:t>
            </w:r>
            <w:r w:rsidRPr="005F6794">
              <w:rPr>
                <w:rFonts w:ascii="Times New Roman" w:hAnsi="Times New Roman"/>
                <w:sz w:val="24"/>
                <w:lang w:val="en-US"/>
              </w:rPr>
              <w:t>RSS</w:t>
            </w:r>
            <w:r w:rsidRPr="005F6794">
              <w:rPr>
                <w:rFonts w:ascii="Times New Roman" w:hAnsi="Times New Roman"/>
                <w:sz w:val="24"/>
              </w:rPr>
              <w:t xml:space="preserve"> </w:t>
            </w:r>
            <w:r w:rsidRPr="005F6794">
              <w:rPr>
                <w:rFonts w:ascii="Times New Roman" w:hAnsi="Times New Roman"/>
                <w:sz w:val="24"/>
                <w:lang w:val="en-US"/>
              </w:rPr>
              <w:t>API</w:t>
            </w:r>
            <w:r w:rsidRPr="005F6794">
              <w:rPr>
                <w:rFonts w:ascii="Times New Roman" w:hAnsi="Times New Roman"/>
                <w:bCs/>
                <w:sz w:val="24"/>
              </w:rPr>
              <w:t xml:space="preserve"> об удалении</w:t>
            </w:r>
            <w:r w:rsidRPr="0091356C">
              <w:rPr>
                <w:rFonts w:ascii="Times New Roman" w:hAnsi="Times New Roman"/>
                <w:bCs/>
                <w:sz w:val="24"/>
              </w:rPr>
              <w:t xml:space="preserve"> Аккаунта Абонента в Игре. </w:t>
            </w:r>
          </w:p>
          <w:p w14:paraId="0629EDD6" w14:textId="77777777" w:rsidR="003C3A96" w:rsidRPr="0091356C" w:rsidRDefault="003C3A96" w:rsidP="00F975ED">
            <w:pPr>
              <w:rPr>
                <w:rFonts w:ascii="Times New Roman" w:hAnsi="Times New Roman"/>
                <w:bCs/>
                <w:sz w:val="24"/>
              </w:rPr>
            </w:pPr>
            <w:r w:rsidRPr="0091356C">
              <w:rPr>
                <w:rFonts w:ascii="Times New Roman" w:hAnsi="Times New Roman"/>
                <w:bCs/>
                <w:sz w:val="24"/>
              </w:rPr>
              <w:t xml:space="preserve">3.3.5. Оказывать Абонентам техническую и информационную поддержку по поступающим запросам в части </w:t>
            </w:r>
            <w:r>
              <w:rPr>
                <w:rFonts w:ascii="Times New Roman" w:hAnsi="Times New Roman"/>
                <w:bCs/>
                <w:sz w:val="24"/>
              </w:rPr>
              <w:t>предоставления Дополнительных возможностей Игры</w:t>
            </w:r>
            <w:r w:rsidRPr="0091356C">
              <w:rPr>
                <w:rFonts w:ascii="Times New Roman" w:hAnsi="Times New Roman"/>
                <w:bCs/>
                <w:sz w:val="24"/>
              </w:rPr>
              <w:t>.</w:t>
            </w:r>
          </w:p>
          <w:p w14:paraId="1195D288" w14:textId="77777777" w:rsidR="003C3A96" w:rsidRDefault="003C3A96" w:rsidP="00F975ED">
            <w:pPr>
              <w:rPr>
                <w:rFonts w:ascii="Times New Roman" w:hAnsi="Times New Roman"/>
                <w:bCs/>
                <w:sz w:val="24"/>
              </w:rPr>
            </w:pPr>
            <w:r w:rsidRPr="0091356C">
              <w:rPr>
                <w:rFonts w:ascii="Times New Roman" w:hAnsi="Times New Roman"/>
                <w:bCs/>
                <w:sz w:val="24"/>
              </w:rPr>
              <w:t>3.3.</w:t>
            </w:r>
            <w:r>
              <w:rPr>
                <w:rFonts w:ascii="Times New Roman" w:hAnsi="Times New Roman"/>
                <w:bCs/>
                <w:sz w:val="24"/>
              </w:rPr>
              <w:t>6</w:t>
            </w:r>
            <w:r w:rsidRPr="0091356C">
              <w:rPr>
                <w:rFonts w:ascii="Times New Roman" w:hAnsi="Times New Roman"/>
                <w:bCs/>
                <w:sz w:val="24"/>
              </w:rPr>
              <w:t xml:space="preserve">. В сроки, установленные Договором, предоставлять </w:t>
            </w:r>
            <w:r>
              <w:rPr>
                <w:rFonts w:ascii="Times New Roman" w:hAnsi="Times New Roman"/>
                <w:bCs/>
                <w:sz w:val="24"/>
              </w:rPr>
              <w:t>Обществу</w:t>
            </w:r>
            <w:r w:rsidRPr="0091356C">
              <w:rPr>
                <w:rFonts w:ascii="Times New Roman" w:hAnsi="Times New Roman"/>
                <w:bCs/>
                <w:sz w:val="24"/>
              </w:rPr>
              <w:t xml:space="preserve"> письменный Отчет по форме, установленной в Приложении № 3 к Договору за Отчетный период.</w:t>
            </w:r>
          </w:p>
          <w:p w14:paraId="3BBA7031" w14:textId="77777777" w:rsidR="003C3A96" w:rsidRPr="0091356C" w:rsidRDefault="003C3A96" w:rsidP="00F975ED">
            <w:pPr>
              <w:rPr>
                <w:rFonts w:ascii="Times New Roman" w:hAnsi="Times New Roman"/>
                <w:b/>
                <w:bCs/>
                <w:sz w:val="24"/>
              </w:rPr>
            </w:pPr>
            <w:r w:rsidRPr="0091356C">
              <w:rPr>
                <w:rFonts w:ascii="Times New Roman" w:hAnsi="Times New Roman"/>
                <w:sz w:val="24"/>
              </w:rPr>
              <w:t>3.3.</w:t>
            </w:r>
            <w:r>
              <w:rPr>
                <w:rFonts w:ascii="Times New Roman" w:hAnsi="Times New Roman"/>
                <w:sz w:val="24"/>
              </w:rPr>
              <w:t>7</w:t>
            </w:r>
            <w:r w:rsidRPr="0091356C">
              <w:rPr>
                <w:rFonts w:ascii="Times New Roman" w:hAnsi="Times New Roman"/>
                <w:sz w:val="24"/>
              </w:rPr>
              <w:t>. Иные обязательства по настоящему Договору.</w:t>
            </w:r>
          </w:p>
        </w:tc>
        <w:tc>
          <w:tcPr>
            <w:tcW w:w="4786" w:type="dxa"/>
            <w:gridSpan w:val="2"/>
          </w:tcPr>
          <w:p w14:paraId="7A6ED7E5" w14:textId="77777777" w:rsidR="00D35EAF" w:rsidRPr="0020147F" w:rsidRDefault="00D35EAF" w:rsidP="00D35EAF">
            <w:pPr>
              <w:tabs>
                <w:tab w:val="left" w:pos="3940"/>
              </w:tabs>
              <w:rPr>
                <w:rFonts w:ascii="Times New Roman" w:hAnsi="Times New Roman"/>
                <w:b/>
                <w:sz w:val="24"/>
                <w:lang w:val="en-US"/>
              </w:rPr>
            </w:pPr>
            <w:r w:rsidRPr="0020147F">
              <w:rPr>
                <w:rFonts w:ascii="Times New Roman" w:hAnsi="Times New Roman"/>
                <w:b/>
                <w:sz w:val="24"/>
                <w:lang w:val="en-US"/>
              </w:rPr>
              <w:t xml:space="preserve">3.3. </w:t>
            </w:r>
            <w:r>
              <w:rPr>
                <w:rFonts w:ascii="Times New Roman" w:hAnsi="Times New Roman"/>
                <w:b/>
                <w:sz w:val="24"/>
                <w:lang w:val="en-US"/>
              </w:rPr>
              <w:t>WARGAMING</w:t>
            </w:r>
            <w:r w:rsidRPr="0020147F">
              <w:rPr>
                <w:rFonts w:ascii="Times New Roman" w:hAnsi="Times New Roman"/>
                <w:b/>
                <w:sz w:val="24"/>
                <w:lang w:val="en-US"/>
              </w:rPr>
              <w:t xml:space="preserve"> </w:t>
            </w:r>
            <w:r>
              <w:rPr>
                <w:rFonts w:ascii="Times New Roman" w:hAnsi="Times New Roman"/>
                <w:b/>
                <w:sz w:val="24"/>
                <w:lang w:val="en-US"/>
              </w:rPr>
              <w:t>shall</w:t>
            </w:r>
            <w:r w:rsidRPr="0020147F">
              <w:rPr>
                <w:rFonts w:ascii="Times New Roman" w:hAnsi="Times New Roman"/>
                <w:b/>
                <w:sz w:val="24"/>
                <w:lang w:val="en-US"/>
              </w:rPr>
              <w:t>:</w:t>
            </w:r>
            <w:r w:rsidRPr="0020147F">
              <w:rPr>
                <w:rFonts w:ascii="Times New Roman" w:hAnsi="Times New Roman"/>
                <w:b/>
                <w:sz w:val="24"/>
                <w:lang w:val="en-US"/>
              </w:rPr>
              <w:tab/>
            </w:r>
          </w:p>
          <w:p w14:paraId="095D7311" w14:textId="77777777" w:rsidR="00D35EAF" w:rsidRPr="007F484E" w:rsidRDefault="00D35EAF" w:rsidP="00D35EAF">
            <w:pPr>
              <w:rPr>
                <w:rFonts w:ascii="Times New Roman" w:hAnsi="Times New Roman"/>
                <w:bCs/>
                <w:sz w:val="24"/>
                <w:lang w:val="en-US"/>
              </w:rPr>
            </w:pPr>
            <w:r w:rsidRPr="0020147F">
              <w:rPr>
                <w:rFonts w:ascii="Times New Roman" w:hAnsi="Times New Roman"/>
                <w:bCs/>
                <w:sz w:val="24"/>
                <w:lang w:val="en-US"/>
              </w:rPr>
              <w:t xml:space="preserve">3.3.1. </w:t>
            </w:r>
            <w:r>
              <w:rPr>
                <w:rFonts w:ascii="Times New Roman" w:hAnsi="Times New Roman"/>
                <w:bCs/>
                <w:sz w:val="24"/>
                <w:lang w:val="en-US"/>
              </w:rPr>
              <w:t>Timely</w:t>
            </w:r>
            <w:r w:rsidRPr="00D35EAF">
              <w:rPr>
                <w:rFonts w:ascii="Times New Roman" w:hAnsi="Times New Roman"/>
                <w:bCs/>
                <w:sz w:val="24"/>
                <w:lang w:val="en-US"/>
              </w:rPr>
              <w:t xml:space="preserve"> </w:t>
            </w:r>
            <w:r>
              <w:rPr>
                <w:rFonts w:ascii="Times New Roman" w:hAnsi="Times New Roman"/>
                <w:bCs/>
                <w:sz w:val="24"/>
                <w:lang w:val="en-US"/>
              </w:rPr>
              <w:t>and</w:t>
            </w:r>
            <w:r w:rsidRPr="00D35EAF">
              <w:rPr>
                <w:rFonts w:ascii="Times New Roman" w:hAnsi="Times New Roman"/>
                <w:bCs/>
                <w:sz w:val="24"/>
                <w:lang w:val="en-US"/>
              </w:rPr>
              <w:t xml:space="preserve"> </w:t>
            </w:r>
            <w:r>
              <w:rPr>
                <w:rFonts w:ascii="Times New Roman" w:hAnsi="Times New Roman"/>
                <w:bCs/>
                <w:sz w:val="24"/>
                <w:lang w:val="en-US"/>
              </w:rPr>
              <w:t>duly</w:t>
            </w:r>
            <w:r w:rsidRPr="00D35EAF">
              <w:rPr>
                <w:rFonts w:ascii="Times New Roman" w:hAnsi="Times New Roman"/>
                <w:bCs/>
                <w:sz w:val="24"/>
                <w:lang w:val="en-US"/>
              </w:rPr>
              <w:t xml:space="preserve"> </w:t>
            </w:r>
            <w:r>
              <w:rPr>
                <w:rFonts w:ascii="Times New Roman" w:hAnsi="Times New Roman"/>
                <w:bCs/>
                <w:sz w:val="24"/>
                <w:lang w:val="en-US"/>
              </w:rPr>
              <w:t>provide the Service</w:t>
            </w:r>
            <w:r w:rsidRPr="007F484E">
              <w:rPr>
                <w:rFonts w:ascii="Times New Roman" w:hAnsi="Times New Roman"/>
                <w:bCs/>
                <w:sz w:val="24"/>
                <w:lang w:val="en-US"/>
              </w:rPr>
              <w:t xml:space="preserve">. </w:t>
            </w:r>
          </w:p>
          <w:p w14:paraId="611404DA" w14:textId="77777777" w:rsidR="00D35EAF" w:rsidRDefault="00D35EAF" w:rsidP="00D35EAF">
            <w:pPr>
              <w:rPr>
                <w:rFonts w:ascii="Times New Roman" w:hAnsi="Times New Roman"/>
                <w:bCs/>
                <w:sz w:val="24"/>
                <w:lang w:val="en-US"/>
              </w:rPr>
            </w:pPr>
          </w:p>
          <w:p w14:paraId="580B0971" w14:textId="77777777" w:rsidR="00D35EAF" w:rsidRPr="007F484E" w:rsidRDefault="00D35EAF" w:rsidP="00D35EAF">
            <w:pPr>
              <w:rPr>
                <w:rFonts w:ascii="Times New Roman" w:hAnsi="Times New Roman"/>
                <w:bCs/>
                <w:sz w:val="24"/>
                <w:lang w:val="en-US"/>
              </w:rPr>
            </w:pPr>
            <w:r w:rsidRPr="0020147F">
              <w:rPr>
                <w:rFonts w:ascii="Times New Roman" w:hAnsi="Times New Roman"/>
                <w:bCs/>
                <w:sz w:val="24"/>
                <w:lang w:val="en-US"/>
              </w:rPr>
              <w:t xml:space="preserve">3.3.2. </w:t>
            </w:r>
            <w:r>
              <w:rPr>
                <w:rFonts w:ascii="Times New Roman" w:hAnsi="Times New Roman"/>
                <w:bCs/>
                <w:sz w:val="24"/>
                <w:lang w:val="en-US"/>
              </w:rPr>
              <w:t>Make</w:t>
            </w:r>
            <w:r w:rsidRPr="00D35EAF">
              <w:rPr>
                <w:rFonts w:ascii="Times New Roman" w:hAnsi="Times New Roman"/>
                <w:bCs/>
                <w:sz w:val="24"/>
                <w:lang w:val="en-US"/>
              </w:rPr>
              <w:t xml:space="preserve"> </w:t>
            </w:r>
            <w:r>
              <w:rPr>
                <w:rFonts w:ascii="Times New Roman" w:hAnsi="Times New Roman"/>
                <w:bCs/>
                <w:sz w:val="24"/>
                <w:lang w:val="en-US"/>
              </w:rPr>
              <w:t>the</w:t>
            </w:r>
            <w:r w:rsidRPr="00D35EAF">
              <w:rPr>
                <w:rFonts w:ascii="Times New Roman" w:hAnsi="Times New Roman"/>
                <w:bCs/>
                <w:sz w:val="24"/>
                <w:lang w:val="en-US"/>
              </w:rPr>
              <w:t xml:space="preserve"> </w:t>
            </w:r>
            <w:r>
              <w:rPr>
                <w:rFonts w:ascii="Times New Roman" w:hAnsi="Times New Roman"/>
                <w:bCs/>
                <w:sz w:val="24"/>
                <w:lang w:val="en-US"/>
              </w:rPr>
              <w:t>Game</w:t>
            </w:r>
            <w:r w:rsidRPr="00D35EAF">
              <w:rPr>
                <w:rFonts w:ascii="Times New Roman" w:hAnsi="Times New Roman"/>
                <w:bCs/>
                <w:sz w:val="24"/>
                <w:lang w:val="en-US"/>
              </w:rPr>
              <w:t xml:space="preserve"> </w:t>
            </w:r>
            <w:r>
              <w:rPr>
                <w:rFonts w:ascii="Times New Roman" w:hAnsi="Times New Roman"/>
                <w:bCs/>
                <w:sz w:val="24"/>
                <w:lang w:val="en-US"/>
              </w:rPr>
              <w:t>Additional</w:t>
            </w:r>
            <w:r w:rsidRPr="00D35EAF">
              <w:rPr>
                <w:rFonts w:ascii="Times New Roman" w:hAnsi="Times New Roman"/>
                <w:bCs/>
                <w:sz w:val="24"/>
                <w:lang w:val="en-US"/>
              </w:rPr>
              <w:t xml:space="preserve"> </w:t>
            </w:r>
            <w:r w:rsidR="00A416A4">
              <w:rPr>
                <w:rFonts w:ascii="Times New Roman" w:hAnsi="Times New Roman"/>
                <w:bCs/>
                <w:sz w:val="24"/>
                <w:lang w:val="en-US"/>
              </w:rPr>
              <w:t>F</w:t>
            </w:r>
            <w:r>
              <w:rPr>
                <w:rFonts w:ascii="Times New Roman" w:hAnsi="Times New Roman"/>
                <w:bCs/>
                <w:sz w:val="24"/>
                <w:lang w:val="en-US"/>
              </w:rPr>
              <w:t>eatures</w:t>
            </w:r>
            <w:r w:rsidRPr="00D35EAF">
              <w:rPr>
                <w:rFonts w:ascii="Times New Roman" w:hAnsi="Times New Roman"/>
                <w:bCs/>
                <w:sz w:val="24"/>
                <w:lang w:val="en-US"/>
              </w:rPr>
              <w:t xml:space="preserve"> </w:t>
            </w:r>
            <w:r>
              <w:rPr>
                <w:rFonts w:ascii="Times New Roman" w:hAnsi="Times New Roman"/>
                <w:bCs/>
                <w:sz w:val="24"/>
                <w:lang w:val="en-US"/>
              </w:rPr>
              <w:t>available</w:t>
            </w:r>
            <w:r w:rsidRPr="00D35EAF">
              <w:rPr>
                <w:rFonts w:ascii="Times New Roman" w:hAnsi="Times New Roman"/>
                <w:bCs/>
                <w:sz w:val="24"/>
                <w:lang w:val="en-US"/>
              </w:rPr>
              <w:t xml:space="preserve"> </w:t>
            </w:r>
            <w:r>
              <w:rPr>
                <w:rFonts w:ascii="Times New Roman" w:hAnsi="Times New Roman"/>
                <w:bCs/>
                <w:sz w:val="24"/>
                <w:lang w:val="en-US"/>
              </w:rPr>
              <w:t>for</w:t>
            </w:r>
            <w:r w:rsidRPr="00D35EAF">
              <w:rPr>
                <w:rFonts w:ascii="Times New Roman" w:hAnsi="Times New Roman"/>
                <w:bCs/>
                <w:sz w:val="24"/>
                <w:lang w:val="en-US"/>
              </w:rPr>
              <w:t xml:space="preserve"> </w:t>
            </w:r>
            <w:r>
              <w:rPr>
                <w:rFonts w:ascii="Times New Roman" w:hAnsi="Times New Roman"/>
                <w:bCs/>
                <w:sz w:val="24"/>
                <w:lang w:val="en-US"/>
              </w:rPr>
              <w:t>the</w:t>
            </w:r>
            <w:r w:rsidRPr="00D35EAF">
              <w:rPr>
                <w:rFonts w:ascii="Times New Roman" w:hAnsi="Times New Roman"/>
                <w:bCs/>
                <w:sz w:val="24"/>
                <w:lang w:val="en-US"/>
              </w:rPr>
              <w:t xml:space="preserve"> </w:t>
            </w:r>
            <w:r>
              <w:rPr>
                <w:rFonts w:ascii="Times New Roman" w:hAnsi="Times New Roman"/>
                <w:bCs/>
                <w:sz w:val="24"/>
                <w:lang w:val="en-US"/>
              </w:rPr>
              <w:t>Subscriber</w:t>
            </w:r>
            <w:r w:rsidRPr="00D35EAF">
              <w:rPr>
                <w:rFonts w:ascii="Times New Roman" w:hAnsi="Times New Roman"/>
                <w:bCs/>
                <w:sz w:val="24"/>
                <w:lang w:val="en-US"/>
              </w:rPr>
              <w:t xml:space="preserve"> </w:t>
            </w:r>
            <w:r>
              <w:rPr>
                <w:rFonts w:ascii="Times New Roman" w:hAnsi="Times New Roman"/>
                <w:bCs/>
                <w:sz w:val="24"/>
                <w:lang w:val="en-US"/>
              </w:rPr>
              <w:t>having</w:t>
            </w:r>
            <w:r w:rsidRPr="00D35EAF">
              <w:rPr>
                <w:rFonts w:ascii="Times New Roman" w:hAnsi="Times New Roman"/>
                <w:bCs/>
                <w:sz w:val="24"/>
                <w:lang w:val="en-US"/>
              </w:rPr>
              <w:t xml:space="preserve"> </w:t>
            </w:r>
            <w:r>
              <w:rPr>
                <w:rFonts w:ascii="Times New Roman" w:hAnsi="Times New Roman"/>
                <w:bCs/>
                <w:sz w:val="24"/>
                <w:lang w:val="en-US"/>
              </w:rPr>
              <w:t>connected</w:t>
            </w:r>
            <w:r w:rsidRPr="00D35EAF">
              <w:rPr>
                <w:rFonts w:ascii="Times New Roman" w:hAnsi="Times New Roman"/>
                <w:bCs/>
                <w:sz w:val="24"/>
                <w:lang w:val="en-US"/>
              </w:rPr>
              <w:t xml:space="preserve"> </w:t>
            </w:r>
            <w:r>
              <w:rPr>
                <w:rFonts w:ascii="Times New Roman" w:hAnsi="Times New Roman"/>
                <w:bCs/>
                <w:sz w:val="24"/>
                <w:lang w:val="en-US"/>
              </w:rPr>
              <w:t>to</w:t>
            </w:r>
            <w:r w:rsidRPr="00D35EAF">
              <w:rPr>
                <w:rFonts w:ascii="Times New Roman" w:hAnsi="Times New Roman"/>
                <w:bCs/>
                <w:sz w:val="24"/>
                <w:lang w:val="en-US"/>
              </w:rPr>
              <w:t xml:space="preserve"> </w:t>
            </w:r>
            <w:r>
              <w:rPr>
                <w:rFonts w:ascii="Times New Roman" w:hAnsi="Times New Roman"/>
                <w:bCs/>
                <w:sz w:val="24"/>
                <w:lang w:val="en-US"/>
              </w:rPr>
              <w:t>the</w:t>
            </w:r>
            <w:r w:rsidRPr="00D35EAF">
              <w:rPr>
                <w:rFonts w:ascii="Times New Roman" w:hAnsi="Times New Roman"/>
                <w:bCs/>
                <w:sz w:val="24"/>
                <w:lang w:val="en-US"/>
              </w:rPr>
              <w:t xml:space="preserve"> </w:t>
            </w:r>
            <w:r>
              <w:rPr>
                <w:rFonts w:ascii="Times New Roman" w:hAnsi="Times New Roman"/>
                <w:bCs/>
                <w:sz w:val="24"/>
                <w:lang w:val="en-US"/>
              </w:rPr>
              <w:t>Tariff</w:t>
            </w:r>
            <w:r w:rsidRPr="00D35EAF">
              <w:rPr>
                <w:rFonts w:ascii="Times New Roman" w:hAnsi="Times New Roman"/>
                <w:bCs/>
                <w:sz w:val="24"/>
                <w:lang w:val="en-US"/>
              </w:rPr>
              <w:t xml:space="preserve"> </w:t>
            </w:r>
            <w:r w:rsidR="00A416A4">
              <w:rPr>
                <w:rFonts w:ascii="Times New Roman" w:hAnsi="Times New Roman"/>
                <w:bCs/>
                <w:sz w:val="24"/>
                <w:lang w:val="en-US"/>
              </w:rPr>
              <w:t>P</w:t>
            </w:r>
            <w:r>
              <w:rPr>
                <w:rFonts w:ascii="Times New Roman" w:hAnsi="Times New Roman"/>
                <w:bCs/>
                <w:sz w:val="24"/>
                <w:lang w:val="en-US"/>
              </w:rPr>
              <w:t>lan</w:t>
            </w:r>
            <w:r w:rsidRPr="00D35EAF">
              <w:rPr>
                <w:rFonts w:ascii="Times New Roman" w:hAnsi="Times New Roman"/>
                <w:bCs/>
                <w:sz w:val="24"/>
                <w:lang w:val="en-US"/>
              </w:rPr>
              <w:t xml:space="preserve"> </w:t>
            </w:r>
            <w:r>
              <w:rPr>
                <w:rFonts w:ascii="Times New Roman" w:hAnsi="Times New Roman"/>
                <w:bCs/>
                <w:sz w:val="24"/>
                <w:lang w:val="en-US"/>
              </w:rPr>
              <w:t>following the procedure provided in Exhibit No</w:t>
            </w:r>
            <w:r w:rsidRPr="00D35EAF">
              <w:rPr>
                <w:rFonts w:ascii="Times New Roman" w:hAnsi="Times New Roman"/>
                <w:bCs/>
                <w:sz w:val="24"/>
                <w:lang w:val="en-US"/>
              </w:rPr>
              <w:t xml:space="preserve">.1 </w:t>
            </w:r>
            <w:r>
              <w:rPr>
                <w:rFonts w:ascii="Times New Roman" w:hAnsi="Times New Roman"/>
                <w:bCs/>
                <w:sz w:val="24"/>
                <w:lang w:val="en-US"/>
              </w:rPr>
              <w:t>hereto</w:t>
            </w:r>
            <w:r w:rsidRPr="007F484E">
              <w:rPr>
                <w:rFonts w:ascii="Times New Roman" w:hAnsi="Times New Roman"/>
                <w:bCs/>
                <w:sz w:val="24"/>
                <w:lang w:val="en-US"/>
              </w:rPr>
              <w:t>.</w:t>
            </w:r>
          </w:p>
          <w:p w14:paraId="3A76239F" w14:textId="77777777" w:rsidR="00D35EAF" w:rsidRDefault="00D35EAF" w:rsidP="00D35EAF">
            <w:pPr>
              <w:rPr>
                <w:rFonts w:ascii="Times New Roman" w:hAnsi="Times New Roman"/>
                <w:bCs/>
                <w:sz w:val="24"/>
                <w:lang w:val="en-US"/>
              </w:rPr>
            </w:pPr>
          </w:p>
          <w:p w14:paraId="61414FFE" w14:textId="77777777" w:rsidR="00D35EAF" w:rsidRPr="007F484E" w:rsidRDefault="00D35EAF" w:rsidP="00D35EAF">
            <w:pPr>
              <w:rPr>
                <w:rFonts w:ascii="Times New Roman" w:hAnsi="Times New Roman"/>
                <w:bCs/>
                <w:sz w:val="24"/>
                <w:lang w:val="en-US"/>
              </w:rPr>
            </w:pPr>
            <w:r w:rsidRPr="0020147F">
              <w:rPr>
                <w:rFonts w:ascii="Times New Roman" w:hAnsi="Times New Roman"/>
                <w:bCs/>
                <w:sz w:val="24"/>
                <w:lang w:val="en-US"/>
              </w:rPr>
              <w:t xml:space="preserve">3.3.3. </w:t>
            </w:r>
            <w:r w:rsidR="00D1724D">
              <w:rPr>
                <w:rFonts w:ascii="Times New Roman" w:hAnsi="Times New Roman"/>
                <w:bCs/>
                <w:sz w:val="24"/>
                <w:lang w:val="en-US"/>
              </w:rPr>
              <w:t>Within</w:t>
            </w:r>
            <w:r w:rsidR="00D1724D" w:rsidRPr="00D1724D">
              <w:rPr>
                <w:rFonts w:ascii="Times New Roman" w:hAnsi="Times New Roman"/>
                <w:bCs/>
                <w:sz w:val="24"/>
                <w:lang w:val="en-US"/>
              </w:rPr>
              <w:t xml:space="preserve"> </w:t>
            </w:r>
            <w:r w:rsidR="00D1724D">
              <w:rPr>
                <w:rFonts w:ascii="Times New Roman" w:hAnsi="Times New Roman"/>
                <w:bCs/>
                <w:sz w:val="24"/>
                <w:lang w:val="en-US"/>
              </w:rPr>
              <w:t>one</w:t>
            </w:r>
            <w:r w:rsidR="00D1724D" w:rsidRPr="00D1724D">
              <w:rPr>
                <w:rFonts w:ascii="Times New Roman" w:hAnsi="Times New Roman"/>
                <w:bCs/>
                <w:sz w:val="24"/>
                <w:lang w:val="en-US"/>
              </w:rPr>
              <w:t xml:space="preserve"> </w:t>
            </w:r>
            <w:r w:rsidR="00D1724D">
              <w:rPr>
                <w:rFonts w:ascii="Times New Roman" w:hAnsi="Times New Roman"/>
                <w:bCs/>
                <w:sz w:val="24"/>
                <w:lang w:val="en-US"/>
              </w:rPr>
              <w:t>day</w:t>
            </w:r>
            <w:r w:rsidR="00D1724D" w:rsidRPr="00D1724D">
              <w:rPr>
                <w:rFonts w:ascii="Times New Roman" w:hAnsi="Times New Roman"/>
                <w:bCs/>
                <w:sz w:val="24"/>
                <w:lang w:val="en-US"/>
              </w:rPr>
              <w:t xml:space="preserve"> </w:t>
            </w:r>
            <w:r w:rsidR="00D1724D">
              <w:rPr>
                <w:rFonts w:ascii="Times New Roman" w:hAnsi="Times New Roman"/>
                <w:bCs/>
                <w:sz w:val="24"/>
                <w:lang w:val="en-US"/>
              </w:rPr>
              <w:t>notify</w:t>
            </w:r>
            <w:r w:rsidR="00D1724D" w:rsidRPr="00D1724D">
              <w:rPr>
                <w:rFonts w:ascii="Times New Roman" w:hAnsi="Times New Roman"/>
                <w:bCs/>
                <w:sz w:val="24"/>
                <w:lang w:val="en-US"/>
              </w:rPr>
              <w:t xml:space="preserve"> </w:t>
            </w:r>
            <w:r w:rsidR="00D1724D">
              <w:rPr>
                <w:rFonts w:ascii="Times New Roman" w:hAnsi="Times New Roman"/>
                <w:bCs/>
                <w:sz w:val="24"/>
                <w:lang w:val="en-US"/>
              </w:rPr>
              <w:t>the</w:t>
            </w:r>
            <w:r w:rsidR="00D1724D" w:rsidRPr="00D1724D">
              <w:rPr>
                <w:rFonts w:ascii="Times New Roman" w:hAnsi="Times New Roman"/>
                <w:bCs/>
                <w:sz w:val="24"/>
                <w:lang w:val="en-US"/>
              </w:rPr>
              <w:t xml:space="preserve"> </w:t>
            </w:r>
            <w:r w:rsidR="00D1724D">
              <w:rPr>
                <w:rFonts w:ascii="Times New Roman" w:hAnsi="Times New Roman"/>
                <w:bCs/>
                <w:sz w:val="24"/>
                <w:lang w:val="en-US"/>
              </w:rPr>
              <w:t>Company</w:t>
            </w:r>
            <w:r w:rsidR="00D1724D" w:rsidRPr="00D1724D">
              <w:rPr>
                <w:rFonts w:ascii="Times New Roman" w:hAnsi="Times New Roman"/>
                <w:bCs/>
                <w:sz w:val="24"/>
                <w:lang w:val="en-US"/>
              </w:rPr>
              <w:t xml:space="preserve"> </w:t>
            </w:r>
            <w:r w:rsidR="00D1724D">
              <w:rPr>
                <w:rFonts w:ascii="Times New Roman" w:hAnsi="Times New Roman"/>
                <w:bCs/>
                <w:sz w:val="24"/>
                <w:lang w:val="en-US"/>
              </w:rPr>
              <w:t>via</w:t>
            </w:r>
            <w:r w:rsidR="00D1724D" w:rsidRPr="00D1724D">
              <w:rPr>
                <w:rFonts w:ascii="Times New Roman" w:hAnsi="Times New Roman"/>
                <w:bCs/>
                <w:sz w:val="24"/>
                <w:lang w:val="en-US"/>
              </w:rPr>
              <w:t xml:space="preserve"> </w:t>
            </w:r>
            <w:r w:rsidR="00D1724D">
              <w:rPr>
                <w:rFonts w:ascii="Times New Roman" w:hAnsi="Times New Roman"/>
                <w:bCs/>
                <w:sz w:val="24"/>
                <w:lang w:val="en-US"/>
              </w:rPr>
              <w:t>Service</w:t>
            </w:r>
            <w:r w:rsidR="00D1724D" w:rsidRPr="00D1724D">
              <w:rPr>
                <w:rFonts w:ascii="Times New Roman" w:hAnsi="Times New Roman"/>
                <w:bCs/>
                <w:sz w:val="24"/>
                <w:lang w:val="en-US"/>
              </w:rPr>
              <w:t xml:space="preserve"> </w:t>
            </w:r>
            <w:r w:rsidRPr="0091356C">
              <w:rPr>
                <w:rFonts w:ascii="Times New Roman" w:hAnsi="Times New Roman"/>
                <w:bCs/>
                <w:sz w:val="24"/>
                <w:lang w:val="en-US"/>
              </w:rPr>
              <w:t>api</w:t>
            </w:r>
            <w:r w:rsidRPr="007F484E">
              <w:rPr>
                <w:rFonts w:ascii="Times New Roman" w:hAnsi="Times New Roman"/>
                <w:bCs/>
                <w:sz w:val="24"/>
                <w:lang w:val="en-US"/>
              </w:rPr>
              <w:t>.</w:t>
            </w:r>
            <w:r w:rsidRPr="0091356C">
              <w:rPr>
                <w:rFonts w:ascii="Times New Roman" w:hAnsi="Times New Roman"/>
                <w:bCs/>
                <w:sz w:val="24"/>
                <w:lang w:val="en-US"/>
              </w:rPr>
              <w:t>worldoftanks</w:t>
            </w:r>
            <w:r w:rsidRPr="007F484E">
              <w:rPr>
                <w:rFonts w:ascii="Times New Roman" w:hAnsi="Times New Roman"/>
                <w:bCs/>
                <w:sz w:val="24"/>
                <w:lang w:val="en-US"/>
              </w:rPr>
              <w:t>.</w:t>
            </w:r>
            <w:r w:rsidRPr="005F6794">
              <w:rPr>
                <w:rFonts w:ascii="Times New Roman" w:hAnsi="Times New Roman"/>
                <w:bCs/>
                <w:sz w:val="24"/>
                <w:lang w:val="en-US"/>
              </w:rPr>
              <w:t>ru</w:t>
            </w:r>
            <w:r w:rsidRPr="007F484E">
              <w:rPr>
                <w:rFonts w:ascii="Times New Roman" w:hAnsi="Times New Roman"/>
                <w:bCs/>
                <w:sz w:val="24"/>
                <w:lang w:val="en-US"/>
              </w:rPr>
              <w:t xml:space="preserve"> </w:t>
            </w:r>
            <w:r w:rsidR="00D1724D">
              <w:rPr>
                <w:rFonts w:ascii="Times New Roman" w:hAnsi="Times New Roman"/>
                <w:bCs/>
                <w:sz w:val="24"/>
                <w:lang w:val="en-US"/>
              </w:rPr>
              <w:t>and</w:t>
            </w:r>
            <w:r w:rsidRPr="007F484E">
              <w:rPr>
                <w:rFonts w:ascii="Times New Roman" w:hAnsi="Times New Roman"/>
                <w:bCs/>
                <w:sz w:val="24"/>
                <w:lang w:val="en-US"/>
              </w:rPr>
              <w:t xml:space="preserve"> </w:t>
            </w:r>
            <w:r w:rsidRPr="005F6794">
              <w:rPr>
                <w:rFonts w:ascii="Times New Roman" w:hAnsi="Times New Roman"/>
                <w:sz w:val="24"/>
                <w:lang w:val="en-US"/>
              </w:rPr>
              <w:t>RSS</w:t>
            </w:r>
            <w:r w:rsidRPr="007F484E">
              <w:rPr>
                <w:rFonts w:ascii="Times New Roman" w:hAnsi="Times New Roman"/>
                <w:sz w:val="24"/>
                <w:lang w:val="en-US"/>
              </w:rPr>
              <w:t xml:space="preserve"> </w:t>
            </w:r>
            <w:r w:rsidRPr="005F6794">
              <w:rPr>
                <w:rFonts w:ascii="Times New Roman" w:hAnsi="Times New Roman"/>
                <w:sz w:val="24"/>
                <w:lang w:val="en-US"/>
              </w:rPr>
              <w:t>API</w:t>
            </w:r>
            <w:r w:rsidR="00D1724D" w:rsidRPr="007F484E">
              <w:rPr>
                <w:rFonts w:ascii="Times New Roman" w:hAnsi="Times New Roman"/>
                <w:sz w:val="24"/>
                <w:lang w:val="en-US"/>
              </w:rPr>
              <w:t xml:space="preserve"> </w:t>
            </w:r>
            <w:r w:rsidR="00D1724D">
              <w:rPr>
                <w:rFonts w:ascii="Times New Roman" w:hAnsi="Times New Roman"/>
                <w:bCs/>
                <w:sz w:val="24"/>
                <w:lang w:val="en-US"/>
              </w:rPr>
              <w:t xml:space="preserve">on blocking of the </w:t>
            </w:r>
            <w:r w:rsidR="00442B9E">
              <w:rPr>
                <w:rFonts w:ascii="Times New Roman" w:hAnsi="Times New Roman"/>
                <w:bCs/>
                <w:sz w:val="24"/>
                <w:lang w:val="en-US"/>
              </w:rPr>
              <w:t xml:space="preserve">Account of the </w:t>
            </w:r>
            <w:r w:rsidR="00D1724D">
              <w:rPr>
                <w:rFonts w:ascii="Times New Roman" w:hAnsi="Times New Roman"/>
                <w:bCs/>
                <w:sz w:val="24"/>
                <w:lang w:val="en-US"/>
              </w:rPr>
              <w:t xml:space="preserve">Tariff </w:t>
            </w:r>
            <w:r w:rsidR="00A416A4">
              <w:rPr>
                <w:rFonts w:ascii="Times New Roman" w:hAnsi="Times New Roman"/>
                <w:bCs/>
                <w:sz w:val="24"/>
                <w:lang w:val="en-US"/>
              </w:rPr>
              <w:t>P</w:t>
            </w:r>
            <w:r w:rsidR="00D1724D">
              <w:rPr>
                <w:rFonts w:ascii="Times New Roman" w:hAnsi="Times New Roman"/>
                <w:bCs/>
                <w:sz w:val="24"/>
                <w:lang w:val="en-US"/>
              </w:rPr>
              <w:t xml:space="preserve">lan </w:t>
            </w:r>
            <w:r w:rsidR="00442B9E">
              <w:rPr>
                <w:rFonts w:ascii="Times New Roman" w:hAnsi="Times New Roman"/>
                <w:bCs/>
                <w:sz w:val="24"/>
                <w:lang w:val="en-US"/>
              </w:rPr>
              <w:t>Subscriber</w:t>
            </w:r>
            <w:r w:rsidRPr="007F484E">
              <w:rPr>
                <w:rFonts w:ascii="Times New Roman" w:hAnsi="Times New Roman"/>
                <w:bCs/>
                <w:sz w:val="24"/>
                <w:lang w:val="en-US"/>
              </w:rPr>
              <w:t>.</w:t>
            </w:r>
          </w:p>
          <w:p w14:paraId="21A6BD2F" w14:textId="77777777" w:rsidR="00D35EAF" w:rsidRDefault="00D35EAF" w:rsidP="00D35EAF">
            <w:pPr>
              <w:rPr>
                <w:rFonts w:ascii="Times New Roman" w:hAnsi="Times New Roman"/>
                <w:bCs/>
                <w:sz w:val="24"/>
                <w:lang w:val="en-US"/>
              </w:rPr>
            </w:pPr>
            <w:r w:rsidRPr="0020147F">
              <w:rPr>
                <w:rFonts w:ascii="Times New Roman" w:hAnsi="Times New Roman"/>
                <w:bCs/>
                <w:sz w:val="24"/>
                <w:lang w:val="en-US"/>
              </w:rPr>
              <w:t xml:space="preserve">3.3.4. </w:t>
            </w:r>
            <w:r w:rsidR="00442B9E">
              <w:rPr>
                <w:rFonts w:ascii="Times New Roman" w:hAnsi="Times New Roman"/>
                <w:bCs/>
                <w:sz w:val="24"/>
                <w:lang w:val="en-US"/>
              </w:rPr>
              <w:t>Within</w:t>
            </w:r>
            <w:r w:rsidR="00442B9E" w:rsidRPr="00442B9E">
              <w:rPr>
                <w:rFonts w:ascii="Times New Roman" w:hAnsi="Times New Roman"/>
                <w:bCs/>
                <w:sz w:val="24"/>
                <w:lang w:val="en-US"/>
              </w:rPr>
              <w:t xml:space="preserve"> </w:t>
            </w:r>
            <w:r w:rsidR="00442B9E">
              <w:rPr>
                <w:rFonts w:ascii="Times New Roman" w:hAnsi="Times New Roman"/>
                <w:bCs/>
                <w:sz w:val="24"/>
                <w:lang w:val="en-US"/>
              </w:rPr>
              <w:t>one</w:t>
            </w:r>
            <w:r w:rsidR="00442B9E" w:rsidRPr="00442B9E">
              <w:rPr>
                <w:rFonts w:ascii="Times New Roman" w:hAnsi="Times New Roman"/>
                <w:bCs/>
                <w:sz w:val="24"/>
                <w:lang w:val="en-US"/>
              </w:rPr>
              <w:t xml:space="preserve"> </w:t>
            </w:r>
            <w:r w:rsidR="00442B9E">
              <w:rPr>
                <w:rFonts w:ascii="Times New Roman" w:hAnsi="Times New Roman"/>
                <w:bCs/>
                <w:sz w:val="24"/>
                <w:lang w:val="en-US"/>
              </w:rPr>
              <w:t>day</w:t>
            </w:r>
            <w:r w:rsidR="00442B9E" w:rsidRPr="00442B9E">
              <w:rPr>
                <w:rFonts w:ascii="Times New Roman" w:hAnsi="Times New Roman"/>
                <w:bCs/>
                <w:sz w:val="24"/>
                <w:lang w:val="en-US"/>
              </w:rPr>
              <w:t xml:space="preserve"> </w:t>
            </w:r>
            <w:r w:rsidR="00A416A4">
              <w:rPr>
                <w:rFonts w:ascii="Times New Roman" w:hAnsi="Times New Roman"/>
                <w:bCs/>
                <w:sz w:val="24"/>
                <w:lang w:val="en-US"/>
              </w:rPr>
              <w:t>notify</w:t>
            </w:r>
            <w:r w:rsidR="00A416A4" w:rsidRPr="00442B9E">
              <w:rPr>
                <w:rFonts w:ascii="Times New Roman" w:hAnsi="Times New Roman"/>
                <w:bCs/>
                <w:sz w:val="24"/>
                <w:lang w:val="en-US"/>
              </w:rPr>
              <w:t xml:space="preserve"> </w:t>
            </w:r>
            <w:r w:rsidR="00442B9E">
              <w:rPr>
                <w:rFonts w:ascii="Times New Roman" w:hAnsi="Times New Roman"/>
                <w:bCs/>
                <w:sz w:val="24"/>
                <w:lang w:val="en-US"/>
              </w:rPr>
              <w:t>the</w:t>
            </w:r>
            <w:r w:rsidR="00442B9E" w:rsidRPr="00442B9E">
              <w:rPr>
                <w:rFonts w:ascii="Times New Roman" w:hAnsi="Times New Roman"/>
                <w:bCs/>
                <w:sz w:val="24"/>
                <w:lang w:val="en-US"/>
              </w:rPr>
              <w:t xml:space="preserve"> </w:t>
            </w:r>
            <w:r w:rsidR="00442B9E">
              <w:rPr>
                <w:rFonts w:ascii="Times New Roman" w:hAnsi="Times New Roman"/>
                <w:bCs/>
                <w:sz w:val="24"/>
                <w:lang w:val="en-US"/>
              </w:rPr>
              <w:t>Company</w:t>
            </w:r>
            <w:r w:rsidR="00442B9E" w:rsidRPr="00442B9E">
              <w:rPr>
                <w:rFonts w:ascii="Times New Roman" w:hAnsi="Times New Roman"/>
                <w:bCs/>
                <w:sz w:val="24"/>
                <w:lang w:val="en-US"/>
              </w:rPr>
              <w:t xml:space="preserve"> </w:t>
            </w:r>
            <w:r w:rsidR="00442B9E">
              <w:rPr>
                <w:rFonts w:ascii="Times New Roman" w:hAnsi="Times New Roman"/>
                <w:bCs/>
                <w:sz w:val="24"/>
                <w:lang w:val="en-US"/>
              </w:rPr>
              <w:t>via</w:t>
            </w:r>
            <w:r w:rsidR="00442B9E" w:rsidRPr="00442B9E">
              <w:rPr>
                <w:rFonts w:ascii="Times New Roman" w:hAnsi="Times New Roman"/>
                <w:bCs/>
                <w:sz w:val="24"/>
                <w:lang w:val="en-US"/>
              </w:rPr>
              <w:t xml:space="preserve"> </w:t>
            </w:r>
            <w:r w:rsidR="00442B9E">
              <w:rPr>
                <w:rFonts w:ascii="Times New Roman" w:hAnsi="Times New Roman"/>
                <w:bCs/>
                <w:sz w:val="24"/>
                <w:lang w:val="en-US"/>
              </w:rPr>
              <w:t>Service</w:t>
            </w:r>
            <w:r w:rsidR="00442B9E" w:rsidRPr="00442B9E">
              <w:rPr>
                <w:rFonts w:ascii="Times New Roman" w:hAnsi="Times New Roman"/>
                <w:bCs/>
                <w:sz w:val="24"/>
                <w:lang w:val="en-US"/>
              </w:rPr>
              <w:t xml:space="preserve"> </w:t>
            </w:r>
            <w:r w:rsidRPr="005F6794">
              <w:rPr>
                <w:rFonts w:ascii="Times New Roman" w:hAnsi="Times New Roman"/>
                <w:bCs/>
                <w:sz w:val="24"/>
                <w:lang w:val="en-US"/>
              </w:rPr>
              <w:t>api</w:t>
            </w:r>
            <w:r w:rsidRPr="007F484E">
              <w:rPr>
                <w:rFonts w:ascii="Times New Roman" w:hAnsi="Times New Roman"/>
                <w:bCs/>
                <w:sz w:val="24"/>
                <w:lang w:val="en-US"/>
              </w:rPr>
              <w:t>.</w:t>
            </w:r>
            <w:r w:rsidRPr="005F6794">
              <w:rPr>
                <w:rFonts w:ascii="Times New Roman" w:hAnsi="Times New Roman"/>
                <w:bCs/>
                <w:sz w:val="24"/>
                <w:lang w:val="en-US"/>
              </w:rPr>
              <w:t>worldoftanks</w:t>
            </w:r>
            <w:r w:rsidRPr="007F484E">
              <w:rPr>
                <w:rFonts w:ascii="Times New Roman" w:hAnsi="Times New Roman"/>
                <w:bCs/>
                <w:sz w:val="24"/>
                <w:lang w:val="en-US"/>
              </w:rPr>
              <w:t>.</w:t>
            </w:r>
            <w:r w:rsidRPr="005F6794">
              <w:rPr>
                <w:rFonts w:ascii="Times New Roman" w:hAnsi="Times New Roman"/>
                <w:bCs/>
                <w:sz w:val="24"/>
                <w:lang w:val="en-US"/>
              </w:rPr>
              <w:t>ru</w:t>
            </w:r>
            <w:r w:rsidRPr="007F484E">
              <w:rPr>
                <w:rFonts w:ascii="Times New Roman" w:hAnsi="Times New Roman"/>
                <w:bCs/>
                <w:sz w:val="24"/>
                <w:lang w:val="en-US"/>
              </w:rPr>
              <w:t xml:space="preserve"> </w:t>
            </w:r>
            <w:r w:rsidR="00442B9E">
              <w:rPr>
                <w:rFonts w:ascii="Times New Roman" w:hAnsi="Times New Roman"/>
                <w:bCs/>
                <w:sz w:val="24"/>
                <w:lang w:val="en-US"/>
              </w:rPr>
              <w:t>and</w:t>
            </w:r>
            <w:r w:rsidRPr="007F484E">
              <w:rPr>
                <w:rFonts w:ascii="Times New Roman" w:hAnsi="Times New Roman"/>
                <w:bCs/>
                <w:sz w:val="24"/>
                <w:lang w:val="en-US"/>
              </w:rPr>
              <w:t xml:space="preserve"> </w:t>
            </w:r>
            <w:r w:rsidRPr="005F6794">
              <w:rPr>
                <w:rFonts w:ascii="Times New Roman" w:hAnsi="Times New Roman"/>
                <w:sz w:val="24"/>
                <w:lang w:val="en-US"/>
              </w:rPr>
              <w:t>RSS</w:t>
            </w:r>
            <w:r w:rsidRPr="007F484E">
              <w:rPr>
                <w:rFonts w:ascii="Times New Roman" w:hAnsi="Times New Roman"/>
                <w:sz w:val="24"/>
                <w:lang w:val="en-US"/>
              </w:rPr>
              <w:t xml:space="preserve"> </w:t>
            </w:r>
            <w:r w:rsidRPr="005F6794">
              <w:rPr>
                <w:rFonts w:ascii="Times New Roman" w:hAnsi="Times New Roman"/>
                <w:sz w:val="24"/>
                <w:lang w:val="en-US"/>
              </w:rPr>
              <w:t>API</w:t>
            </w:r>
            <w:r w:rsidRPr="007F484E">
              <w:rPr>
                <w:rFonts w:ascii="Times New Roman" w:hAnsi="Times New Roman"/>
                <w:bCs/>
                <w:sz w:val="24"/>
                <w:lang w:val="en-US"/>
              </w:rPr>
              <w:t xml:space="preserve"> </w:t>
            </w:r>
            <w:r w:rsidR="00442B9E">
              <w:rPr>
                <w:rFonts w:ascii="Times New Roman" w:hAnsi="Times New Roman"/>
                <w:bCs/>
                <w:sz w:val="24"/>
                <w:lang w:val="en-US"/>
              </w:rPr>
              <w:t>on deletion of the Game Subscriber Account.</w:t>
            </w:r>
          </w:p>
          <w:p w14:paraId="14B47BDC" w14:textId="77777777" w:rsidR="00442B9E" w:rsidRPr="007F484E" w:rsidRDefault="00442B9E" w:rsidP="00D35EAF">
            <w:pPr>
              <w:rPr>
                <w:rFonts w:ascii="Times New Roman" w:hAnsi="Times New Roman"/>
                <w:bCs/>
                <w:sz w:val="24"/>
                <w:lang w:val="en-US"/>
              </w:rPr>
            </w:pPr>
          </w:p>
          <w:p w14:paraId="6B005AD8" w14:textId="77777777" w:rsidR="00442B9E" w:rsidRPr="007F484E" w:rsidRDefault="00442B9E" w:rsidP="00442B9E">
            <w:pPr>
              <w:rPr>
                <w:rFonts w:ascii="Times New Roman" w:hAnsi="Times New Roman"/>
                <w:bCs/>
                <w:sz w:val="24"/>
                <w:lang w:val="en-US"/>
              </w:rPr>
            </w:pPr>
            <w:r w:rsidRPr="0020147F">
              <w:rPr>
                <w:rFonts w:ascii="Times New Roman" w:hAnsi="Times New Roman"/>
                <w:bCs/>
                <w:sz w:val="24"/>
                <w:lang w:val="en-US"/>
              </w:rPr>
              <w:t xml:space="preserve">3.3.5. </w:t>
            </w:r>
            <w:r w:rsidR="00A416A4">
              <w:rPr>
                <w:rFonts w:ascii="Times New Roman" w:hAnsi="Times New Roman"/>
                <w:bCs/>
                <w:sz w:val="24"/>
                <w:lang w:val="en-US"/>
              </w:rPr>
              <w:t>Give</w:t>
            </w:r>
            <w:r w:rsidR="00A416A4" w:rsidRPr="00442B9E">
              <w:rPr>
                <w:rFonts w:ascii="Times New Roman" w:hAnsi="Times New Roman"/>
                <w:bCs/>
                <w:sz w:val="24"/>
                <w:lang w:val="en-US"/>
              </w:rPr>
              <w:t xml:space="preserve"> </w:t>
            </w:r>
            <w:r w:rsidR="00A416A4">
              <w:rPr>
                <w:rFonts w:ascii="Times New Roman" w:hAnsi="Times New Roman"/>
                <w:bCs/>
                <w:sz w:val="24"/>
                <w:lang w:val="en-US"/>
              </w:rPr>
              <w:t>technical</w:t>
            </w:r>
            <w:r w:rsidR="00A416A4" w:rsidRPr="00442B9E">
              <w:rPr>
                <w:rFonts w:ascii="Times New Roman" w:hAnsi="Times New Roman"/>
                <w:bCs/>
                <w:sz w:val="24"/>
                <w:lang w:val="en-US"/>
              </w:rPr>
              <w:t xml:space="preserve"> </w:t>
            </w:r>
            <w:r w:rsidR="00A416A4">
              <w:rPr>
                <w:rFonts w:ascii="Times New Roman" w:hAnsi="Times New Roman"/>
                <w:bCs/>
                <w:sz w:val="24"/>
                <w:lang w:val="en-US"/>
              </w:rPr>
              <w:t>and information support</w:t>
            </w:r>
            <w:r w:rsidR="00A416A4" w:rsidRPr="00442B9E">
              <w:rPr>
                <w:rFonts w:ascii="Times New Roman" w:hAnsi="Times New Roman"/>
                <w:bCs/>
                <w:sz w:val="24"/>
                <w:lang w:val="en-US"/>
              </w:rPr>
              <w:t xml:space="preserve"> </w:t>
            </w:r>
            <w:r w:rsidR="00A416A4">
              <w:rPr>
                <w:rFonts w:ascii="Times New Roman" w:hAnsi="Times New Roman"/>
                <w:bCs/>
                <w:sz w:val="24"/>
                <w:lang w:val="en-US"/>
              </w:rPr>
              <w:t xml:space="preserve">to </w:t>
            </w:r>
            <w:r>
              <w:rPr>
                <w:rFonts w:ascii="Times New Roman" w:hAnsi="Times New Roman"/>
                <w:bCs/>
                <w:sz w:val="24"/>
                <w:lang w:val="en-US"/>
              </w:rPr>
              <w:t>the</w:t>
            </w:r>
            <w:r w:rsidRPr="00442B9E">
              <w:rPr>
                <w:rFonts w:ascii="Times New Roman" w:hAnsi="Times New Roman"/>
                <w:bCs/>
                <w:sz w:val="24"/>
                <w:lang w:val="en-US"/>
              </w:rPr>
              <w:t xml:space="preserve"> </w:t>
            </w:r>
            <w:r>
              <w:rPr>
                <w:rFonts w:ascii="Times New Roman" w:hAnsi="Times New Roman"/>
                <w:bCs/>
                <w:sz w:val="24"/>
                <w:lang w:val="en-US"/>
              </w:rPr>
              <w:t>Subscribers</w:t>
            </w:r>
            <w:r w:rsidRPr="00442B9E">
              <w:rPr>
                <w:rFonts w:ascii="Times New Roman" w:hAnsi="Times New Roman"/>
                <w:bCs/>
                <w:sz w:val="24"/>
                <w:lang w:val="en-US"/>
              </w:rPr>
              <w:t xml:space="preserve"> </w:t>
            </w:r>
            <w:r w:rsidR="00A416A4">
              <w:rPr>
                <w:rFonts w:ascii="Times New Roman" w:hAnsi="Times New Roman"/>
                <w:bCs/>
                <w:sz w:val="24"/>
                <w:lang w:val="en-US"/>
              </w:rPr>
              <w:t>on</w:t>
            </w:r>
            <w:r w:rsidR="00A416A4" w:rsidRPr="00442B9E">
              <w:rPr>
                <w:rFonts w:ascii="Times New Roman" w:hAnsi="Times New Roman"/>
                <w:bCs/>
                <w:sz w:val="24"/>
                <w:lang w:val="en-US"/>
              </w:rPr>
              <w:t xml:space="preserve"> </w:t>
            </w:r>
            <w:r>
              <w:rPr>
                <w:rFonts w:ascii="Times New Roman" w:hAnsi="Times New Roman"/>
                <w:bCs/>
                <w:sz w:val="24"/>
                <w:lang w:val="en-US"/>
              </w:rPr>
              <w:t>received</w:t>
            </w:r>
            <w:r w:rsidRPr="00442B9E">
              <w:rPr>
                <w:rFonts w:ascii="Times New Roman" w:hAnsi="Times New Roman"/>
                <w:bCs/>
                <w:sz w:val="24"/>
                <w:lang w:val="en-US"/>
              </w:rPr>
              <w:t xml:space="preserve"> </w:t>
            </w:r>
            <w:r>
              <w:rPr>
                <w:rFonts w:ascii="Times New Roman" w:hAnsi="Times New Roman"/>
                <w:bCs/>
                <w:sz w:val="24"/>
                <w:lang w:val="en-US"/>
              </w:rPr>
              <w:t>requests</w:t>
            </w:r>
            <w:r w:rsidRPr="00442B9E">
              <w:rPr>
                <w:rFonts w:ascii="Times New Roman" w:hAnsi="Times New Roman"/>
                <w:bCs/>
                <w:sz w:val="24"/>
                <w:lang w:val="en-US"/>
              </w:rPr>
              <w:t xml:space="preserve"> </w:t>
            </w:r>
            <w:r>
              <w:rPr>
                <w:rFonts w:ascii="Times New Roman" w:hAnsi="Times New Roman"/>
                <w:bCs/>
                <w:sz w:val="24"/>
                <w:lang w:val="en-US"/>
              </w:rPr>
              <w:t xml:space="preserve">in terms of </w:t>
            </w:r>
            <w:r w:rsidR="00A416A4">
              <w:rPr>
                <w:rFonts w:ascii="Times New Roman" w:hAnsi="Times New Roman"/>
                <w:bCs/>
                <w:sz w:val="24"/>
                <w:lang w:val="en-US"/>
              </w:rPr>
              <w:t xml:space="preserve">availability </w:t>
            </w:r>
            <w:r>
              <w:rPr>
                <w:rFonts w:ascii="Times New Roman" w:hAnsi="Times New Roman"/>
                <w:bCs/>
                <w:sz w:val="24"/>
                <w:lang w:val="en-US"/>
              </w:rPr>
              <w:t xml:space="preserve">of the Game Additional </w:t>
            </w:r>
            <w:r w:rsidR="00A416A4">
              <w:rPr>
                <w:rFonts w:ascii="Times New Roman" w:hAnsi="Times New Roman"/>
                <w:bCs/>
                <w:sz w:val="24"/>
                <w:lang w:val="en-US"/>
              </w:rPr>
              <w:t>F</w:t>
            </w:r>
            <w:r>
              <w:rPr>
                <w:rFonts w:ascii="Times New Roman" w:hAnsi="Times New Roman"/>
                <w:bCs/>
                <w:sz w:val="24"/>
                <w:lang w:val="en-US"/>
              </w:rPr>
              <w:t>eatures</w:t>
            </w:r>
            <w:r w:rsidRPr="007F484E">
              <w:rPr>
                <w:rFonts w:ascii="Times New Roman" w:hAnsi="Times New Roman"/>
                <w:bCs/>
                <w:sz w:val="24"/>
                <w:lang w:val="en-US"/>
              </w:rPr>
              <w:t>.</w:t>
            </w:r>
          </w:p>
          <w:p w14:paraId="07AA0BF4" w14:textId="77777777" w:rsidR="00442B9E" w:rsidRDefault="00442B9E" w:rsidP="00442B9E">
            <w:pPr>
              <w:rPr>
                <w:rFonts w:ascii="Times New Roman" w:hAnsi="Times New Roman"/>
                <w:bCs/>
                <w:sz w:val="24"/>
                <w:lang w:val="en-US"/>
              </w:rPr>
            </w:pPr>
          </w:p>
          <w:p w14:paraId="2199504E" w14:textId="77777777" w:rsidR="00442B9E" w:rsidRDefault="00442B9E" w:rsidP="00442B9E">
            <w:pPr>
              <w:rPr>
                <w:rFonts w:ascii="Times New Roman" w:hAnsi="Times New Roman"/>
                <w:bCs/>
                <w:sz w:val="24"/>
                <w:lang w:val="en-US"/>
              </w:rPr>
            </w:pPr>
            <w:r w:rsidRPr="0020147F">
              <w:rPr>
                <w:rFonts w:ascii="Times New Roman" w:hAnsi="Times New Roman"/>
                <w:bCs/>
                <w:sz w:val="24"/>
                <w:lang w:val="en-US"/>
              </w:rPr>
              <w:t xml:space="preserve">3.3.6. </w:t>
            </w:r>
            <w:r>
              <w:rPr>
                <w:rFonts w:ascii="Times New Roman" w:hAnsi="Times New Roman"/>
                <w:bCs/>
                <w:sz w:val="24"/>
                <w:lang w:val="en-US"/>
              </w:rPr>
              <w:t>Within</w:t>
            </w:r>
            <w:r w:rsidRPr="00442B9E">
              <w:rPr>
                <w:rFonts w:ascii="Times New Roman" w:hAnsi="Times New Roman"/>
                <w:bCs/>
                <w:sz w:val="24"/>
                <w:lang w:val="en-US"/>
              </w:rPr>
              <w:t xml:space="preserve"> </w:t>
            </w:r>
            <w:r>
              <w:rPr>
                <w:rFonts w:ascii="Times New Roman" w:hAnsi="Times New Roman"/>
                <w:bCs/>
                <w:sz w:val="24"/>
                <w:lang w:val="en-US"/>
              </w:rPr>
              <w:t>the</w:t>
            </w:r>
            <w:r w:rsidRPr="00442B9E">
              <w:rPr>
                <w:rFonts w:ascii="Times New Roman" w:hAnsi="Times New Roman"/>
                <w:bCs/>
                <w:sz w:val="24"/>
                <w:lang w:val="en-US"/>
              </w:rPr>
              <w:t xml:space="preserve"> </w:t>
            </w:r>
            <w:r>
              <w:rPr>
                <w:rFonts w:ascii="Times New Roman" w:hAnsi="Times New Roman"/>
                <w:bCs/>
                <w:sz w:val="24"/>
                <w:lang w:val="en-US"/>
              </w:rPr>
              <w:t>terms</w:t>
            </w:r>
            <w:r w:rsidRPr="00442B9E">
              <w:rPr>
                <w:rFonts w:ascii="Times New Roman" w:hAnsi="Times New Roman"/>
                <w:bCs/>
                <w:sz w:val="24"/>
                <w:lang w:val="en-US"/>
              </w:rPr>
              <w:t xml:space="preserve"> </w:t>
            </w:r>
            <w:r>
              <w:rPr>
                <w:rFonts w:ascii="Times New Roman" w:hAnsi="Times New Roman"/>
                <w:bCs/>
                <w:sz w:val="24"/>
                <w:lang w:val="en-US"/>
              </w:rPr>
              <w:t>set</w:t>
            </w:r>
            <w:r w:rsidRPr="00442B9E">
              <w:rPr>
                <w:rFonts w:ascii="Times New Roman" w:hAnsi="Times New Roman"/>
                <w:bCs/>
                <w:sz w:val="24"/>
                <w:lang w:val="en-US"/>
              </w:rPr>
              <w:t xml:space="preserve"> </w:t>
            </w:r>
            <w:r>
              <w:rPr>
                <w:rFonts w:ascii="Times New Roman" w:hAnsi="Times New Roman"/>
                <w:bCs/>
                <w:sz w:val="24"/>
                <w:lang w:val="en-US"/>
              </w:rPr>
              <w:t>in</w:t>
            </w:r>
            <w:r w:rsidRPr="00442B9E">
              <w:rPr>
                <w:rFonts w:ascii="Times New Roman" w:hAnsi="Times New Roman"/>
                <w:bCs/>
                <w:sz w:val="24"/>
                <w:lang w:val="en-US"/>
              </w:rPr>
              <w:t xml:space="preserve"> </w:t>
            </w:r>
            <w:r>
              <w:rPr>
                <w:rFonts w:ascii="Times New Roman" w:hAnsi="Times New Roman"/>
                <w:bCs/>
                <w:sz w:val="24"/>
                <w:lang w:val="en-US"/>
              </w:rPr>
              <w:t>the</w:t>
            </w:r>
            <w:r w:rsidRPr="00442B9E">
              <w:rPr>
                <w:rFonts w:ascii="Times New Roman" w:hAnsi="Times New Roman"/>
                <w:bCs/>
                <w:sz w:val="24"/>
                <w:lang w:val="en-US"/>
              </w:rPr>
              <w:t xml:space="preserve"> </w:t>
            </w:r>
            <w:r>
              <w:rPr>
                <w:rFonts w:ascii="Times New Roman" w:hAnsi="Times New Roman"/>
                <w:bCs/>
                <w:sz w:val="24"/>
                <w:lang w:val="en-US"/>
              </w:rPr>
              <w:t>Agreement</w:t>
            </w:r>
            <w:r w:rsidRPr="00442B9E">
              <w:rPr>
                <w:rFonts w:ascii="Times New Roman" w:hAnsi="Times New Roman"/>
                <w:bCs/>
                <w:sz w:val="24"/>
                <w:lang w:val="en-US"/>
              </w:rPr>
              <w:t xml:space="preserve"> </w:t>
            </w:r>
            <w:r>
              <w:rPr>
                <w:rFonts w:ascii="Times New Roman" w:hAnsi="Times New Roman"/>
                <w:bCs/>
                <w:sz w:val="24"/>
                <w:lang w:val="en-US"/>
              </w:rPr>
              <w:t>provide</w:t>
            </w:r>
            <w:r w:rsidRPr="00442B9E">
              <w:rPr>
                <w:rFonts w:ascii="Times New Roman" w:hAnsi="Times New Roman"/>
                <w:bCs/>
                <w:sz w:val="24"/>
                <w:lang w:val="en-US"/>
              </w:rPr>
              <w:t xml:space="preserve"> </w:t>
            </w:r>
            <w:r>
              <w:rPr>
                <w:rFonts w:ascii="Times New Roman" w:hAnsi="Times New Roman"/>
                <w:bCs/>
                <w:sz w:val="24"/>
                <w:lang w:val="en-US"/>
              </w:rPr>
              <w:t>to</w:t>
            </w:r>
            <w:r w:rsidRPr="00442B9E">
              <w:rPr>
                <w:rFonts w:ascii="Times New Roman" w:hAnsi="Times New Roman"/>
                <w:bCs/>
                <w:sz w:val="24"/>
                <w:lang w:val="en-US"/>
              </w:rPr>
              <w:t xml:space="preserve"> </w:t>
            </w:r>
            <w:r>
              <w:rPr>
                <w:rFonts w:ascii="Times New Roman" w:hAnsi="Times New Roman"/>
                <w:bCs/>
                <w:sz w:val="24"/>
                <w:lang w:val="en-US"/>
              </w:rPr>
              <w:t>the</w:t>
            </w:r>
            <w:r w:rsidRPr="00442B9E">
              <w:rPr>
                <w:rFonts w:ascii="Times New Roman" w:hAnsi="Times New Roman"/>
                <w:bCs/>
                <w:sz w:val="24"/>
                <w:lang w:val="en-US"/>
              </w:rPr>
              <w:t xml:space="preserve"> </w:t>
            </w:r>
            <w:r>
              <w:rPr>
                <w:rFonts w:ascii="Times New Roman" w:hAnsi="Times New Roman"/>
                <w:bCs/>
                <w:sz w:val="24"/>
                <w:lang w:val="en-US"/>
              </w:rPr>
              <w:t>Company</w:t>
            </w:r>
            <w:r w:rsidRPr="00442B9E">
              <w:rPr>
                <w:rFonts w:ascii="Times New Roman" w:hAnsi="Times New Roman"/>
                <w:bCs/>
                <w:sz w:val="24"/>
                <w:lang w:val="en-US"/>
              </w:rPr>
              <w:t xml:space="preserve"> </w:t>
            </w:r>
            <w:r>
              <w:rPr>
                <w:rFonts w:ascii="Times New Roman" w:hAnsi="Times New Roman"/>
                <w:bCs/>
                <w:sz w:val="24"/>
                <w:lang w:val="en-US"/>
              </w:rPr>
              <w:t>the written Report in the form set in Exhibit No.</w:t>
            </w:r>
            <w:r w:rsidRPr="007F484E">
              <w:rPr>
                <w:rFonts w:ascii="Times New Roman" w:hAnsi="Times New Roman"/>
                <w:bCs/>
                <w:sz w:val="24"/>
                <w:lang w:val="en-US"/>
              </w:rPr>
              <w:t xml:space="preserve"> 3 </w:t>
            </w:r>
            <w:r>
              <w:rPr>
                <w:rFonts w:ascii="Times New Roman" w:hAnsi="Times New Roman"/>
                <w:bCs/>
                <w:sz w:val="24"/>
                <w:lang w:val="en-US"/>
              </w:rPr>
              <w:t xml:space="preserve">to the Agreement for the Report </w:t>
            </w:r>
            <w:r w:rsidR="00A416A4">
              <w:rPr>
                <w:rFonts w:ascii="Times New Roman" w:hAnsi="Times New Roman"/>
                <w:bCs/>
                <w:sz w:val="24"/>
                <w:lang w:val="en-US"/>
              </w:rPr>
              <w:t>P</w:t>
            </w:r>
            <w:r>
              <w:rPr>
                <w:rFonts w:ascii="Times New Roman" w:hAnsi="Times New Roman"/>
                <w:bCs/>
                <w:sz w:val="24"/>
                <w:lang w:val="en-US"/>
              </w:rPr>
              <w:t>eriod</w:t>
            </w:r>
            <w:r w:rsidRPr="007F484E">
              <w:rPr>
                <w:rFonts w:ascii="Times New Roman" w:hAnsi="Times New Roman"/>
                <w:bCs/>
                <w:sz w:val="24"/>
                <w:lang w:val="en-US"/>
              </w:rPr>
              <w:t>.</w:t>
            </w:r>
          </w:p>
          <w:p w14:paraId="5782322F" w14:textId="77777777" w:rsidR="003C3A96" w:rsidRPr="007F484E" w:rsidRDefault="00442B9E">
            <w:pPr>
              <w:rPr>
                <w:rFonts w:ascii="Times New Roman" w:hAnsi="Times New Roman"/>
                <w:b/>
                <w:sz w:val="24"/>
                <w:lang w:val="en-US"/>
              </w:rPr>
            </w:pPr>
            <w:r w:rsidRPr="0091356C">
              <w:rPr>
                <w:rFonts w:ascii="Times New Roman" w:hAnsi="Times New Roman"/>
                <w:sz w:val="24"/>
              </w:rPr>
              <w:t>3.3.</w:t>
            </w:r>
            <w:r>
              <w:rPr>
                <w:rFonts w:ascii="Times New Roman" w:hAnsi="Times New Roman"/>
                <w:sz w:val="24"/>
              </w:rPr>
              <w:t>7</w:t>
            </w:r>
            <w:r w:rsidRPr="0091356C">
              <w:rPr>
                <w:rFonts w:ascii="Times New Roman" w:hAnsi="Times New Roman"/>
                <w:sz w:val="24"/>
              </w:rPr>
              <w:t xml:space="preserve">. </w:t>
            </w:r>
            <w:r>
              <w:rPr>
                <w:rFonts w:ascii="Times New Roman" w:hAnsi="Times New Roman"/>
                <w:sz w:val="24"/>
                <w:lang w:val="en-US"/>
              </w:rPr>
              <w:t>Other</w:t>
            </w:r>
            <w:r w:rsidRPr="00442B9E">
              <w:rPr>
                <w:rFonts w:ascii="Times New Roman" w:hAnsi="Times New Roman"/>
                <w:sz w:val="24"/>
                <w:lang w:val="en-US"/>
              </w:rPr>
              <w:t xml:space="preserve"> </w:t>
            </w:r>
            <w:r>
              <w:rPr>
                <w:rFonts w:ascii="Times New Roman" w:hAnsi="Times New Roman"/>
                <w:sz w:val="24"/>
                <w:lang w:val="en-US"/>
              </w:rPr>
              <w:t>obligations</w:t>
            </w:r>
            <w:r w:rsidRPr="00442B9E">
              <w:rPr>
                <w:rFonts w:ascii="Times New Roman" w:hAnsi="Times New Roman"/>
                <w:sz w:val="24"/>
                <w:lang w:val="en-US"/>
              </w:rPr>
              <w:t xml:space="preserve"> </w:t>
            </w:r>
            <w:r>
              <w:rPr>
                <w:rFonts w:ascii="Times New Roman" w:hAnsi="Times New Roman"/>
                <w:sz w:val="24"/>
                <w:lang w:val="en-US"/>
              </w:rPr>
              <w:t>hereunder</w:t>
            </w:r>
            <w:r w:rsidRPr="007F484E">
              <w:rPr>
                <w:rFonts w:ascii="Times New Roman" w:hAnsi="Times New Roman"/>
                <w:sz w:val="24"/>
                <w:lang w:val="en-US"/>
              </w:rPr>
              <w:t>.</w:t>
            </w:r>
          </w:p>
        </w:tc>
      </w:tr>
      <w:tr w:rsidR="003C3A96" w:rsidRPr="00442B9E" w14:paraId="5F2D115C" w14:textId="77777777" w:rsidTr="0020147F">
        <w:tc>
          <w:tcPr>
            <w:tcW w:w="4785" w:type="dxa"/>
            <w:gridSpan w:val="2"/>
          </w:tcPr>
          <w:p w14:paraId="09C93D23" w14:textId="77777777" w:rsidR="003C3A96" w:rsidRPr="007F484E" w:rsidRDefault="003C3A96" w:rsidP="00F975ED">
            <w:pPr>
              <w:tabs>
                <w:tab w:val="left" w:pos="3940"/>
              </w:tabs>
              <w:rPr>
                <w:rFonts w:ascii="Times New Roman" w:hAnsi="Times New Roman"/>
                <w:b/>
                <w:sz w:val="24"/>
                <w:lang w:val="en-US"/>
              </w:rPr>
            </w:pPr>
          </w:p>
        </w:tc>
        <w:tc>
          <w:tcPr>
            <w:tcW w:w="4786" w:type="dxa"/>
            <w:gridSpan w:val="2"/>
          </w:tcPr>
          <w:p w14:paraId="083B1F51" w14:textId="77777777" w:rsidR="003C3A96" w:rsidRPr="007F484E" w:rsidRDefault="003C3A96" w:rsidP="00F975ED">
            <w:pPr>
              <w:rPr>
                <w:rFonts w:ascii="Times New Roman" w:hAnsi="Times New Roman"/>
                <w:b/>
                <w:sz w:val="24"/>
                <w:lang w:val="en-US"/>
              </w:rPr>
            </w:pPr>
          </w:p>
        </w:tc>
      </w:tr>
      <w:tr w:rsidR="003C3A96" w:rsidRPr="00CA215F" w14:paraId="19269520" w14:textId="77777777" w:rsidTr="0020147F">
        <w:tc>
          <w:tcPr>
            <w:tcW w:w="4785" w:type="dxa"/>
            <w:gridSpan w:val="2"/>
          </w:tcPr>
          <w:p w14:paraId="5EFFD355" w14:textId="77777777" w:rsidR="003C3A96" w:rsidRPr="0091356C" w:rsidRDefault="003C3A96" w:rsidP="00F975ED">
            <w:pPr>
              <w:rPr>
                <w:rFonts w:ascii="Times New Roman" w:hAnsi="Times New Roman"/>
                <w:b/>
                <w:sz w:val="24"/>
              </w:rPr>
            </w:pPr>
            <w:r w:rsidRPr="0091356C">
              <w:rPr>
                <w:rFonts w:ascii="Times New Roman" w:hAnsi="Times New Roman"/>
                <w:b/>
                <w:sz w:val="24"/>
              </w:rPr>
              <w:t xml:space="preserve">3.4. </w:t>
            </w:r>
            <w:r>
              <w:rPr>
                <w:rFonts w:ascii="Times New Roman" w:hAnsi="Times New Roman"/>
                <w:b/>
                <w:sz w:val="24"/>
                <w:lang w:val="en-US"/>
              </w:rPr>
              <w:t>WARGAMING</w:t>
            </w:r>
            <w:r w:rsidRPr="0091356C">
              <w:rPr>
                <w:rFonts w:ascii="Times New Roman" w:hAnsi="Times New Roman"/>
                <w:b/>
                <w:sz w:val="24"/>
              </w:rPr>
              <w:t xml:space="preserve"> вправе:</w:t>
            </w:r>
          </w:p>
          <w:p w14:paraId="175B46B6" w14:textId="77777777" w:rsidR="003C3A96" w:rsidRPr="0091356C" w:rsidRDefault="003C3A96" w:rsidP="007F484E">
            <w:pPr>
              <w:pStyle w:val="af0"/>
              <w:ind w:left="0"/>
              <w:rPr>
                <w:rFonts w:ascii="Times New Roman" w:hAnsi="Times New Roman"/>
                <w:b/>
                <w:i/>
                <w:sz w:val="24"/>
              </w:rPr>
            </w:pPr>
            <w:r w:rsidRPr="007F484E">
              <w:rPr>
                <w:rFonts w:ascii="Times New Roman" w:hAnsi="Times New Roman"/>
                <w:sz w:val="24"/>
              </w:rPr>
              <w:t xml:space="preserve">3.4.1. </w:t>
            </w:r>
            <w:r w:rsidRPr="0091356C">
              <w:rPr>
                <w:rFonts w:ascii="Times New Roman" w:hAnsi="Times New Roman"/>
                <w:sz w:val="24"/>
              </w:rPr>
              <w:t>Требовать от Общества представления информации о ходе исполнения настоящего Договора</w:t>
            </w:r>
            <w:r w:rsidR="0042184C" w:rsidRPr="007F484E">
              <w:rPr>
                <w:rFonts w:ascii="Times New Roman" w:hAnsi="Times New Roman"/>
                <w:sz w:val="24"/>
              </w:rPr>
              <w:t>.</w:t>
            </w:r>
            <w:r w:rsidRPr="0091356C">
              <w:rPr>
                <w:rFonts w:ascii="Times New Roman" w:hAnsi="Times New Roman"/>
                <w:sz w:val="24"/>
              </w:rPr>
              <w:t xml:space="preserve"> </w:t>
            </w:r>
          </w:p>
          <w:p w14:paraId="23B47E00" w14:textId="77777777" w:rsidR="003C3A96" w:rsidRPr="007F484E" w:rsidRDefault="003C3A96" w:rsidP="007F484E">
            <w:pPr>
              <w:pStyle w:val="af0"/>
              <w:ind w:left="0"/>
            </w:pPr>
            <w:r w:rsidRPr="007F484E">
              <w:rPr>
                <w:rFonts w:ascii="Times New Roman" w:hAnsi="Times New Roman"/>
                <w:sz w:val="24"/>
              </w:rPr>
              <w:t xml:space="preserve">3.4.2. </w:t>
            </w:r>
            <w:r w:rsidRPr="0091356C">
              <w:rPr>
                <w:rFonts w:ascii="Times New Roman" w:hAnsi="Times New Roman"/>
                <w:sz w:val="24"/>
              </w:rPr>
              <w:t>Расторгнуть настоящий Договор в одностороннем порядке, предварительно письменно уведомив об этом Общество за шестьдесят (60) календарных дней до даты расторжения Договора.</w:t>
            </w:r>
          </w:p>
        </w:tc>
        <w:tc>
          <w:tcPr>
            <w:tcW w:w="4786" w:type="dxa"/>
            <w:gridSpan w:val="2"/>
          </w:tcPr>
          <w:p w14:paraId="5E527D38" w14:textId="77777777" w:rsidR="0042184C" w:rsidRPr="0020147F" w:rsidRDefault="0042184C" w:rsidP="0042184C">
            <w:pPr>
              <w:rPr>
                <w:rFonts w:ascii="Times New Roman" w:hAnsi="Times New Roman"/>
                <w:b/>
                <w:sz w:val="24"/>
                <w:lang w:val="en-US"/>
              </w:rPr>
            </w:pPr>
            <w:r w:rsidRPr="0020147F">
              <w:rPr>
                <w:rFonts w:ascii="Times New Roman" w:hAnsi="Times New Roman"/>
                <w:b/>
                <w:sz w:val="24"/>
                <w:lang w:val="en-US"/>
              </w:rPr>
              <w:t xml:space="preserve">3.4. </w:t>
            </w:r>
            <w:r>
              <w:rPr>
                <w:rFonts w:ascii="Times New Roman" w:hAnsi="Times New Roman"/>
                <w:b/>
                <w:sz w:val="24"/>
                <w:lang w:val="en-US"/>
              </w:rPr>
              <w:t>WARGAMING</w:t>
            </w:r>
            <w:r w:rsidRPr="0020147F">
              <w:rPr>
                <w:rFonts w:ascii="Times New Roman" w:hAnsi="Times New Roman"/>
                <w:b/>
                <w:sz w:val="24"/>
                <w:lang w:val="en-US"/>
              </w:rPr>
              <w:t xml:space="preserve"> </w:t>
            </w:r>
            <w:r>
              <w:rPr>
                <w:rFonts w:ascii="Times New Roman" w:hAnsi="Times New Roman"/>
                <w:b/>
                <w:sz w:val="24"/>
                <w:lang w:val="en-US"/>
              </w:rPr>
              <w:t>may</w:t>
            </w:r>
            <w:r w:rsidRPr="0020147F">
              <w:rPr>
                <w:rFonts w:ascii="Times New Roman" w:hAnsi="Times New Roman"/>
                <w:b/>
                <w:sz w:val="24"/>
                <w:lang w:val="en-US"/>
              </w:rPr>
              <w:t>:</w:t>
            </w:r>
          </w:p>
          <w:p w14:paraId="1D9AC887" w14:textId="77777777" w:rsidR="0042184C" w:rsidRPr="007F484E" w:rsidRDefault="0042184C" w:rsidP="0042184C">
            <w:pPr>
              <w:pStyle w:val="af0"/>
              <w:ind w:left="0"/>
              <w:rPr>
                <w:rFonts w:ascii="Times New Roman" w:hAnsi="Times New Roman"/>
                <w:b/>
                <w:i/>
                <w:sz w:val="24"/>
                <w:lang w:val="en-US"/>
              </w:rPr>
            </w:pPr>
            <w:r w:rsidRPr="0020147F">
              <w:rPr>
                <w:rFonts w:ascii="Times New Roman" w:hAnsi="Times New Roman"/>
                <w:sz w:val="24"/>
                <w:lang w:val="en-US"/>
              </w:rPr>
              <w:t xml:space="preserve">3.4.1. </w:t>
            </w:r>
            <w:r w:rsidR="002F4E4C">
              <w:rPr>
                <w:rFonts w:ascii="Times New Roman" w:hAnsi="Times New Roman"/>
                <w:sz w:val="24"/>
                <w:lang w:val="en-US"/>
              </w:rPr>
              <w:t>Request</w:t>
            </w:r>
            <w:r w:rsidR="002F4E4C" w:rsidRPr="0020147F">
              <w:rPr>
                <w:rFonts w:ascii="Times New Roman" w:hAnsi="Times New Roman"/>
                <w:sz w:val="24"/>
                <w:lang w:val="en-US"/>
              </w:rPr>
              <w:t xml:space="preserve"> </w:t>
            </w:r>
            <w:r>
              <w:rPr>
                <w:rFonts w:ascii="Times New Roman" w:hAnsi="Times New Roman"/>
                <w:sz w:val="24"/>
                <w:lang w:val="en-US"/>
              </w:rPr>
              <w:t>from</w:t>
            </w:r>
            <w:r w:rsidRPr="0020147F">
              <w:rPr>
                <w:rFonts w:ascii="Times New Roman" w:hAnsi="Times New Roman"/>
                <w:sz w:val="24"/>
                <w:lang w:val="en-US"/>
              </w:rPr>
              <w:t xml:space="preserve">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Company</w:t>
            </w:r>
            <w:r w:rsidRPr="0020147F">
              <w:rPr>
                <w:rFonts w:ascii="Times New Roman" w:hAnsi="Times New Roman"/>
                <w:sz w:val="24"/>
                <w:lang w:val="en-US"/>
              </w:rPr>
              <w:t xml:space="preserve"> </w:t>
            </w:r>
            <w:r>
              <w:rPr>
                <w:rFonts w:ascii="Times New Roman" w:hAnsi="Times New Roman"/>
                <w:sz w:val="24"/>
                <w:lang w:val="en-US"/>
              </w:rPr>
              <w:t>to</w:t>
            </w:r>
            <w:r w:rsidRPr="0020147F">
              <w:rPr>
                <w:rFonts w:ascii="Times New Roman" w:hAnsi="Times New Roman"/>
                <w:sz w:val="24"/>
                <w:lang w:val="en-US"/>
              </w:rPr>
              <w:t xml:space="preserve"> </w:t>
            </w:r>
            <w:r>
              <w:rPr>
                <w:rFonts w:ascii="Times New Roman" w:hAnsi="Times New Roman"/>
                <w:sz w:val="24"/>
                <w:lang w:val="en-US"/>
              </w:rPr>
              <w:t>provide</w:t>
            </w:r>
            <w:r w:rsidRPr="0020147F">
              <w:rPr>
                <w:rFonts w:ascii="Times New Roman" w:hAnsi="Times New Roman"/>
                <w:sz w:val="24"/>
                <w:lang w:val="en-US"/>
              </w:rPr>
              <w:t xml:space="preserve"> </w:t>
            </w:r>
            <w:r>
              <w:rPr>
                <w:rFonts w:ascii="Times New Roman" w:hAnsi="Times New Roman"/>
                <w:sz w:val="24"/>
                <w:lang w:val="en-US"/>
              </w:rPr>
              <w:t>information</w:t>
            </w:r>
            <w:r w:rsidRPr="0042184C">
              <w:rPr>
                <w:rFonts w:ascii="Times New Roman" w:hAnsi="Times New Roman"/>
                <w:sz w:val="24"/>
                <w:lang w:val="en-US"/>
              </w:rPr>
              <w:t xml:space="preserve"> </w:t>
            </w:r>
            <w:r>
              <w:rPr>
                <w:rFonts w:ascii="Times New Roman" w:hAnsi="Times New Roman"/>
                <w:sz w:val="24"/>
                <w:lang w:val="en-US"/>
              </w:rPr>
              <w:t>on</w:t>
            </w:r>
            <w:r w:rsidRPr="0042184C">
              <w:rPr>
                <w:rFonts w:ascii="Times New Roman" w:hAnsi="Times New Roman"/>
                <w:sz w:val="24"/>
                <w:lang w:val="en-US"/>
              </w:rPr>
              <w:t xml:space="preserve"> </w:t>
            </w:r>
            <w:r>
              <w:rPr>
                <w:rFonts w:ascii="Times New Roman" w:hAnsi="Times New Roman"/>
                <w:sz w:val="24"/>
                <w:lang w:val="en-US"/>
              </w:rPr>
              <w:t>the</w:t>
            </w:r>
            <w:r w:rsidRPr="0042184C">
              <w:rPr>
                <w:rFonts w:ascii="Times New Roman" w:hAnsi="Times New Roman"/>
                <w:sz w:val="24"/>
                <w:lang w:val="en-US"/>
              </w:rPr>
              <w:t xml:space="preserve"> </w:t>
            </w:r>
            <w:r>
              <w:rPr>
                <w:rFonts w:ascii="Times New Roman" w:hAnsi="Times New Roman"/>
                <w:sz w:val="24"/>
                <w:lang w:val="en-US"/>
              </w:rPr>
              <w:t>course</w:t>
            </w:r>
            <w:r w:rsidRPr="0042184C">
              <w:rPr>
                <w:rFonts w:ascii="Times New Roman" w:hAnsi="Times New Roman"/>
                <w:sz w:val="24"/>
                <w:lang w:val="en-US"/>
              </w:rPr>
              <w:t xml:space="preserve"> </w:t>
            </w:r>
            <w:r>
              <w:rPr>
                <w:rFonts w:ascii="Times New Roman" w:hAnsi="Times New Roman"/>
                <w:sz w:val="24"/>
                <w:lang w:val="en-US"/>
              </w:rPr>
              <w:t>of</w:t>
            </w:r>
            <w:r w:rsidRPr="0042184C">
              <w:rPr>
                <w:rFonts w:ascii="Times New Roman" w:hAnsi="Times New Roman"/>
                <w:sz w:val="24"/>
                <w:lang w:val="en-US"/>
              </w:rPr>
              <w:t xml:space="preserve"> </w:t>
            </w:r>
            <w:r>
              <w:rPr>
                <w:rFonts w:ascii="Times New Roman" w:hAnsi="Times New Roman"/>
                <w:sz w:val="24"/>
                <w:lang w:val="en-US"/>
              </w:rPr>
              <w:t>execution of the Agreement.</w:t>
            </w:r>
          </w:p>
          <w:p w14:paraId="560BAE32" w14:textId="77777777" w:rsidR="003C3A96" w:rsidRPr="007F484E" w:rsidRDefault="0042184C" w:rsidP="0020147F">
            <w:pPr>
              <w:rPr>
                <w:rFonts w:ascii="Times New Roman" w:hAnsi="Times New Roman"/>
                <w:b/>
                <w:sz w:val="24"/>
                <w:lang w:val="en-US"/>
              </w:rPr>
            </w:pPr>
            <w:r w:rsidRPr="0020147F">
              <w:rPr>
                <w:rFonts w:ascii="Times New Roman" w:hAnsi="Times New Roman"/>
                <w:sz w:val="24"/>
                <w:lang w:val="en-US"/>
              </w:rPr>
              <w:t xml:space="preserve">3.4.2. </w:t>
            </w:r>
            <w:r>
              <w:rPr>
                <w:rFonts w:ascii="Times New Roman" w:hAnsi="Times New Roman"/>
                <w:sz w:val="24"/>
                <w:lang w:val="en-US"/>
              </w:rPr>
              <w:t>Unilaterally</w:t>
            </w:r>
            <w:r w:rsidRPr="007F484E">
              <w:rPr>
                <w:rFonts w:ascii="Times New Roman" w:hAnsi="Times New Roman"/>
                <w:sz w:val="24"/>
                <w:lang w:val="en-US"/>
              </w:rPr>
              <w:t xml:space="preserve"> </w:t>
            </w:r>
            <w:r>
              <w:rPr>
                <w:rFonts w:ascii="Times New Roman" w:hAnsi="Times New Roman"/>
                <w:sz w:val="24"/>
                <w:lang w:val="en-US"/>
              </w:rPr>
              <w:t>terminate</w:t>
            </w:r>
            <w:r w:rsidRPr="0042184C">
              <w:rPr>
                <w:rFonts w:ascii="Times New Roman" w:hAnsi="Times New Roman"/>
                <w:sz w:val="24"/>
                <w:lang w:val="en-US"/>
              </w:rPr>
              <w:t xml:space="preserve"> </w:t>
            </w:r>
            <w:r>
              <w:rPr>
                <w:rFonts w:ascii="Times New Roman" w:hAnsi="Times New Roman"/>
                <w:sz w:val="24"/>
                <w:lang w:val="en-US"/>
              </w:rPr>
              <w:t>the</w:t>
            </w:r>
            <w:r w:rsidRPr="0042184C">
              <w:rPr>
                <w:rFonts w:ascii="Times New Roman" w:hAnsi="Times New Roman"/>
                <w:sz w:val="24"/>
                <w:lang w:val="en-US"/>
              </w:rPr>
              <w:t xml:space="preserve"> </w:t>
            </w:r>
            <w:r>
              <w:rPr>
                <w:rFonts w:ascii="Times New Roman" w:hAnsi="Times New Roman"/>
                <w:sz w:val="24"/>
                <w:lang w:val="en-US"/>
              </w:rPr>
              <w:t>Agreement</w:t>
            </w:r>
            <w:r w:rsidRPr="0042184C">
              <w:rPr>
                <w:rFonts w:ascii="Times New Roman" w:hAnsi="Times New Roman"/>
                <w:sz w:val="24"/>
                <w:lang w:val="en-US"/>
              </w:rPr>
              <w:t xml:space="preserve"> </w:t>
            </w:r>
            <w:r>
              <w:rPr>
                <w:rFonts w:ascii="Times New Roman" w:hAnsi="Times New Roman"/>
                <w:sz w:val="24"/>
                <w:lang w:val="en-US"/>
              </w:rPr>
              <w:t>upon</w:t>
            </w:r>
            <w:r w:rsidRPr="0042184C">
              <w:rPr>
                <w:rFonts w:ascii="Times New Roman" w:hAnsi="Times New Roman"/>
                <w:sz w:val="24"/>
                <w:lang w:val="en-US"/>
              </w:rPr>
              <w:t xml:space="preserve"> </w:t>
            </w:r>
            <w:r>
              <w:rPr>
                <w:rFonts w:ascii="Times New Roman" w:hAnsi="Times New Roman"/>
                <w:sz w:val="24"/>
                <w:lang w:val="en-US"/>
              </w:rPr>
              <w:t>prior</w:t>
            </w:r>
            <w:r w:rsidRPr="0042184C">
              <w:rPr>
                <w:rFonts w:ascii="Times New Roman" w:hAnsi="Times New Roman"/>
                <w:sz w:val="24"/>
                <w:lang w:val="en-US"/>
              </w:rPr>
              <w:t xml:space="preserve"> </w:t>
            </w:r>
            <w:r>
              <w:rPr>
                <w:rFonts w:ascii="Times New Roman" w:hAnsi="Times New Roman"/>
                <w:sz w:val="24"/>
                <w:lang w:val="en-US"/>
              </w:rPr>
              <w:t>written</w:t>
            </w:r>
            <w:r w:rsidRPr="0042184C">
              <w:rPr>
                <w:rFonts w:ascii="Times New Roman" w:hAnsi="Times New Roman"/>
                <w:sz w:val="24"/>
                <w:lang w:val="en-US"/>
              </w:rPr>
              <w:t xml:space="preserve"> </w:t>
            </w:r>
            <w:r w:rsidR="002F4E4C">
              <w:rPr>
                <w:rFonts w:ascii="Times New Roman" w:hAnsi="Times New Roman"/>
                <w:sz w:val="24"/>
                <w:lang w:val="en-US"/>
              </w:rPr>
              <w:t xml:space="preserve">notification of the Company </w:t>
            </w:r>
            <w:r>
              <w:rPr>
                <w:rFonts w:ascii="Times New Roman" w:hAnsi="Times New Roman"/>
                <w:sz w:val="24"/>
                <w:lang w:val="en-US"/>
              </w:rPr>
              <w:t>thereon sixty</w:t>
            </w:r>
            <w:r w:rsidRPr="007F484E">
              <w:rPr>
                <w:rFonts w:ascii="Times New Roman" w:hAnsi="Times New Roman"/>
                <w:sz w:val="24"/>
                <w:lang w:val="en-US"/>
              </w:rPr>
              <w:t xml:space="preserve"> (60) </w:t>
            </w:r>
            <w:r>
              <w:rPr>
                <w:rFonts w:ascii="Times New Roman" w:hAnsi="Times New Roman"/>
                <w:sz w:val="24"/>
                <w:lang w:val="en-US"/>
              </w:rPr>
              <w:t xml:space="preserve">calendar days before the </w:t>
            </w:r>
            <w:r w:rsidR="002F4E4C">
              <w:rPr>
                <w:rFonts w:ascii="Times New Roman" w:hAnsi="Times New Roman"/>
                <w:sz w:val="24"/>
                <w:lang w:val="en-US"/>
              </w:rPr>
              <w:t xml:space="preserve">Agreement </w:t>
            </w:r>
            <w:r>
              <w:rPr>
                <w:rFonts w:ascii="Times New Roman" w:hAnsi="Times New Roman"/>
                <w:sz w:val="24"/>
                <w:lang w:val="en-US"/>
              </w:rPr>
              <w:t xml:space="preserve">Termination </w:t>
            </w:r>
            <w:r w:rsidR="002F4E4C">
              <w:rPr>
                <w:rFonts w:ascii="Times New Roman" w:hAnsi="Times New Roman"/>
                <w:sz w:val="24"/>
                <w:lang w:val="en-US"/>
              </w:rPr>
              <w:t>D</w:t>
            </w:r>
            <w:r>
              <w:rPr>
                <w:rFonts w:ascii="Times New Roman" w:hAnsi="Times New Roman"/>
                <w:sz w:val="24"/>
                <w:lang w:val="en-US"/>
              </w:rPr>
              <w:t>ate</w:t>
            </w:r>
            <w:r w:rsidRPr="007F484E">
              <w:rPr>
                <w:rFonts w:ascii="Times New Roman" w:hAnsi="Times New Roman"/>
                <w:sz w:val="24"/>
                <w:lang w:val="en-US"/>
              </w:rPr>
              <w:t>.</w:t>
            </w:r>
          </w:p>
        </w:tc>
      </w:tr>
      <w:tr w:rsidR="003C3A96" w:rsidRPr="00CA215F" w14:paraId="43038CE2" w14:textId="77777777" w:rsidTr="0020147F">
        <w:tc>
          <w:tcPr>
            <w:tcW w:w="4785" w:type="dxa"/>
            <w:gridSpan w:val="2"/>
          </w:tcPr>
          <w:p w14:paraId="7833A1BF" w14:textId="77777777" w:rsidR="003C3A96" w:rsidRPr="007F484E" w:rsidRDefault="003C3A96" w:rsidP="00F975ED">
            <w:pPr>
              <w:rPr>
                <w:rFonts w:ascii="Times New Roman" w:hAnsi="Times New Roman"/>
                <w:b/>
                <w:sz w:val="24"/>
                <w:lang w:val="en-US"/>
              </w:rPr>
            </w:pPr>
          </w:p>
        </w:tc>
        <w:tc>
          <w:tcPr>
            <w:tcW w:w="4786" w:type="dxa"/>
            <w:gridSpan w:val="2"/>
          </w:tcPr>
          <w:p w14:paraId="6FD11445" w14:textId="77777777" w:rsidR="003C3A96" w:rsidRPr="007F484E" w:rsidRDefault="003C3A96" w:rsidP="00F975ED">
            <w:pPr>
              <w:rPr>
                <w:rFonts w:ascii="Times New Roman" w:hAnsi="Times New Roman"/>
                <w:b/>
                <w:sz w:val="24"/>
                <w:lang w:val="en-US"/>
              </w:rPr>
            </w:pPr>
          </w:p>
        </w:tc>
      </w:tr>
      <w:tr w:rsidR="003C3A96" w:rsidRPr="00905753" w14:paraId="6FBB2CAF" w14:textId="77777777" w:rsidTr="0020147F">
        <w:tc>
          <w:tcPr>
            <w:tcW w:w="4785" w:type="dxa"/>
            <w:gridSpan w:val="2"/>
          </w:tcPr>
          <w:p w14:paraId="7A4090A4" w14:textId="77777777" w:rsidR="003C3A96" w:rsidRPr="007F484E" w:rsidRDefault="003C3A96" w:rsidP="007F484E">
            <w:pPr>
              <w:rPr>
                <w:rFonts w:ascii="Times New Roman" w:hAnsi="Times New Roman"/>
                <w:b/>
                <w:bCs/>
                <w:sz w:val="24"/>
              </w:rPr>
            </w:pPr>
            <w:r w:rsidRPr="007F484E">
              <w:rPr>
                <w:rFonts w:ascii="Times New Roman" w:hAnsi="Times New Roman"/>
                <w:b/>
                <w:bCs/>
                <w:sz w:val="24"/>
              </w:rPr>
              <w:t>4. Порядок сдачи – приемки Услуг</w:t>
            </w:r>
          </w:p>
          <w:p w14:paraId="19F9DBEA" w14:textId="77777777" w:rsidR="003C3A96" w:rsidRPr="007F484E" w:rsidRDefault="003C3A96" w:rsidP="007F484E">
            <w:pPr>
              <w:rPr>
                <w:rFonts w:ascii="Times New Roman" w:hAnsi="Times New Roman"/>
                <w:b/>
                <w:bCs/>
                <w:sz w:val="24"/>
              </w:rPr>
            </w:pPr>
          </w:p>
          <w:p w14:paraId="21766F0F" w14:textId="77777777" w:rsidR="002F4E4C" w:rsidRPr="00F15F23" w:rsidRDefault="002F4E4C" w:rsidP="007F484E">
            <w:pPr>
              <w:pStyle w:val="af0"/>
              <w:ind w:left="0"/>
              <w:rPr>
                <w:rFonts w:ascii="Times New Roman" w:hAnsi="Times New Roman"/>
                <w:sz w:val="24"/>
              </w:rPr>
            </w:pPr>
          </w:p>
          <w:p w14:paraId="578F5E20" w14:textId="77777777" w:rsidR="003C3A96" w:rsidRPr="0091356C" w:rsidRDefault="003C3A96" w:rsidP="007F484E">
            <w:pPr>
              <w:pStyle w:val="af0"/>
              <w:ind w:left="0"/>
              <w:rPr>
                <w:rFonts w:ascii="Times New Roman" w:hAnsi="Times New Roman"/>
                <w:sz w:val="24"/>
              </w:rPr>
            </w:pPr>
            <w:r w:rsidRPr="007F484E">
              <w:rPr>
                <w:rFonts w:ascii="Times New Roman" w:hAnsi="Times New Roman"/>
                <w:sz w:val="24"/>
              </w:rPr>
              <w:t>4.1.</w:t>
            </w:r>
            <w:r w:rsidRPr="007F484E">
              <w:rPr>
                <w:rFonts w:ascii="Times New Roman" w:hAnsi="Times New Roman"/>
                <w:b/>
                <w:sz w:val="24"/>
              </w:rPr>
              <w:t xml:space="preserve"> </w:t>
            </w:r>
            <w:r>
              <w:rPr>
                <w:rFonts w:ascii="Times New Roman" w:hAnsi="Times New Roman"/>
                <w:sz w:val="24"/>
                <w:lang w:val="en-US"/>
              </w:rPr>
              <w:t>WARGAMING</w:t>
            </w:r>
            <w:r w:rsidRPr="0091356C">
              <w:rPr>
                <w:rFonts w:ascii="Times New Roman" w:hAnsi="Times New Roman"/>
                <w:sz w:val="24"/>
              </w:rPr>
              <w:t xml:space="preserve"> в срок не позднее </w:t>
            </w:r>
            <w:r>
              <w:rPr>
                <w:rFonts w:ascii="Times New Roman" w:hAnsi="Times New Roman"/>
                <w:sz w:val="24"/>
              </w:rPr>
              <w:t>10</w:t>
            </w:r>
            <w:r w:rsidRPr="0091356C">
              <w:rPr>
                <w:rFonts w:ascii="Times New Roman" w:hAnsi="Times New Roman"/>
                <w:sz w:val="24"/>
              </w:rPr>
              <w:t xml:space="preserve"> числа месяца, следующего за Отчетным периодом, направляет Обществ</w:t>
            </w:r>
            <w:r>
              <w:rPr>
                <w:rFonts w:ascii="Times New Roman" w:hAnsi="Times New Roman"/>
                <w:sz w:val="24"/>
              </w:rPr>
              <w:t>у</w:t>
            </w:r>
            <w:r w:rsidRPr="0091356C">
              <w:rPr>
                <w:rFonts w:ascii="Times New Roman" w:hAnsi="Times New Roman"/>
                <w:sz w:val="24"/>
              </w:rPr>
              <w:t xml:space="preserve"> Отчет по форме, установленной в Приложении № 3 к настоящему Договору</w:t>
            </w:r>
            <w:r>
              <w:rPr>
                <w:rFonts w:ascii="Times New Roman" w:hAnsi="Times New Roman"/>
                <w:sz w:val="24"/>
              </w:rPr>
              <w:t xml:space="preserve">. Для формирования Отчета </w:t>
            </w:r>
            <w:r>
              <w:rPr>
                <w:rFonts w:ascii="Times New Roman" w:hAnsi="Times New Roman"/>
                <w:sz w:val="24"/>
                <w:lang w:val="en-US"/>
              </w:rPr>
              <w:t>WARGAMING</w:t>
            </w:r>
            <w:r w:rsidRPr="00C61BBA">
              <w:rPr>
                <w:rFonts w:ascii="Times New Roman" w:hAnsi="Times New Roman"/>
                <w:sz w:val="24"/>
              </w:rPr>
              <w:t xml:space="preserve"> </w:t>
            </w:r>
            <w:r>
              <w:rPr>
                <w:rFonts w:ascii="Times New Roman" w:hAnsi="Times New Roman"/>
                <w:sz w:val="24"/>
              </w:rPr>
              <w:t xml:space="preserve">в том числе использует данные, полученные из Сервиса </w:t>
            </w:r>
            <w:r>
              <w:rPr>
                <w:rFonts w:ascii="Times New Roman" w:hAnsi="Times New Roman"/>
                <w:sz w:val="24"/>
                <w:lang w:val="en-US"/>
              </w:rPr>
              <w:t>api</w:t>
            </w:r>
            <w:r w:rsidRPr="00C61BBA">
              <w:rPr>
                <w:rFonts w:ascii="Times New Roman" w:hAnsi="Times New Roman"/>
                <w:sz w:val="24"/>
              </w:rPr>
              <w:t>.</w:t>
            </w:r>
            <w:r>
              <w:rPr>
                <w:rFonts w:ascii="Times New Roman" w:hAnsi="Times New Roman"/>
                <w:sz w:val="24"/>
                <w:lang w:val="en-US"/>
              </w:rPr>
              <w:t>worldoftanks</w:t>
            </w:r>
            <w:r w:rsidRPr="00C61BBA">
              <w:rPr>
                <w:rFonts w:ascii="Times New Roman" w:hAnsi="Times New Roman"/>
                <w:sz w:val="24"/>
              </w:rPr>
              <w:t>.</w:t>
            </w:r>
            <w:r>
              <w:rPr>
                <w:rFonts w:ascii="Times New Roman" w:hAnsi="Times New Roman"/>
                <w:sz w:val="24"/>
                <w:lang w:val="en-US"/>
              </w:rPr>
              <w:t>ru</w:t>
            </w:r>
            <w:r w:rsidRPr="00F03495">
              <w:rPr>
                <w:rFonts w:ascii="Times New Roman" w:hAnsi="Times New Roman"/>
                <w:bCs/>
                <w:sz w:val="24"/>
              </w:rPr>
              <w:t xml:space="preserve"> </w:t>
            </w:r>
            <w:r>
              <w:rPr>
                <w:rFonts w:ascii="Times New Roman" w:hAnsi="Times New Roman"/>
                <w:bCs/>
                <w:sz w:val="24"/>
              </w:rPr>
              <w:t xml:space="preserve">и </w:t>
            </w:r>
            <w:r w:rsidRPr="00F95392">
              <w:rPr>
                <w:rFonts w:ascii="Times New Roman" w:hAnsi="Times New Roman"/>
                <w:sz w:val="24"/>
                <w:lang w:val="en-US"/>
              </w:rPr>
              <w:t>RSS</w:t>
            </w:r>
            <w:r w:rsidRPr="00F95392">
              <w:rPr>
                <w:rFonts w:ascii="Times New Roman" w:hAnsi="Times New Roman"/>
                <w:sz w:val="24"/>
              </w:rPr>
              <w:t xml:space="preserve"> </w:t>
            </w:r>
            <w:r w:rsidRPr="00F95392">
              <w:rPr>
                <w:rFonts w:ascii="Times New Roman" w:hAnsi="Times New Roman"/>
                <w:sz w:val="24"/>
                <w:lang w:val="en-US"/>
              </w:rPr>
              <w:t>API</w:t>
            </w:r>
            <w:r w:rsidRPr="00F95392">
              <w:rPr>
                <w:rFonts w:ascii="Times New Roman" w:hAnsi="Times New Roman"/>
                <w:sz w:val="24"/>
              </w:rPr>
              <w:t>.</w:t>
            </w:r>
          </w:p>
          <w:p w14:paraId="321ADD00" w14:textId="77777777" w:rsidR="003C3A96" w:rsidRDefault="003C3A96" w:rsidP="007F484E">
            <w:pPr>
              <w:pStyle w:val="af0"/>
              <w:ind w:left="0"/>
              <w:rPr>
                <w:rFonts w:ascii="Times New Roman" w:hAnsi="Times New Roman"/>
                <w:sz w:val="24"/>
              </w:rPr>
            </w:pPr>
            <w:r w:rsidRPr="007F484E">
              <w:rPr>
                <w:rFonts w:ascii="Times New Roman" w:hAnsi="Times New Roman"/>
                <w:sz w:val="24"/>
              </w:rPr>
              <w:t>4.2.</w:t>
            </w:r>
            <w:r w:rsidRPr="0091356C">
              <w:rPr>
                <w:rFonts w:ascii="Times New Roman" w:hAnsi="Times New Roman"/>
                <w:sz w:val="24"/>
              </w:rPr>
              <w:t xml:space="preserve"> Обществ</w:t>
            </w:r>
            <w:r>
              <w:rPr>
                <w:rFonts w:ascii="Times New Roman" w:hAnsi="Times New Roman"/>
                <w:sz w:val="24"/>
              </w:rPr>
              <w:t>о</w:t>
            </w:r>
            <w:r w:rsidRPr="0091356C">
              <w:rPr>
                <w:rFonts w:ascii="Times New Roman" w:hAnsi="Times New Roman"/>
                <w:sz w:val="24"/>
              </w:rPr>
              <w:t xml:space="preserve"> в течение </w:t>
            </w:r>
            <w:r>
              <w:rPr>
                <w:rFonts w:ascii="Times New Roman" w:hAnsi="Times New Roman"/>
                <w:sz w:val="24"/>
              </w:rPr>
              <w:t>10</w:t>
            </w:r>
            <w:r w:rsidRPr="0091356C">
              <w:rPr>
                <w:rFonts w:ascii="Times New Roman" w:hAnsi="Times New Roman"/>
                <w:sz w:val="24"/>
              </w:rPr>
              <w:t xml:space="preserve"> </w:t>
            </w:r>
            <w:r>
              <w:rPr>
                <w:rFonts w:ascii="Times New Roman" w:hAnsi="Times New Roman"/>
                <w:sz w:val="24"/>
              </w:rPr>
              <w:t xml:space="preserve">рабочих </w:t>
            </w:r>
            <w:r w:rsidRPr="0091356C">
              <w:rPr>
                <w:rFonts w:ascii="Times New Roman" w:hAnsi="Times New Roman"/>
                <w:sz w:val="24"/>
              </w:rPr>
              <w:t xml:space="preserve">дней с момента получения Отчета </w:t>
            </w:r>
            <w:r>
              <w:rPr>
                <w:rFonts w:ascii="Times New Roman" w:hAnsi="Times New Roman"/>
                <w:sz w:val="24"/>
                <w:lang w:val="en-US"/>
              </w:rPr>
              <w:t>WARGAMING</w:t>
            </w:r>
            <w:r w:rsidRPr="0091356C">
              <w:rPr>
                <w:rFonts w:ascii="Times New Roman" w:hAnsi="Times New Roman"/>
                <w:sz w:val="24"/>
              </w:rPr>
              <w:t xml:space="preserve"> проводит проверку данных, указанных в Отчете </w:t>
            </w:r>
            <w:r>
              <w:rPr>
                <w:rFonts w:ascii="Times New Roman" w:hAnsi="Times New Roman"/>
                <w:sz w:val="24"/>
                <w:lang w:val="en-US"/>
              </w:rPr>
              <w:t>WARGAMING</w:t>
            </w:r>
            <w:r w:rsidRPr="0091356C">
              <w:rPr>
                <w:rFonts w:ascii="Times New Roman" w:hAnsi="Times New Roman"/>
                <w:sz w:val="24"/>
              </w:rPr>
              <w:t xml:space="preserve">, и подписывает его, либо в тот же срок направляет </w:t>
            </w:r>
            <w:r>
              <w:rPr>
                <w:rFonts w:ascii="Times New Roman" w:hAnsi="Times New Roman"/>
                <w:sz w:val="24"/>
                <w:lang w:val="en-US"/>
              </w:rPr>
              <w:t>WARGAMING</w:t>
            </w:r>
            <w:r w:rsidRPr="0091356C">
              <w:rPr>
                <w:rFonts w:ascii="Times New Roman" w:hAnsi="Times New Roman"/>
                <w:sz w:val="24"/>
              </w:rPr>
              <w:t xml:space="preserve"> мотивированный отказ от подписания Отчета </w:t>
            </w:r>
            <w:r>
              <w:rPr>
                <w:rFonts w:ascii="Times New Roman" w:hAnsi="Times New Roman"/>
                <w:sz w:val="24"/>
                <w:lang w:val="en-US"/>
              </w:rPr>
              <w:t>WARGAMING</w:t>
            </w:r>
            <w:r w:rsidRPr="005F6794">
              <w:rPr>
                <w:rFonts w:ascii="Times New Roman" w:hAnsi="Times New Roman"/>
                <w:sz w:val="24"/>
              </w:rPr>
              <w:t xml:space="preserve"> </w:t>
            </w:r>
            <w:r>
              <w:rPr>
                <w:rFonts w:ascii="Times New Roman" w:hAnsi="Times New Roman"/>
                <w:sz w:val="24"/>
              </w:rPr>
              <w:t>при условии, что расхождения в отчетных данных составляет более 1 %</w:t>
            </w:r>
            <w:r w:rsidRPr="0091356C">
              <w:rPr>
                <w:rFonts w:ascii="Times New Roman" w:hAnsi="Times New Roman"/>
                <w:sz w:val="24"/>
              </w:rPr>
              <w:t>. В случае</w:t>
            </w:r>
            <w:r>
              <w:rPr>
                <w:rFonts w:ascii="Times New Roman" w:hAnsi="Times New Roman"/>
                <w:sz w:val="24"/>
              </w:rPr>
              <w:t xml:space="preserve"> согласия </w:t>
            </w:r>
            <w:r>
              <w:rPr>
                <w:rFonts w:ascii="Times New Roman" w:hAnsi="Times New Roman"/>
                <w:sz w:val="24"/>
                <w:lang w:val="en-US"/>
              </w:rPr>
              <w:t>WARGAMING</w:t>
            </w:r>
            <w:r w:rsidRPr="00C61BBA">
              <w:rPr>
                <w:rFonts w:ascii="Times New Roman" w:hAnsi="Times New Roman"/>
                <w:sz w:val="24"/>
              </w:rPr>
              <w:t xml:space="preserve"> </w:t>
            </w:r>
            <w:r>
              <w:rPr>
                <w:rFonts w:ascii="Times New Roman" w:hAnsi="Times New Roman"/>
                <w:sz w:val="24"/>
                <w:lang w:val="en-US"/>
              </w:rPr>
              <w:t>c</w:t>
            </w:r>
            <w:r w:rsidRPr="00C61BBA">
              <w:rPr>
                <w:rFonts w:ascii="Times New Roman" w:hAnsi="Times New Roman"/>
                <w:sz w:val="24"/>
              </w:rPr>
              <w:t xml:space="preserve"> </w:t>
            </w:r>
            <w:r>
              <w:rPr>
                <w:rFonts w:ascii="Times New Roman" w:hAnsi="Times New Roman"/>
                <w:sz w:val="24"/>
              </w:rPr>
              <w:t>возражениями Общества,</w:t>
            </w:r>
            <w:r w:rsidRPr="0091356C">
              <w:rPr>
                <w:rFonts w:ascii="Times New Roman" w:hAnsi="Times New Roman"/>
                <w:sz w:val="24"/>
              </w:rPr>
              <w:t xml:space="preserve"> </w:t>
            </w:r>
            <w:r>
              <w:rPr>
                <w:rFonts w:ascii="Times New Roman" w:hAnsi="Times New Roman"/>
                <w:sz w:val="24"/>
                <w:lang w:val="en-US"/>
              </w:rPr>
              <w:t>WARGAMING</w:t>
            </w:r>
            <w:r w:rsidRPr="0091356C">
              <w:rPr>
                <w:rFonts w:ascii="Times New Roman" w:hAnsi="Times New Roman"/>
                <w:sz w:val="24"/>
              </w:rPr>
              <w:t xml:space="preserve"> обязуется устранить выявленные Обществом нарушения в течение </w:t>
            </w:r>
            <w:r>
              <w:rPr>
                <w:rFonts w:ascii="Times New Roman" w:hAnsi="Times New Roman"/>
                <w:sz w:val="24"/>
              </w:rPr>
              <w:t>10</w:t>
            </w:r>
            <w:r w:rsidRPr="0091356C">
              <w:rPr>
                <w:rFonts w:ascii="Times New Roman" w:hAnsi="Times New Roman"/>
                <w:sz w:val="24"/>
              </w:rPr>
              <w:t xml:space="preserve"> рабочих дней с момента получения такого отказа и предоставить </w:t>
            </w:r>
            <w:r>
              <w:rPr>
                <w:rFonts w:ascii="Times New Roman" w:hAnsi="Times New Roman"/>
                <w:sz w:val="24"/>
              </w:rPr>
              <w:t>о</w:t>
            </w:r>
            <w:r w:rsidRPr="0091356C">
              <w:rPr>
                <w:rFonts w:ascii="Times New Roman" w:hAnsi="Times New Roman"/>
                <w:sz w:val="24"/>
              </w:rPr>
              <w:t>тчет с внесенными изменениями на повторное согласование в соответствии с условиями, указанными в настоящем пункте.</w:t>
            </w:r>
            <w:r>
              <w:rPr>
                <w:rFonts w:ascii="Times New Roman" w:hAnsi="Times New Roman"/>
                <w:sz w:val="24"/>
              </w:rPr>
              <w:t xml:space="preserve"> </w:t>
            </w:r>
          </w:p>
          <w:p w14:paraId="4B9D07A4" w14:textId="77777777" w:rsidR="003C3A96" w:rsidRDefault="003C3A96" w:rsidP="00C47115">
            <w:pPr>
              <w:pStyle w:val="af0"/>
              <w:ind w:left="0"/>
              <w:rPr>
                <w:rFonts w:ascii="Times New Roman" w:hAnsi="Times New Roman"/>
                <w:sz w:val="24"/>
              </w:rPr>
            </w:pPr>
            <w:r>
              <w:rPr>
                <w:rFonts w:ascii="Times New Roman" w:hAnsi="Times New Roman"/>
                <w:sz w:val="24"/>
              </w:rPr>
              <w:t xml:space="preserve">В случае несогласия </w:t>
            </w:r>
            <w:r>
              <w:rPr>
                <w:rFonts w:ascii="Times New Roman" w:hAnsi="Times New Roman"/>
                <w:sz w:val="24"/>
                <w:lang w:val="en-US"/>
              </w:rPr>
              <w:t>WARGAMING</w:t>
            </w:r>
            <w:r w:rsidRPr="00442566">
              <w:rPr>
                <w:rFonts w:ascii="Times New Roman" w:hAnsi="Times New Roman"/>
                <w:sz w:val="24"/>
              </w:rPr>
              <w:t xml:space="preserve"> </w:t>
            </w:r>
            <w:r>
              <w:rPr>
                <w:rFonts w:ascii="Times New Roman" w:hAnsi="Times New Roman"/>
                <w:sz w:val="24"/>
              </w:rPr>
              <w:t xml:space="preserve">с возражениями Общества, представленными в отношении Отчета, </w:t>
            </w:r>
            <w:r>
              <w:rPr>
                <w:rFonts w:ascii="Times New Roman" w:hAnsi="Times New Roman"/>
                <w:sz w:val="24"/>
                <w:lang w:val="en-US"/>
              </w:rPr>
              <w:t>WARGAMING</w:t>
            </w:r>
            <w:r w:rsidRPr="00442566">
              <w:rPr>
                <w:rFonts w:ascii="Times New Roman" w:hAnsi="Times New Roman"/>
                <w:sz w:val="24"/>
              </w:rPr>
              <w:t xml:space="preserve"> </w:t>
            </w:r>
            <w:r>
              <w:rPr>
                <w:rFonts w:ascii="Times New Roman" w:hAnsi="Times New Roman"/>
                <w:sz w:val="24"/>
              </w:rPr>
              <w:t xml:space="preserve">сообщает об этом Обществу и </w:t>
            </w:r>
            <w:r w:rsidRPr="0091356C">
              <w:rPr>
                <w:rFonts w:ascii="Times New Roman" w:hAnsi="Times New Roman"/>
                <w:sz w:val="24"/>
              </w:rPr>
              <w:t xml:space="preserve">Стороны в срок не </w:t>
            </w:r>
            <w:r>
              <w:rPr>
                <w:rFonts w:ascii="Times New Roman" w:hAnsi="Times New Roman"/>
                <w:sz w:val="24"/>
              </w:rPr>
              <w:t>более 20</w:t>
            </w:r>
            <w:r w:rsidRPr="0091356C">
              <w:rPr>
                <w:rFonts w:ascii="Times New Roman" w:hAnsi="Times New Roman"/>
                <w:sz w:val="24"/>
              </w:rPr>
              <w:t xml:space="preserve"> </w:t>
            </w:r>
            <w:r>
              <w:rPr>
                <w:rFonts w:ascii="Times New Roman" w:hAnsi="Times New Roman"/>
                <w:sz w:val="24"/>
              </w:rPr>
              <w:t>рабочих дней с момента получения несогласия WARGAMING</w:t>
            </w:r>
            <w:r w:rsidRPr="0091356C">
              <w:rPr>
                <w:rFonts w:ascii="Times New Roman" w:hAnsi="Times New Roman"/>
                <w:sz w:val="24"/>
              </w:rPr>
              <w:t>, совместно, осуществляют проверку данных, указанных в Отчете</w:t>
            </w:r>
            <w:r>
              <w:rPr>
                <w:rFonts w:ascii="Times New Roman" w:hAnsi="Times New Roman"/>
                <w:sz w:val="24"/>
              </w:rPr>
              <w:t xml:space="preserve"> WARGAMING</w:t>
            </w:r>
            <w:r w:rsidRPr="00442566">
              <w:rPr>
                <w:rFonts w:ascii="Times New Roman" w:hAnsi="Times New Roman"/>
                <w:sz w:val="24"/>
              </w:rPr>
              <w:t>,</w:t>
            </w:r>
            <w:r w:rsidRPr="0091356C">
              <w:rPr>
                <w:rFonts w:ascii="Times New Roman" w:hAnsi="Times New Roman"/>
                <w:sz w:val="24"/>
              </w:rPr>
              <w:t xml:space="preserve"> формируют Отчет по форме, установленной в Приложении № 3 к настоящему Договору</w:t>
            </w:r>
            <w:r w:rsidRPr="00442566">
              <w:rPr>
                <w:rFonts w:ascii="Times New Roman" w:hAnsi="Times New Roman"/>
                <w:sz w:val="24"/>
              </w:rPr>
              <w:t>,</w:t>
            </w:r>
            <w:r w:rsidRPr="0091356C">
              <w:rPr>
                <w:rFonts w:ascii="Times New Roman" w:hAnsi="Times New Roman"/>
                <w:sz w:val="24"/>
              </w:rPr>
              <w:t xml:space="preserve"> и при отсутствии разногласий, подписывают его. </w:t>
            </w:r>
          </w:p>
          <w:p w14:paraId="623AF2B9" w14:textId="77777777" w:rsidR="003C3A96" w:rsidRDefault="003C3A96" w:rsidP="00C47115">
            <w:pPr>
              <w:pStyle w:val="af0"/>
              <w:ind w:left="0"/>
              <w:rPr>
                <w:rFonts w:ascii="Times New Roman" w:hAnsi="Times New Roman"/>
                <w:sz w:val="24"/>
              </w:rPr>
            </w:pPr>
            <w:r w:rsidRPr="0091356C">
              <w:rPr>
                <w:rFonts w:ascii="Times New Roman" w:hAnsi="Times New Roman"/>
                <w:sz w:val="24"/>
              </w:rPr>
              <w:t xml:space="preserve">В случае, если данные Отчета </w:t>
            </w:r>
            <w:r>
              <w:rPr>
                <w:rFonts w:ascii="Times New Roman" w:hAnsi="Times New Roman"/>
                <w:sz w:val="24"/>
                <w:lang w:val="en-US"/>
              </w:rPr>
              <w:t>WARGAMING</w:t>
            </w:r>
            <w:r w:rsidRPr="005F6794">
              <w:rPr>
                <w:rFonts w:ascii="Times New Roman" w:hAnsi="Times New Roman"/>
                <w:sz w:val="24"/>
              </w:rPr>
              <w:t xml:space="preserve"> </w:t>
            </w:r>
            <w:r w:rsidRPr="0091356C">
              <w:rPr>
                <w:rFonts w:ascii="Times New Roman" w:hAnsi="Times New Roman"/>
                <w:sz w:val="24"/>
              </w:rPr>
              <w:t xml:space="preserve">не совпадут с данными, имеющимися у </w:t>
            </w:r>
            <w:r>
              <w:rPr>
                <w:rFonts w:ascii="Times New Roman" w:hAnsi="Times New Roman"/>
                <w:sz w:val="24"/>
              </w:rPr>
              <w:t>Общества</w:t>
            </w:r>
            <w:r w:rsidRPr="0091356C">
              <w:rPr>
                <w:rFonts w:ascii="Times New Roman" w:hAnsi="Times New Roman"/>
                <w:sz w:val="24"/>
              </w:rPr>
              <w:t xml:space="preserve">, </w:t>
            </w:r>
            <w:r>
              <w:rPr>
                <w:rFonts w:ascii="Times New Roman" w:hAnsi="Times New Roman"/>
                <w:sz w:val="24"/>
              </w:rPr>
              <w:t xml:space="preserve">не более </w:t>
            </w:r>
            <w:r w:rsidRPr="0091356C">
              <w:rPr>
                <w:rFonts w:ascii="Times New Roman" w:hAnsi="Times New Roman"/>
                <w:sz w:val="24"/>
              </w:rPr>
              <w:t>чем на 1%</w:t>
            </w:r>
            <w:r>
              <w:rPr>
                <w:rFonts w:ascii="Times New Roman" w:hAnsi="Times New Roman"/>
                <w:sz w:val="24"/>
              </w:rPr>
              <w:t xml:space="preserve">, Стороны договариваются о принятии Отчета </w:t>
            </w:r>
            <w:r>
              <w:rPr>
                <w:rFonts w:ascii="Times New Roman" w:hAnsi="Times New Roman"/>
                <w:sz w:val="24"/>
                <w:lang w:val="en-US"/>
              </w:rPr>
              <w:t>WARGAMING</w:t>
            </w:r>
            <w:r>
              <w:rPr>
                <w:rFonts w:ascii="Times New Roman" w:hAnsi="Times New Roman"/>
                <w:sz w:val="24"/>
              </w:rPr>
              <w:t>.</w:t>
            </w:r>
          </w:p>
          <w:p w14:paraId="0A7E7C60" w14:textId="77777777" w:rsidR="003C3A96" w:rsidRPr="0091356C" w:rsidRDefault="003C3A96" w:rsidP="007F484E">
            <w:pPr>
              <w:pStyle w:val="af0"/>
              <w:ind w:left="0"/>
              <w:rPr>
                <w:rFonts w:ascii="Times New Roman" w:hAnsi="Times New Roman"/>
                <w:sz w:val="24"/>
              </w:rPr>
            </w:pPr>
            <w:r w:rsidRPr="007F484E">
              <w:rPr>
                <w:rFonts w:ascii="Times New Roman" w:hAnsi="Times New Roman"/>
                <w:sz w:val="24"/>
              </w:rPr>
              <w:t xml:space="preserve">4.3. </w:t>
            </w:r>
            <w:r w:rsidRPr="0091356C">
              <w:rPr>
                <w:rFonts w:ascii="Times New Roman" w:hAnsi="Times New Roman"/>
                <w:sz w:val="24"/>
              </w:rPr>
              <w:t>При отсутствии замечаний Обществ</w:t>
            </w:r>
            <w:r>
              <w:rPr>
                <w:rFonts w:ascii="Times New Roman" w:hAnsi="Times New Roman"/>
                <w:sz w:val="24"/>
              </w:rPr>
              <w:t>о</w:t>
            </w:r>
            <w:r w:rsidRPr="0091356C">
              <w:rPr>
                <w:rFonts w:ascii="Times New Roman" w:hAnsi="Times New Roman"/>
                <w:sz w:val="24"/>
              </w:rPr>
              <w:t xml:space="preserve"> утверждает Отчет </w:t>
            </w:r>
            <w:r>
              <w:rPr>
                <w:rFonts w:ascii="Times New Roman" w:hAnsi="Times New Roman"/>
                <w:sz w:val="24"/>
                <w:lang w:val="en-US"/>
              </w:rPr>
              <w:t>WARGAMING</w:t>
            </w:r>
            <w:r w:rsidRPr="0091356C">
              <w:rPr>
                <w:rFonts w:ascii="Times New Roman" w:hAnsi="Times New Roman"/>
                <w:sz w:val="24"/>
              </w:rPr>
              <w:t xml:space="preserve"> и направляет в адрес </w:t>
            </w:r>
            <w:r>
              <w:rPr>
                <w:rFonts w:ascii="Times New Roman" w:hAnsi="Times New Roman"/>
                <w:sz w:val="24"/>
                <w:lang w:val="en-US"/>
              </w:rPr>
              <w:t>WARGAMING</w:t>
            </w:r>
            <w:r w:rsidRPr="0091356C">
              <w:rPr>
                <w:rFonts w:ascii="Times New Roman" w:hAnsi="Times New Roman"/>
                <w:sz w:val="24"/>
              </w:rPr>
              <w:t xml:space="preserve">  один экземпляр утвержденного Отчета</w:t>
            </w:r>
            <w:r>
              <w:rPr>
                <w:rFonts w:ascii="Times New Roman" w:hAnsi="Times New Roman"/>
                <w:sz w:val="24"/>
              </w:rPr>
              <w:t xml:space="preserve">. После этого </w:t>
            </w:r>
            <w:r>
              <w:rPr>
                <w:rFonts w:ascii="Times New Roman" w:hAnsi="Times New Roman"/>
                <w:sz w:val="24"/>
                <w:lang w:val="en-US"/>
              </w:rPr>
              <w:t>WARGAMING</w:t>
            </w:r>
            <w:r w:rsidRPr="009C5826">
              <w:rPr>
                <w:rFonts w:ascii="Times New Roman" w:hAnsi="Times New Roman"/>
                <w:sz w:val="24"/>
              </w:rPr>
              <w:t xml:space="preserve"> </w:t>
            </w:r>
            <w:r>
              <w:rPr>
                <w:rFonts w:ascii="Times New Roman" w:hAnsi="Times New Roman"/>
                <w:sz w:val="24"/>
              </w:rPr>
              <w:t xml:space="preserve">направляет Обществу </w:t>
            </w:r>
            <w:r w:rsidRPr="0091356C">
              <w:rPr>
                <w:rFonts w:ascii="Times New Roman" w:hAnsi="Times New Roman"/>
                <w:sz w:val="24"/>
              </w:rPr>
              <w:t>счет и подписанный Акт оказанных услуг в двух экземплярах, по форме, установленной в Приложении № 4 к настоящему Договору</w:t>
            </w:r>
            <w:r>
              <w:rPr>
                <w:rFonts w:ascii="Times New Roman" w:hAnsi="Times New Roman"/>
                <w:sz w:val="24"/>
              </w:rPr>
              <w:t>,</w:t>
            </w:r>
            <w:r w:rsidRPr="0091356C">
              <w:rPr>
                <w:rFonts w:ascii="Times New Roman" w:hAnsi="Times New Roman"/>
                <w:sz w:val="24"/>
              </w:rPr>
              <w:t xml:space="preserve">  в течение </w:t>
            </w:r>
            <w:r>
              <w:rPr>
                <w:rFonts w:ascii="Times New Roman" w:hAnsi="Times New Roman"/>
                <w:sz w:val="24"/>
              </w:rPr>
              <w:t>10</w:t>
            </w:r>
            <w:r w:rsidRPr="0091356C">
              <w:rPr>
                <w:rFonts w:ascii="Times New Roman" w:hAnsi="Times New Roman"/>
                <w:sz w:val="24"/>
              </w:rPr>
              <w:t xml:space="preserve"> рабочих дней с момента получения Отчета.</w:t>
            </w:r>
          </w:p>
          <w:p w14:paraId="31762832" w14:textId="77777777" w:rsidR="003C3A96" w:rsidRPr="0091356C" w:rsidRDefault="003C3A96" w:rsidP="007F484E">
            <w:pPr>
              <w:pStyle w:val="af0"/>
              <w:ind w:left="0"/>
              <w:rPr>
                <w:rFonts w:ascii="Times New Roman" w:hAnsi="Times New Roman"/>
                <w:sz w:val="24"/>
              </w:rPr>
            </w:pPr>
            <w:r w:rsidRPr="007F484E">
              <w:rPr>
                <w:rFonts w:ascii="Times New Roman" w:hAnsi="Times New Roman"/>
                <w:sz w:val="24"/>
              </w:rPr>
              <w:t xml:space="preserve">4.4. </w:t>
            </w:r>
            <w:r w:rsidRPr="0091356C">
              <w:rPr>
                <w:rFonts w:ascii="Times New Roman" w:hAnsi="Times New Roman"/>
                <w:sz w:val="24"/>
              </w:rPr>
              <w:t xml:space="preserve">В случае непредставления Обществом в сроки, указанные в п.п. 4.2, 4.3 настоящего Договора, подписанного Отчета, либо непредставления в указанные сроки мотивированного отказа от подписания Отчета, такой Отчет считается согласованным Обществом в редакции, предложенной </w:t>
            </w:r>
            <w:r>
              <w:rPr>
                <w:rFonts w:ascii="Times New Roman" w:hAnsi="Times New Roman"/>
                <w:sz w:val="24"/>
                <w:lang w:val="en-US"/>
              </w:rPr>
              <w:t>WARGAMING</w:t>
            </w:r>
            <w:r w:rsidRPr="0091356C">
              <w:rPr>
                <w:rFonts w:ascii="Times New Roman" w:hAnsi="Times New Roman"/>
                <w:sz w:val="24"/>
              </w:rPr>
              <w:t xml:space="preserve">, а сведения, указанные в таком Отчете </w:t>
            </w:r>
            <w:r>
              <w:rPr>
                <w:rFonts w:ascii="Times New Roman" w:hAnsi="Times New Roman"/>
                <w:sz w:val="24"/>
                <w:lang w:val="en-US"/>
              </w:rPr>
              <w:t>WARGAMING</w:t>
            </w:r>
            <w:r w:rsidRPr="0091356C">
              <w:rPr>
                <w:rFonts w:ascii="Times New Roman" w:hAnsi="Times New Roman"/>
                <w:sz w:val="24"/>
              </w:rPr>
              <w:t xml:space="preserve">, считаются принятыми Обществом без возражений. </w:t>
            </w:r>
          </w:p>
          <w:p w14:paraId="1CF0DE48" w14:textId="38502B4D" w:rsidR="003C3A96" w:rsidRDefault="003C3A96" w:rsidP="007F484E">
            <w:pPr>
              <w:pStyle w:val="af0"/>
              <w:ind w:left="0"/>
              <w:rPr>
                <w:rFonts w:ascii="Times New Roman" w:hAnsi="Times New Roman"/>
                <w:sz w:val="24"/>
              </w:rPr>
            </w:pPr>
            <w:r w:rsidRPr="007F484E">
              <w:rPr>
                <w:rFonts w:ascii="Times New Roman" w:hAnsi="Times New Roman"/>
                <w:sz w:val="24"/>
              </w:rPr>
              <w:t>4.5.</w:t>
            </w:r>
            <w:r w:rsidRPr="0091356C">
              <w:rPr>
                <w:rFonts w:ascii="Times New Roman" w:hAnsi="Times New Roman"/>
                <w:sz w:val="24"/>
              </w:rPr>
              <w:t xml:space="preserve"> Общество в течение </w:t>
            </w:r>
            <w:r>
              <w:rPr>
                <w:rFonts w:ascii="Times New Roman" w:hAnsi="Times New Roman"/>
                <w:sz w:val="24"/>
              </w:rPr>
              <w:t>10</w:t>
            </w:r>
            <w:r w:rsidRPr="0091356C">
              <w:rPr>
                <w:rFonts w:ascii="Times New Roman" w:hAnsi="Times New Roman"/>
                <w:sz w:val="24"/>
              </w:rPr>
              <w:t xml:space="preserve"> рабочих дней со дня получения Акта в порядке п. 4.4. Договора, подписывает Акт</w:t>
            </w:r>
            <w:r>
              <w:rPr>
                <w:rFonts w:ascii="Times New Roman" w:hAnsi="Times New Roman"/>
                <w:sz w:val="24"/>
              </w:rPr>
              <w:t>.</w:t>
            </w:r>
          </w:p>
          <w:p w14:paraId="7699EE6E" w14:textId="77777777" w:rsidR="00386539" w:rsidRPr="0091356C" w:rsidRDefault="00386539" w:rsidP="007F484E">
            <w:pPr>
              <w:pStyle w:val="af0"/>
              <w:ind w:left="0"/>
              <w:rPr>
                <w:rFonts w:ascii="Times New Roman" w:hAnsi="Times New Roman"/>
                <w:b/>
                <w:bCs/>
                <w:sz w:val="24"/>
              </w:rPr>
            </w:pPr>
          </w:p>
          <w:p w14:paraId="21C0A72D" w14:textId="77777777" w:rsidR="003C3A96" w:rsidRDefault="003C3A96" w:rsidP="007F484E">
            <w:pPr>
              <w:pStyle w:val="af0"/>
              <w:ind w:left="0"/>
              <w:rPr>
                <w:rFonts w:ascii="Times New Roman" w:hAnsi="Times New Roman"/>
                <w:sz w:val="24"/>
              </w:rPr>
            </w:pPr>
            <w:r w:rsidRPr="007F484E">
              <w:rPr>
                <w:rFonts w:ascii="Times New Roman" w:hAnsi="Times New Roman"/>
                <w:sz w:val="24"/>
              </w:rPr>
              <w:t xml:space="preserve">4.6. </w:t>
            </w:r>
            <w:r w:rsidRPr="0091356C">
              <w:rPr>
                <w:rFonts w:ascii="Times New Roman" w:hAnsi="Times New Roman"/>
                <w:sz w:val="24"/>
              </w:rPr>
              <w:t xml:space="preserve">Услуги за соответствующий Отчетный период считаются оказанными </w:t>
            </w:r>
            <w:r>
              <w:rPr>
                <w:rFonts w:ascii="Times New Roman" w:hAnsi="Times New Roman"/>
                <w:sz w:val="24"/>
                <w:lang w:val="en-US"/>
              </w:rPr>
              <w:t>WARGAMING</w:t>
            </w:r>
            <w:r w:rsidRPr="0091356C">
              <w:rPr>
                <w:rFonts w:ascii="Times New Roman" w:hAnsi="Times New Roman"/>
                <w:sz w:val="24"/>
              </w:rPr>
              <w:t xml:space="preserve"> с момента подписания Сторонами  Акта оказанных услуг.</w:t>
            </w:r>
          </w:p>
          <w:p w14:paraId="76DA2EF4" w14:textId="77777777" w:rsidR="00DF3AD3" w:rsidRPr="0020147F" w:rsidRDefault="00DF3AD3" w:rsidP="007F484E">
            <w:pPr>
              <w:pStyle w:val="af0"/>
              <w:ind w:left="0"/>
              <w:rPr>
                <w:rFonts w:ascii="Times New Roman" w:hAnsi="Times New Roman"/>
              </w:rPr>
            </w:pPr>
          </w:p>
          <w:p w14:paraId="2B483D07" w14:textId="42DA8EDA" w:rsidR="003C3A96" w:rsidRPr="0020147F" w:rsidRDefault="003C3A96" w:rsidP="00386539">
            <w:pPr>
              <w:pStyle w:val="af0"/>
              <w:ind w:left="0"/>
            </w:pPr>
            <w:r w:rsidRPr="007F484E">
              <w:rPr>
                <w:rFonts w:ascii="Times New Roman" w:hAnsi="Times New Roman"/>
                <w:sz w:val="24"/>
              </w:rPr>
              <w:t xml:space="preserve">4.7. </w:t>
            </w:r>
            <w:r>
              <w:rPr>
                <w:rFonts w:ascii="Times New Roman" w:hAnsi="Times New Roman"/>
                <w:sz w:val="24"/>
              </w:rPr>
              <w:t xml:space="preserve">Стороны договорились, что сканированные копии документов (Отчета, актов, счетов) направляются по электронной почте по адресам Сторон, и принимаются к исполнению. </w:t>
            </w:r>
            <w:r w:rsidR="00905753">
              <w:rPr>
                <w:rFonts w:ascii="Times New Roman" w:hAnsi="Times New Roman"/>
                <w:sz w:val="24"/>
              </w:rPr>
              <w:t>Притом</w:t>
            </w:r>
            <w:r>
              <w:rPr>
                <w:rFonts w:ascii="Times New Roman" w:hAnsi="Times New Roman"/>
                <w:sz w:val="24"/>
              </w:rPr>
              <w:t xml:space="preserve"> Сторона, направившая сканированную копию документа, обязана в течение 30 рабочих дней направить оригинал документа в адрес второй Стороны.  Адрес Общества: </w:t>
            </w:r>
            <w:hyperlink r:id="rId10" w:history="1">
              <w:r w:rsidR="00386539">
                <w:rPr>
                  <w:rStyle w:val="a3"/>
                  <w:rFonts w:ascii="Times New Roman" w:hAnsi="Times New Roman"/>
                  <w:sz w:val="24"/>
                </w:rPr>
                <w:t>__________.</w:t>
              </w:r>
            </w:hyperlink>
            <w:hyperlink r:id="rId11" w:history="1"/>
            <w:r w:rsidR="00C72476" w:rsidRPr="00A025B1">
              <w:t xml:space="preserve"> </w:t>
            </w:r>
            <w:r w:rsidRPr="00A025B1">
              <w:rPr>
                <w:rFonts w:ascii="Times New Roman" w:hAnsi="Times New Roman"/>
                <w:sz w:val="24"/>
              </w:rPr>
              <w:t xml:space="preserve"> Адрес WARGAMING: </w:t>
            </w:r>
            <w:r w:rsidR="00386539">
              <w:rPr>
                <w:rFonts w:ascii="Times New Roman" w:hAnsi="Times New Roman"/>
                <w:sz w:val="24"/>
              </w:rPr>
              <w:t>_____________</w:t>
            </w:r>
            <w:r w:rsidRPr="00A025B1">
              <w:rPr>
                <w:rFonts w:ascii="Times New Roman" w:hAnsi="Times New Roman"/>
                <w:sz w:val="24"/>
              </w:rPr>
              <w:t>.</w:t>
            </w:r>
          </w:p>
        </w:tc>
        <w:tc>
          <w:tcPr>
            <w:tcW w:w="4786" w:type="dxa"/>
            <w:gridSpan w:val="2"/>
          </w:tcPr>
          <w:p w14:paraId="0D5A0F16" w14:textId="77777777" w:rsidR="0042184C" w:rsidRPr="007F484E" w:rsidRDefault="0042184C" w:rsidP="0042184C">
            <w:pPr>
              <w:rPr>
                <w:rFonts w:ascii="Times New Roman" w:hAnsi="Times New Roman"/>
                <w:b/>
                <w:bCs/>
                <w:sz w:val="24"/>
                <w:lang w:val="en-US"/>
              </w:rPr>
            </w:pPr>
            <w:r w:rsidRPr="007F484E">
              <w:rPr>
                <w:rFonts w:ascii="Times New Roman" w:hAnsi="Times New Roman"/>
                <w:b/>
                <w:bCs/>
                <w:sz w:val="24"/>
                <w:lang w:val="en-US"/>
              </w:rPr>
              <w:t xml:space="preserve">4. </w:t>
            </w:r>
            <w:r w:rsidR="00A87674">
              <w:rPr>
                <w:rFonts w:ascii="Times New Roman" w:hAnsi="Times New Roman"/>
                <w:b/>
                <w:bCs/>
                <w:sz w:val="24"/>
                <w:lang w:val="en-US"/>
              </w:rPr>
              <w:t xml:space="preserve">Procedure of </w:t>
            </w:r>
            <w:r w:rsidR="002F4E4C">
              <w:rPr>
                <w:rFonts w:ascii="Times New Roman" w:hAnsi="Times New Roman"/>
                <w:b/>
                <w:bCs/>
                <w:sz w:val="24"/>
                <w:lang w:val="en-US"/>
              </w:rPr>
              <w:t>D</w:t>
            </w:r>
            <w:r w:rsidR="00A87674">
              <w:rPr>
                <w:rFonts w:ascii="Times New Roman" w:hAnsi="Times New Roman"/>
                <w:b/>
                <w:bCs/>
                <w:sz w:val="24"/>
                <w:lang w:val="en-US"/>
              </w:rPr>
              <w:t xml:space="preserve">elivery and </w:t>
            </w:r>
            <w:r w:rsidR="002F4E4C">
              <w:rPr>
                <w:rFonts w:ascii="Times New Roman" w:hAnsi="Times New Roman"/>
                <w:b/>
                <w:bCs/>
                <w:sz w:val="24"/>
                <w:lang w:val="en-US"/>
              </w:rPr>
              <w:t>A</w:t>
            </w:r>
            <w:r w:rsidR="00A87674">
              <w:rPr>
                <w:rFonts w:ascii="Times New Roman" w:hAnsi="Times New Roman"/>
                <w:b/>
                <w:bCs/>
                <w:sz w:val="24"/>
                <w:lang w:val="en-US"/>
              </w:rPr>
              <w:t>cceptance of the Services</w:t>
            </w:r>
          </w:p>
          <w:p w14:paraId="530174CA" w14:textId="77777777" w:rsidR="0042184C" w:rsidRPr="007F484E" w:rsidRDefault="0042184C" w:rsidP="0042184C">
            <w:pPr>
              <w:rPr>
                <w:rFonts w:ascii="Times New Roman" w:hAnsi="Times New Roman"/>
                <w:b/>
                <w:bCs/>
                <w:sz w:val="24"/>
                <w:lang w:val="en-US"/>
              </w:rPr>
            </w:pPr>
          </w:p>
          <w:p w14:paraId="79EA5341" w14:textId="77777777" w:rsidR="0042184C" w:rsidRPr="007F484E" w:rsidRDefault="0042184C" w:rsidP="0042184C">
            <w:pPr>
              <w:pStyle w:val="af0"/>
              <w:ind w:left="0"/>
              <w:rPr>
                <w:rFonts w:ascii="Times New Roman" w:hAnsi="Times New Roman"/>
                <w:sz w:val="24"/>
                <w:lang w:val="en-US"/>
              </w:rPr>
            </w:pPr>
            <w:r w:rsidRPr="007F484E">
              <w:rPr>
                <w:rFonts w:ascii="Times New Roman" w:hAnsi="Times New Roman"/>
                <w:sz w:val="24"/>
                <w:lang w:val="en-US"/>
              </w:rPr>
              <w:t>4.1.</w:t>
            </w:r>
            <w:r w:rsidRPr="007F484E">
              <w:rPr>
                <w:rFonts w:ascii="Times New Roman" w:hAnsi="Times New Roman"/>
                <w:b/>
                <w:sz w:val="24"/>
                <w:lang w:val="en-US"/>
              </w:rPr>
              <w:t xml:space="preserve"> </w:t>
            </w:r>
            <w:r w:rsidR="00A87674">
              <w:rPr>
                <w:rFonts w:ascii="Times New Roman" w:hAnsi="Times New Roman"/>
                <w:sz w:val="24"/>
                <w:lang w:val="en-US"/>
              </w:rPr>
              <w:t>On</w:t>
            </w:r>
            <w:r w:rsidR="00A87674" w:rsidRPr="00023A86">
              <w:rPr>
                <w:rFonts w:ascii="Times New Roman" w:hAnsi="Times New Roman"/>
                <w:sz w:val="24"/>
                <w:lang w:val="en-US"/>
              </w:rPr>
              <w:t xml:space="preserve"> </w:t>
            </w:r>
            <w:r w:rsidR="00A87674">
              <w:rPr>
                <w:rFonts w:ascii="Times New Roman" w:hAnsi="Times New Roman"/>
                <w:sz w:val="24"/>
                <w:lang w:val="en-US"/>
              </w:rPr>
              <w:t>or</w:t>
            </w:r>
            <w:r w:rsidR="00A87674" w:rsidRPr="00023A86">
              <w:rPr>
                <w:rFonts w:ascii="Times New Roman" w:hAnsi="Times New Roman"/>
                <w:sz w:val="24"/>
                <w:lang w:val="en-US"/>
              </w:rPr>
              <w:t xml:space="preserve"> </w:t>
            </w:r>
            <w:r w:rsidR="00A87674">
              <w:rPr>
                <w:rFonts w:ascii="Times New Roman" w:hAnsi="Times New Roman"/>
                <w:sz w:val="24"/>
                <w:lang w:val="en-US"/>
              </w:rPr>
              <w:t>before</w:t>
            </w:r>
            <w:r w:rsidR="00A87674" w:rsidRPr="00023A86">
              <w:rPr>
                <w:rFonts w:ascii="Times New Roman" w:hAnsi="Times New Roman"/>
                <w:sz w:val="24"/>
                <w:lang w:val="en-US"/>
              </w:rPr>
              <w:t xml:space="preserve"> </w:t>
            </w:r>
            <w:r w:rsidR="00A87674">
              <w:rPr>
                <w:rFonts w:ascii="Times New Roman" w:hAnsi="Times New Roman"/>
                <w:sz w:val="24"/>
                <w:lang w:val="en-US"/>
              </w:rPr>
              <w:t>the</w:t>
            </w:r>
            <w:r w:rsidR="00A87674" w:rsidRPr="00023A86">
              <w:rPr>
                <w:rFonts w:ascii="Times New Roman" w:hAnsi="Times New Roman"/>
                <w:sz w:val="24"/>
                <w:lang w:val="en-US"/>
              </w:rPr>
              <w:t xml:space="preserve"> 10 </w:t>
            </w:r>
            <w:r w:rsidR="00A87674">
              <w:rPr>
                <w:rFonts w:ascii="Times New Roman" w:hAnsi="Times New Roman"/>
                <w:sz w:val="24"/>
                <w:lang w:val="en-US"/>
              </w:rPr>
              <w:t>day</w:t>
            </w:r>
            <w:r w:rsidR="00A87674" w:rsidRPr="00023A86">
              <w:rPr>
                <w:rFonts w:ascii="Times New Roman" w:hAnsi="Times New Roman"/>
                <w:sz w:val="24"/>
                <w:lang w:val="en-US"/>
              </w:rPr>
              <w:t xml:space="preserve"> </w:t>
            </w:r>
            <w:r w:rsidR="00A87674">
              <w:rPr>
                <w:rFonts w:ascii="Times New Roman" w:hAnsi="Times New Roman"/>
                <w:sz w:val="24"/>
                <w:lang w:val="en-US"/>
              </w:rPr>
              <w:t>of</w:t>
            </w:r>
            <w:r w:rsidR="00A87674" w:rsidRPr="00023A86">
              <w:rPr>
                <w:rFonts w:ascii="Times New Roman" w:hAnsi="Times New Roman"/>
                <w:sz w:val="24"/>
                <w:lang w:val="en-US"/>
              </w:rPr>
              <w:t xml:space="preserve"> </w:t>
            </w:r>
            <w:r w:rsidR="00A87674">
              <w:rPr>
                <w:rFonts w:ascii="Times New Roman" w:hAnsi="Times New Roman"/>
                <w:sz w:val="24"/>
                <w:lang w:val="en-US"/>
              </w:rPr>
              <w:t>the</w:t>
            </w:r>
            <w:r w:rsidR="00A87674" w:rsidRPr="00023A86">
              <w:rPr>
                <w:rFonts w:ascii="Times New Roman" w:hAnsi="Times New Roman"/>
                <w:sz w:val="24"/>
                <w:lang w:val="en-US"/>
              </w:rPr>
              <w:t xml:space="preserve"> </w:t>
            </w:r>
            <w:r w:rsidR="00A87674">
              <w:rPr>
                <w:rFonts w:ascii="Times New Roman" w:hAnsi="Times New Roman"/>
                <w:sz w:val="24"/>
                <w:lang w:val="en-US"/>
              </w:rPr>
              <w:t>month</w:t>
            </w:r>
            <w:r w:rsidR="00A87674" w:rsidRPr="00023A86">
              <w:rPr>
                <w:rFonts w:ascii="Times New Roman" w:hAnsi="Times New Roman"/>
                <w:sz w:val="24"/>
                <w:lang w:val="en-US"/>
              </w:rPr>
              <w:t xml:space="preserve"> </w:t>
            </w:r>
            <w:r w:rsidR="00A87674">
              <w:rPr>
                <w:rFonts w:ascii="Times New Roman" w:hAnsi="Times New Roman"/>
                <w:sz w:val="24"/>
                <w:lang w:val="en-US"/>
              </w:rPr>
              <w:t>following</w:t>
            </w:r>
            <w:r w:rsidR="00A87674" w:rsidRPr="00023A86">
              <w:rPr>
                <w:rFonts w:ascii="Times New Roman" w:hAnsi="Times New Roman"/>
                <w:sz w:val="24"/>
                <w:lang w:val="en-US"/>
              </w:rPr>
              <w:t xml:space="preserve"> </w:t>
            </w:r>
            <w:r w:rsidR="00A87674">
              <w:rPr>
                <w:rFonts w:ascii="Times New Roman" w:hAnsi="Times New Roman"/>
                <w:sz w:val="24"/>
                <w:lang w:val="en-US"/>
              </w:rPr>
              <w:t>the</w:t>
            </w:r>
            <w:r w:rsidR="00A87674" w:rsidRPr="00023A86">
              <w:rPr>
                <w:rFonts w:ascii="Times New Roman" w:hAnsi="Times New Roman"/>
                <w:sz w:val="24"/>
                <w:lang w:val="en-US"/>
              </w:rPr>
              <w:t xml:space="preserve"> </w:t>
            </w:r>
            <w:r w:rsidR="00A87674">
              <w:rPr>
                <w:rFonts w:ascii="Times New Roman" w:hAnsi="Times New Roman"/>
                <w:sz w:val="24"/>
                <w:lang w:val="en-US"/>
              </w:rPr>
              <w:t>Report</w:t>
            </w:r>
            <w:r w:rsidR="00A87674" w:rsidRPr="00023A86">
              <w:rPr>
                <w:rFonts w:ascii="Times New Roman" w:hAnsi="Times New Roman"/>
                <w:sz w:val="24"/>
                <w:lang w:val="en-US"/>
              </w:rPr>
              <w:t xml:space="preserve"> </w:t>
            </w:r>
            <w:r w:rsidR="00D6281C">
              <w:rPr>
                <w:rFonts w:ascii="Times New Roman" w:hAnsi="Times New Roman"/>
                <w:sz w:val="24"/>
                <w:lang w:val="en-US"/>
              </w:rPr>
              <w:t>P</w:t>
            </w:r>
            <w:r w:rsidR="00A87674">
              <w:rPr>
                <w:rFonts w:ascii="Times New Roman" w:hAnsi="Times New Roman"/>
                <w:sz w:val="24"/>
                <w:lang w:val="en-US"/>
              </w:rPr>
              <w:t>eriod</w:t>
            </w:r>
            <w:r w:rsidR="00A87674" w:rsidRPr="00023A86">
              <w:rPr>
                <w:rFonts w:ascii="Times New Roman" w:hAnsi="Times New Roman"/>
                <w:sz w:val="24"/>
                <w:lang w:val="en-US"/>
              </w:rPr>
              <w:t xml:space="preserve"> </w:t>
            </w:r>
            <w:r>
              <w:rPr>
                <w:rFonts w:ascii="Times New Roman" w:hAnsi="Times New Roman"/>
                <w:sz w:val="24"/>
                <w:lang w:val="en-US"/>
              </w:rPr>
              <w:t>WARGAMING</w:t>
            </w:r>
            <w:r w:rsidRPr="007F484E">
              <w:rPr>
                <w:rFonts w:ascii="Times New Roman" w:hAnsi="Times New Roman"/>
                <w:sz w:val="24"/>
                <w:lang w:val="en-US"/>
              </w:rPr>
              <w:t xml:space="preserve"> </w:t>
            </w:r>
            <w:r w:rsidR="00A87674">
              <w:rPr>
                <w:rFonts w:ascii="Times New Roman" w:hAnsi="Times New Roman"/>
                <w:sz w:val="24"/>
                <w:lang w:val="en-US"/>
              </w:rPr>
              <w:t xml:space="preserve">shall send to the Company the Report in the form set in Exhibit No. </w:t>
            </w:r>
            <w:r w:rsidRPr="007F484E">
              <w:rPr>
                <w:rFonts w:ascii="Times New Roman" w:hAnsi="Times New Roman"/>
                <w:sz w:val="24"/>
                <w:lang w:val="en-US"/>
              </w:rPr>
              <w:t xml:space="preserve">3 </w:t>
            </w:r>
            <w:r w:rsidR="00A87674">
              <w:rPr>
                <w:rFonts w:ascii="Times New Roman" w:hAnsi="Times New Roman"/>
                <w:sz w:val="24"/>
                <w:lang w:val="en-US"/>
              </w:rPr>
              <w:t>to the Agreement</w:t>
            </w:r>
            <w:r w:rsidRPr="007F484E">
              <w:rPr>
                <w:rFonts w:ascii="Times New Roman" w:hAnsi="Times New Roman"/>
                <w:sz w:val="24"/>
                <w:lang w:val="en-US"/>
              </w:rPr>
              <w:t xml:space="preserve">. </w:t>
            </w:r>
            <w:r w:rsidR="00A87674">
              <w:rPr>
                <w:rFonts w:ascii="Times New Roman" w:hAnsi="Times New Roman"/>
                <w:sz w:val="24"/>
                <w:lang w:val="en-US"/>
              </w:rPr>
              <w:t>To</w:t>
            </w:r>
            <w:r w:rsidR="00A87674" w:rsidRPr="00A87674">
              <w:rPr>
                <w:rFonts w:ascii="Times New Roman" w:hAnsi="Times New Roman"/>
                <w:sz w:val="24"/>
                <w:lang w:val="en-US"/>
              </w:rPr>
              <w:t xml:space="preserve"> </w:t>
            </w:r>
            <w:r w:rsidR="00A87674">
              <w:rPr>
                <w:rFonts w:ascii="Times New Roman" w:hAnsi="Times New Roman"/>
                <w:sz w:val="24"/>
                <w:lang w:val="en-US"/>
              </w:rPr>
              <w:t>complete</w:t>
            </w:r>
            <w:r w:rsidR="00A87674" w:rsidRPr="00A87674">
              <w:rPr>
                <w:rFonts w:ascii="Times New Roman" w:hAnsi="Times New Roman"/>
                <w:sz w:val="24"/>
                <w:lang w:val="en-US"/>
              </w:rPr>
              <w:t xml:space="preserve"> </w:t>
            </w:r>
            <w:r w:rsidR="00A87674">
              <w:rPr>
                <w:rFonts w:ascii="Times New Roman" w:hAnsi="Times New Roman"/>
                <w:sz w:val="24"/>
                <w:lang w:val="en-US"/>
              </w:rPr>
              <w:t>the</w:t>
            </w:r>
            <w:r w:rsidR="00A87674" w:rsidRPr="00A87674">
              <w:rPr>
                <w:rFonts w:ascii="Times New Roman" w:hAnsi="Times New Roman"/>
                <w:sz w:val="24"/>
                <w:lang w:val="en-US"/>
              </w:rPr>
              <w:t xml:space="preserve"> </w:t>
            </w:r>
            <w:r w:rsidR="00A87674">
              <w:rPr>
                <w:rFonts w:ascii="Times New Roman" w:hAnsi="Times New Roman"/>
                <w:sz w:val="24"/>
                <w:lang w:val="en-US"/>
              </w:rPr>
              <w:t>Report</w:t>
            </w:r>
            <w:r w:rsidR="00A87674" w:rsidRPr="00A87674">
              <w:rPr>
                <w:rFonts w:ascii="Times New Roman" w:hAnsi="Times New Roman"/>
                <w:sz w:val="24"/>
                <w:lang w:val="en-US"/>
              </w:rPr>
              <w:t xml:space="preserve">, </w:t>
            </w:r>
            <w:r>
              <w:rPr>
                <w:rFonts w:ascii="Times New Roman" w:hAnsi="Times New Roman"/>
                <w:sz w:val="24"/>
                <w:lang w:val="en-US"/>
              </w:rPr>
              <w:t>WARGAMING</w:t>
            </w:r>
            <w:r w:rsidR="00A87674">
              <w:rPr>
                <w:rFonts w:ascii="Times New Roman" w:hAnsi="Times New Roman"/>
                <w:sz w:val="24"/>
                <w:lang w:val="en-US"/>
              </w:rPr>
              <w:t xml:space="preserve"> shall, inter alia, use the data obtained from Service </w:t>
            </w:r>
            <w:r>
              <w:rPr>
                <w:rFonts w:ascii="Times New Roman" w:hAnsi="Times New Roman"/>
                <w:sz w:val="24"/>
                <w:lang w:val="en-US"/>
              </w:rPr>
              <w:t>api</w:t>
            </w:r>
            <w:r w:rsidRPr="007F484E">
              <w:rPr>
                <w:rFonts w:ascii="Times New Roman" w:hAnsi="Times New Roman"/>
                <w:sz w:val="24"/>
                <w:lang w:val="en-US"/>
              </w:rPr>
              <w:t>.</w:t>
            </w:r>
            <w:r>
              <w:rPr>
                <w:rFonts w:ascii="Times New Roman" w:hAnsi="Times New Roman"/>
                <w:sz w:val="24"/>
                <w:lang w:val="en-US"/>
              </w:rPr>
              <w:t>worldoftanks</w:t>
            </w:r>
            <w:r w:rsidRPr="007F484E">
              <w:rPr>
                <w:rFonts w:ascii="Times New Roman" w:hAnsi="Times New Roman"/>
                <w:sz w:val="24"/>
                <w:lang w:val="en-US"/>
              </w:rPr>
              <w:t>.</w:t>
            </w:r>
            <w:r>
              <w:rPr>
                <w:rFonts w:ascii="Times New Roman" w:hAnsi="Times New Roman"/>
                <w:sz w:val="24"/>
                <w:lang w:val="en-US"/>
              </w:rPr>
              <w:t>ru</w:t>
            </w:r>
            <w:r w:rsidRPr="007F484E">
              <w:rPr>
                <w:rFonts w:ascii="Times New Roman" w:hAnsi="Times New Roman"/>
                <w:bCs/>
                <w:sz w:val="24"/>
                <w:lang w:val="en-US"/>
              </w:rPr>
              <w:t xml:space="preserve"> </w:t>
            </w:r>
            <w:r w:rsidR="00A87674">
              <w:rPr>
                <w:rFonts w:ascii="Times New Roman" w:hAnsi="Times New Roman"/>
                <w:bCs/>
                <w:sz w:val="24"/>
                <w:lang w:val="en-US"/>
              </w:rPr>
              <w:t>and</w:t>
            </w:r>
            <w:r w:rsidRPr="007F484E">
              <w:rPr>
                <w:rFonts w:ascii="Times New Roman" w:hAnsi="Times New Roman"/>
                <w:bCs/>
                <w:sz w:val="24"/>
                <w:lang w:val="en-US"/>
              </w:rPr>
              <w:t xml:space="preserve"> </w:t>
            </w:r>
            <w:r w:rsidRPr="00F95392">
              <w:rPr>
                <w:rFonts w:ascii="Times New Roman" w:hAnsi="Times New Roman"/>
                <w:sz w:val="24"/>
                <w:lang w:val="en-US"/>
              </w:rPr>
              <w:t>RSS</w:t>
            </w:r>
            <w:r w:rsidRPr="007F484E">
              <w:rPr>
                <w:rFonts w:ascii="Times New Roman" w:hAnsi="Times New Roman"/>
                <w:sz w:val="24"/>
                <w:lang w:val="en-US"/>
              </w:rPr>
              <w:t xml:space="preserve"> </w:t>
            </w:r>
            <w:r w:rsidRPr="00F95392">
              <w:rPr>
                <w:rFonts w:ascii="Times New Roman" w:hAnsi="Times New Roman"/>
                <w:sz w:val="24"/>
                <w:lang w:val="en-US"/>
              </w:rPr>
              <w:t>API</w:t>
            </w:r>
            <w:r w:rsidRPr="007F484E">
              <w:rPr>
                <w:rFonts w:ascii="Times New Roman" w:hAnsi="Times New Roman"/>
                <w:sz w:val="24"/>
                <w:lang w:val="en-US"/>
              </w:rPr>
              <w:t>.</w:t>
            </w:r>
          </w:p>
          <w:p w14:paraId="2D88D7B4" w14:textId="2BBD678E" w:rsidR="00D6281C" w:rsidRDefault="00D6281C" w:rsidP="0042184C">
            <w:pPr>
              <w:pStyle w:val="af0"/>
              <w:ind w:left="0"/>
              <w:rPr>
                <w:rFonts w:ascii="Times New Roman" w:hAnsi="Times New Roman"/>
                <w:sz w:val="24"/>
                <w:lang w:val="en-US"/>
              </w:rPr>
            </w:pPr>
          </w:p>
          <w:p w14:paraId="75C7EE3A" w14:textId="77777777" w:rsidR="006D69E9" w:rsidRDefault="0042184C" w:rsidP="0042184C">
            <w:pPr>
              <w:pStyle w:val="af0"/>
              <w:ind w:left="0"/>
              <w:rPr>
                <w:rFonts w:ascii="Times New Roman" w:hAnsi="Times New Roman"/>
                <w:sz w:val="24"/>
                <w:lang w:val="en-US"/>
              </w:rPr>
            </w:pPr>
            <w:r w:rsidRPr="007F484E">
              <w:rPr>
                <w:rFonts w:ascii="Times New Roman" w:hAnsi="Times New Roman"/>
                <w:sz w:val="24"/>
                <w:lang w:val="en-US"/>
              </w:rPr>
              <w:t xml:space="preserve">4.2. </w:t>
            </w:r>
            <w:r w:rsidR="00A87674">
              <w:rPr>
                <w:rFonts w:ascii="Times New Roman" w:hAnsi="Times New Roman"/>
                <w:sz w:val="24"/>
                <w:lang w:val="en-US"/>
              </w:rPr>
              <w:t>Within</w:t>
            </w:r>
            <w:r w:rsidR="00A87674" w:rsidRPr="00A87674">
              <w:rPr>
                <w:rFonts w:ascii="Times New Roman" w:hAnsi="Times New Roman"/>
                <w:sz w:val="24"/>
                <w:lang w:val="en-US"/>
              </w:rPr>
              <w:t xml:space="preserve"> </w:t>
            </w:r>
            <w:r w:rsidRPr="007F484E">
              <w:rPr>
                <w:rFonts w:ascii="Times New Roman" w:hAnsi="Times New Roman"/>
                <w:sz w:val="24"/>
                <w:lang w:val="en-US"/>
              </w:rPr>
              <w:t xml:space="preserve">10 </w:t>
            </w:r>
            <w:r w:rsidR="00A87674">
              <w:rPr>
                <w:rFonts w:ascii="Times New Roman" w:hAnsi="Times New Roman"/>
                <w:sz w:val="24"/>
                <w:lang w:val="en-US"/>
              </w:rPr>
              <w:t>working</w:t>
            </w:r>
            <w:r w:rsidR="00A87674" w:rsidRPr="00A87674">
              <w:rPr>
                <w:rFonts w:ascii="Times New Roman" w:hAnsi="Times New Roman"/>
                <w:sz w:val="24"/>
                <w:lang w:val="en-US"/>
              </w:rPr>
              <w:t xml:space="preserve"> </w:t>
            </w:r>
            <w:r w:rsidR="00A87674">
              <w:rPr>
                <w:rFonts w:ascii="Times New Roman" w:hAnsi="Times New Roman"/>
                <w:sz w:val="24"/>
                <w:lang w:val="en-US"/>
              </w:rPr>
              <w:t>days</w:t>
            </w:r>
            <w:r w:rsidR="00A87674" w:rsidRPr="00A87674">
              <w:rPr>
                <w:rFonts w:ascii="Times New Roman" w:hAnsi="Times New Roman"/>
                <w:sz w:val="24"/>
                <w:lang w:val="en-US"/>
              </w:rPr>
              <w:t xml:space="preserve"> </w:t>
            </w:r>
            <w:r w:rsidR="00A87674">
              <w:rPr>
                <w:rFonts w:ascii="Times New Roman" w:hAnsi="Times New Roman"/>
                <w:sz w:val="24"/>
                <w:lang w:val="en-US"/>
              </w:rPr>
              <w:t>from</w:t>
            </w:r>
            <w:r w:rsidR="00A87674" w:rsidRPr="00A87674">
              <w:rPr>
                <w:rFonts w:ascii="Times New Roman" w:hAnsi="Times New Roman"/>
                <w:sz w:val="24"/>
                <w:lang w:val="en-US"/>
              </w:rPr>
              <w:t xml:space="preserve"> </w:t>
            </w:r>
            <w:r w:rsidR="00A87674">
              <w:rPr>
                <w:rFonts w:ascii="Times New Roman" w:hAnsi="Times New Roman"/>
                <w:sz w:val="24"/>
                <w:lang w:val="en-US"/>
              </w:rPr>
              <w:t>the</w:t>
            </w:r>
            <w:r w:rsidR="00A87674" w:rsidRPr="00A87674">
              <w:rPr>
                <w:rFonts w:ascii="Times New Roman" w:hAnsi="Times New Roman"/>
                <w:sz w:val="24"/>
                <w:lang w:val="en-US"/>
              </w:rPr>
              <w:t xml:space="preserve"> </w:t>
            </w:r>
            <w:r w:rsidR="00A87674">
              <w:rPr>
                <w:rFonts w:ascii="Times New Roman" w:hAnsi="Times New Roman"/>
                <w:sz w:val="24"/>
                <w:lang w:val="en-US"/>
              </w:rPr>
              <w:t>moment</w:t>
            </w:r>
            <w:r w:rsidR="00A87674" w:rsidRPr="00A87674">
              <w:rPr>
                <w:rFonts w:ascii="Times New Roman" w:hAnsi="Times New Roman"/>
                <w:sz w:val="24"/>
                <w:lang w:val="en-US"/>
              </w:rPr>
              <w:t xml:space="preserve"> </w:t>
            </w:r>
            <w:r w:rsidR="00A87674">
              <w:rPr>
                <w:rFonts w:ascii="Times New Roman" w:hAnsi="Times New Roman"/>
                <w:sz w:val="24"/>
                <w:lang w:val="en-US"/>
              </w:rPr>
              <w:t>of</w:t>
            </w:r>
            <w:r w:rsidR="00A87674" w:rsidRPr="00A87674">
              <w:rPr>
                <w:rFonts w:ascii="Times New Roman" w:hAnsi="Times New Roman"/>
                <w:sz w:val="24"/>
                <w:lang w:val="en-US"/>
              </w:rPr>
              <w:t xml:space="preserve"> </w:t>
            </w:r>
            <w:r w:rsidR="00A87674">
              <w:rPr>
                <w:rFonts w:ascii="Times New Roman" w:hAnsi="Times New Roman"/>
                <w:sz w:val="24"/>
                <w:lang w:val="en-US"/>
              </w:rPr>
              <w:t>receipt</w:t>
            </w:r>
            <w:r w:rsidR="00A87674" w:rsidRPr="00A87674">
              <w:rPr>
                <w:rFonts w:ascii="Times New Roman" w:hAnsi="Times New Roman"/>
                <w:sz w:val="24"/>
                <w:lang w:val="en-US"/>
              </w:rPr>
              <w:t xml:space="preserve"> </w:t>
            </w:r>
            <w:r w:rsidR="00A87674">
              <w:rPr>
                <w:rFonts w:ascii="Times New Roman" w:hAnsi="Times New Roman"/>
                <w:sz w:val="24"/>
                <w:lang w:val="en-US"/>
              </w:rPr>
              <w:t>of</w:t>
            </w:r>
            <w:r w:rsidR="00A87674" w:rsidRPr="00A87674">
              <w:rPr>
                <w:rFonts w:ascii="Times New Roman" w:hAnsi="Times New Roman"/>
                <w:sz w:val="24"/>
                <w:lang w:val="en-US"/>
              </w:rPr>
              <w:t xml:space="preserve"> </w:t>
            </w:r>
            <w:r w:rsidR="00A87674">
              <w:rPr>
                <w:rFonts w:ascii="Times New Roman" w:hAnsi="Times New Roman"/>
                <w:sz w:val="24"/>
                <w:lang w:val="en-US"/>
              </w:rPr>
              <w:t>the</w:t>
            </w:r>
            <w:r w:rsidR="00A87674" w:rsidRPr="00A87674">
              <w:rPr>
                <w:rFonts w:ascii="Times New Roman" w:hAnsi="Times New Roman"/>
                <w:sz w:val="24"/>
                <w:lang w:val="en-US"/>
              </w:rPr>
              <w:t xml:space="preserve"> </w:t>
            </w:r>
            <w:r w:rsidR="00DF3B79">
              <w:rPr>
                <w:rFonts w:ascii="Times New Roman" w:hAnsi="Times New Roman"/>
                <w:sz w:val="24"/>
                <w:lang w:val="en-US"/>
              </w:rPr>
              <w:t>WARGAMING</w:t>
            </w:r>
            <w:r w:rsidR="00DF3B79" w:rsidRPr="007F484E">
              <w:rPr>
                <w:rFonts w:ascii="Times New Roman" w:hAnsi="Times New Roman"/>
                <w:sz w:val="24"/>
                <w:lang w:val="en-US"/>
              </w:rPr>
              <w:t xml:space="preserve"> </w:t>
            </w:r>
            <w:r w:rsidR="00A87674">
              <w:rPr>
                <w:rFonts w:ascii="Times New Roman" w:hAnsi="Times New Roman"/>
                <w:sz w:val="24"/>
                <w:lang w:val="en-US"/>
              </w:rPr>
              <w:t>Report</w:t>
            </w:r>
            <w:r w:rsidR="00A87674" w:rsidRPr="00A87674">
              <w:rPr>
                <w:rFonts w:ascii="Times New Roman" w:hAnsi="Times New Roman"/>
                <w:sz w:val="24"/>
                <w:lang w:val="en-US"/>
              </w:rPr>
              <w:t xml:space="preserve"> </w:t>
            </w:r>
            <w:r w:rsidR="00DF3B79">
              <w:rPr>
                <w:rFonts w:ascii="Times New Roman" w:hAnsi="Times New Roman"/>
                <w:sz w:val="24"/>
                <w:lang w:val="en-US"/>
              </w:rPr>
              <w:t xml:space="preserve">the Company </w:t>
            </w:r>
            <w:r w:rsidR="00A87674">
              <w:rPr>
                <w:rFonts w:ascii="Times New Roman" w:hAnsi="Times New Roman"/>
                <w:sz w:val="24"/>
                <w:lang w:val="en-US"/>
              </w:rPr>
              <w:t xml:space="preserve">shall check the </w:t>
            </w:r>
            <w:r>
              <w:rPr>
                <w:rFonts w:ascii="Times New Roman" w:hAnsi="Times New Roman"/>
                <w:sz w:val="24"/>
                <w:lang w:val="en-US"/>
              </w:rPr>
              <w:t>WARGAMING</w:t>
            </w:r>
            <w:r w:rsidR="00A87674">
              <w:rPr>
                <w:rFonts w:ascii="Times New Roman" w:hAnsi="Times New Roman"/>
                <w:sz w:val="24"/>
                <w:lang w:val="en-US"/>
              </w:rPr>
              <w:t xml:space="preserve"> Report</w:t>
            </w:r>
            <w:r w:rsidR="006D69E9">
              <w:rPr>
                <w:rFonts w:ascii="Times New Roman" w:hAnsi="Times New Roman"/>
                <w:sz w:val="24"/>
                <w:lang w:val="en-US"/>
              </w:rPr>
              <w:t xml:space="preserve"> data</w:t>
            </w:r>
            <w:r w:rsidRPr="007F484E">
              <w:rPr>
                <w:rFonts w:ascii="Times New Roman" w:hAnsi="Times New Roman"/>
                <w:sz w:val="24"/>
                <w:lang w:val="en-US"/>
              </w:rPr>
              <w:t xml:space="preserve"> </w:t>
            </w:r>
            <w:r w:rsidR="006D69E9">
              <w:rPr>
                <w:rFonts w:ascii="Times New Roman" w:hAnsi="Times New Roman"/>
                <w:sz w:val="24"/>
                <w:lang w:val="en-US"/>
              </w:rPr>
              <w:t>and either sign the Report or send to</w:t>
            </w:r>
            <w:r w:rsidRPr="007F484E">
              <w:rPr>
                <w:rFonts w:ascii="Times New Roman" w:hAnsi="Times New Roman"/>
                <w:sz w:val="24"/>
                <w:lang w:val="en-US"/>
              </w:rPr>
              <w:t xml:space="preserve"> </w:t>
            </w:r>
            <w:r>
              <w:rPr>
                <w:rFonts w:ascii="Times New Roman" w:hAnsi="Times New Roman"/>
                <w:sz w:val="24"/>
                <w:lang w:val="en-US"/>
              </w:rPr>
              <w:t>WARGAMING</w:t>
            </w:r>
            <w:r w:rsidRPr="007F484E">
              <w:rPr>
                <w:rFonts w:ascii="Times New Roman" w:hAnsi="Times New Roman"/>
                <w:sz w:val="24"/>
                <w:lang w:val="en-US"/>
              </w:rPr>
              <w:t xml:space="preserve"> </w:t>
            </w:r>
            <w:r w:rsidR="006D69E9">
              <w:rPr>
                <w:rFonts w:ascii="Times New Roman" w:hAnsi="Times New Roman"/>
                <w:sz w:val="24"/>
                <w:lang w:val="en-US"/>
              </w:rPr>
              <w:t>a reasoned refusal to sign the WARGAMING</w:t>
            </w:r>
            <w:r w:rsidR="006D69E9" w:rsidRPr="00520993">
              <w:rPr>
                <w:rFonts w:ascii="Times New Roman" w:hAnsi="Times New Roman"/>
                <w:sz w:val="24"/>
                <w:lang w:val="en-US"/>
              </w:rPr>
              <w:t xml:space="preserve"> </w:t>
            </w:r>
            <w:r w:rsidR="006D69E9">
              <w:rPr>
                <w:rFonts w:ascii="Times New Roman" w:hAnsi="Times New Roman"/>
                <w:sz w:val="24"/>
                <w:lang w:val="en-US"/>
              </w:rPr>
              <w:t xml:space="preserve">Report, provided the difference between the report data exceeds </w:t>
            </w:r>
            <w:r w:rsidRPr="007F484E">
              <w:rPr>
                <w:rFonts w:ascii="Times New Roman" w:hAnsi="Times New Roman"/>
                <w:sz w:val="24"/>
                <w:lang w:val="en-US"/>
              </w:rPr>
              <w:t xml:space="preserve">1 %. </w:t>
            </w:r>
            <w:r w:rsidR="006D69E9">
              <w:rPr>
                <w:rFonts w:ascii="Times New Roman" w:hAnsi="Times New Roman"/>
                <w:sz w:val="24"/>
                <w:lang w:val="en-US"/>
              </w:rPr>
              <w:t>In</w:t>
            </w:r>
            <w:r w:rsidR="006D69E9" w:rsidRPr="006D69E9">
              <w:rPr>
                <w:rFonts w:ascii="Times New Roman" w:hAnsi="Times New Roman"/>
                <w:sz w:val="24"/>
                <w:lang w:val="en-US"/>
              </w:rPr>
              <w:t xml:space="preserve"> </w:t>
            </w:r>
            <w:r w:rsidR="006D69E9">
              <w:rPr>
                <w:rFonts w:ascii="Times New Roman" w:hAnsi="Times New Roman"/>
                <w:sz w:val="24"/>
                <w:lang w:val="en-US"/>
              </w:rPr>
              <w:t>case</w:t>
            </w:r>
            <w:r w:rsidR="006D69E9" w:rsidRPr="006D69E9">
              <w:rPr>
                <w:rFonts w:ascii="Times New Roman" w:hAnsi="Times New Roman"/>
                <w:sz w:val="24"/>
                <w:lang w:val="en-US"/>
              </w:rPr>
              <w:t xml:space="preserve"> </w:t>
            </w:r>
            <w:r>
              <w:rPr>
                <w:rFonts w:ascii="Times New Roman" w:hAnsi="Times New Roman"/>
                <w:sz w:val="24"/>
                <w:lang w:val="en-US"/>
              </w:rPr>
              <w:t>WARGAMING</w:t>
            </w:r>
            <w:r w:rsidRPr="007F484E">
              <w:rPr>
                <w:rFonts w:ascii="Times New Roman" w:hAnsi="Times New Roman"/>
                <w:sz w:val="24"/>
                <w:lang w:val="en-US"/>
              </w:rPr>
              <w:t xml:space="preserve"> </w:t>
            </w:r>
            <w:r w:rsidR="006D69E9">
              <w:rPr>
                <w:rFonts w:ascii="Times New Roman" w:hAnsi="Times New Roman"/>
                <w:sz w:val="24"/>
                <w:lang w:val="en-US"/>
              </w:rPr>
              <w:t>agrees</w:t>
            </w:r>
            <w:r w:rsidR="006D69E9" w:rsidRPr="006D69E9">
              <w:rPr>
                <w:rFonts w:ascii="Times New Roman" w:hAnsi="Times New Roman"/>
                <w:sz w:val="24"/>
                <w:lang w:val="en-US"/>
              </w:rPr>
              <w:t xml:space="preserve"> </w:t>
            </w:r>
            <w:r w:rsidR="006D69E9">
              <w:rPr>
                <w:rFonts w:ascii="Times New Roman" w:hAnsi="Times New Roman"/>
                <w:sz w:val="24"/>
                <w:lang w:val="en-US"/>
              </w:rPr>
              <w:t>with</w:t>
            </w:r>
            <w:r w:rsidR="006D69E9" w:rsidRPr="006D69E9">
              <w:rPr>
                <w:rFonts w:ascii="Times New Roman" w:hAnsi="Times New Roman"/>
                <w:sz w:val="24"/>
                <w:lang w:val="en-US"/>
              </w:rPr>
              <w:t xml:space="preserve"> </w:t>
            </w:r>
            <w:r w:rsidR="006D69E9">
              <w:rPr>
                <w:rFonts w:ascii="Times New Roman" w:hAnsi="Times New Roman"/>
                <w:sz w:val="24"/>
                <w:lang w:val="en-US"/>
              </w:rPr>
              <w:t>the</w:t>
            </w:r>
            <w:r w:rsidR="006D69E9" w:rsidRPr="006D69E9">
              <w:rPr>
                <w:rFonts w:ascii="Times New Roman" w:hAnsi="Times New Roman"/>
                <w:sz w:val="24"/>
                <w:lang w:val="en-US"/>
              </w:rPr>
              <w:t xml:space="preserve"> </w:t>
            </w:r>
            <w:r w:rsidR="006D69E9">
              <w:rPr>
                <w:rFonts w:ascii="Times New Roman" w:hAnsi="Times New Roman"/>
                <w:sz w:val="24"/>
                <w:lang w:val="en-US"/>
              </w:rPr>
              <w:t>Company</w:t>
            </w:r>
            <w:r w:rsidR="006D69E9" w:rsidRPr="007F484E">
              <w:rPr>
                <w:rFonts w:ascii="Times New Roman" w:hAnsi="Times New Roman"/>
                <w:sz w:val="24"/>
                <w:lang w:val="en-US"/>
              </w:rPr>
              <w:t xml:space="preserve"> </w:t>
            </w:r>
            <w:r w:rsidR="006D69E9">
              <w:rPr>
                <w:rFonts w:ascii="Times New Roman" w:hAnsi="Times New Roman"/>
                <w:sz w:val="24"/>
                <w:lang w:val="en-US"/>
              </w:rPr>
              <w:t>objections</w:t>
            </w:r>
            <w:r w:rsidRPr="007F484E">
              <w:rPr>
                <w:rFonts w:ascii="Times New Roman" w:hAnsi="Times New Roman"/>
                <w:sz w:val="24"/>
                <w:lang w:val="en-US"/>
              </w:rPr>
              <w:t xml:space="preserve"> </w:t>
            </w:r>
            <w:r>
              <w:rPr>
                <w:rFonts w:ascii="Times New Roman" w:hAnsi="Times New Roman"/>
                <w:sz w:val="24"/>
                <w:lang w:val="en-US"/>
              </w:rPr>
              <w:t>WARGAMING</w:t>
            </w:r>
            <w:r w:rsidRPr="007F484E">
              <w:rPr>
                <w:rFonts w:ascii="Times New Roman" w:hAnsi="Times New Roman"/>
                <w:sz w:val="24"/>
                <w:lang w:val="en-US"/>
              </w:rPr>
              <w:t xml:space="preserve"> </w:t>
            </w:r>
            <w:r w:rsidR="006D69E9">
              <w:rPr>
                <w:rFonts w:ascii="Times New Roman" w:hAnsi="Times New Roman"/>
                <w:sz w:val="24"/>
                <w:lang w:val="en-US"/>
              </w:rPr>
              <w:t>shall</w:t>
            </w:r>
            <w:r w:rsidR="006D69E9" w:rsidRPr="006D69E9">
              <w:rPr>
                <w:rFonts w:ascii="Times New Roman" w:hAnsi="Times New Roman"/>
                <w:sz w:val="24"/>
                <w:lang w:val="en-US"/>
              </w:rPr>
              <w:t xml:space="preserve"> </w:t>
            </w:r>
            <w:r w:rsidR="006D69E9">
              <w:rPr>
                <w:rFonts w:ascii="Times New Roman" w:hAnsi="Times New Roman"/>
                <w:sz w:val="24"/>
                <w:lang w:val="en-US"/>
              </w:rPr>
              <w:t>eliminate</w:t>
            </w:r>
            <w:r w:rsidR="006D69E9" w:rsidRPr="006D69E9">
              <w:rPr>
                <w:rFonts w:ascii="Times New Roman" w:hAnsi="Times New Roman"/>
                <w:sz w:val="24"/>
                <w:lang w:val="en-US"/>
              </w:rPr>
              <w:t xml:space="preserve"> </w:t>
            </w:r>
            <w:r w:rsidR="006D69E9">
              <w:rPr>
                <w:rFonts w:ascii="Times New Roman" w:hAnsi="Times New Roman"/>
                <w:sz w:val="24"/>
                <w:lang w:val="en-US"/>
              </w:rPr>
              <w:t>the</w:t>
            </w:r>
            <w:r w:rsidR="006D69E9" w:rsidRPr="006D69E9">
              <w:rPr>
                <w:rFonts w:ascii="Times New Roman" w:hAnsi="Times New Roman"/>
                <w:sz w:val="24"/>
                <w:lang w:val="en-US"/>
              </w:rPr>
              <w:t xml:space="preserve"> </w:t>
            </w:r>
            <w:r w:rsidR="006D69E9">
              <w:rPr>
                <w:rFonts w:ascii="Times New Roman" w:hAnsi="Times New Roman"/>
                <w:sz w:val="24"/>
                <w:lang w:val="en-US"/>
              </w:rPr>
              <w:t>faults</w:t>
            </w:r>
            <w:r w:rsidR="006D69E9" w:rsidRPr="006D69E9">
              <w:rPr>
                <w:rFonts w:ascii="Times New Roman" w:hAnsi="Times New Roman"/>
                <w:sz w:val="24"/>
                <w:lang w:val="en-US"/>
              </w:rPr>
              <w:t xml:space="preserve"> </w:t>
            </w:r>
            <w:r w:rsidR="006D69E9">
              <w:rPr>
                <w:rFonts w:ascii="Times New Roman" w:hAnsi="Times New Roman"/>
                <w:sz w:val="24"/>
                <w:lang w:val="en-US"/>
              </w:rPr>
              <w:t>detected</w:t>
            </w:r>
            <w:r w:rsidR="006D69E9" w:rsidRPr="006D69E9">
              <w:rPr>
                <w:rFonts w:ascii="Times New Roman" w:hAnsi="Times New Roman"/>
                <w:sz w:val="24"/>
                <w:lang w:val="en-US"/>
              </w:rPr>
              <w:t xml:space="preserve"> </w:t>
            </w:r>
            <w:r w:rsidR="006D69E9">
              <w:rPr>
                <w:rFonts w:ascii="Times New Roman" w:hAnsi="Times New Roman"/>
                <w:sz w:val="24"/>
                <w:lang w:val="en-US"/>
              </w:rPr>
              <w:t>by</w:t>
            </w:r>
            <w:r w:rsidR="006D69E9" w:rsidRPr="006D69E9">
              <w:rPr>
                <w:rFonts w:ascii="Times New Roman" w:hAnsi="Times New Roman"/>
                <w:sz w:val="24"/>
                <w:lang w:val="en-US"/>
              </w:rPr>
              <w:t xml:space="preserve"> </w:t>
            </w:r>
            <w:r w:rsidR="006D69E9">
              <w:rPr>
                <w:rFonts w:ascii="Times New Roman" w:hAnsi="Times New Roman"/>
                <w:sz w:val="24"/>
                <w:lang w:val="en-US"/>
              </w:rPr>
              <w:t>the</w:t>
            </w:r>
            <w:r w:rsidR="006D69E9" w:rsidRPr="006D69E9">
              <w:rPr>
                <w:rFonts w:ascii="Times New Roman" w:hAnsi="Times New Roman"/>
                <w:sz w:val="24"/>
                <w:lang w:val="en-US"/>
              </w:rPr>
              <w:t xml:space="preserve"> </w:t>
            </w:r>
            <w:r w:rsidR="006D69E9">
              <w:rPr>
                <w:rFonts w:ascii="Times New Roman" w:hAnsi="Times New Roman"/>
                <w:sz w:val="24"/>
                <w:lang w:val="en-US"/>
              </w:rPr>
              <w:t>Company</w:t>
            </w:r>
            <w:r w:rsidR="006D69E9" w:rsidRPr="006D69E9">
              <w:rPr>
                <w:rFonts w:ascii="Times New Roman" w:hAnsi="Times New Roman"/>
                <w:sz w:val="24"/>
                <w:lang w:val="en-US"/>
              </w:rPr>
              <w:t xml:space="preserve"> </w:t>
            </w:r>
            <w:r w:rsidR="006D69E9">
              <w:rPr>
                <w:rFonts w:ascii="Times New Roman" w:hAnsi="Times New Roman"/>
                <w:sz w:val="24"/>
                <w:lang w:val="en-US"/>
              </w:rPr>
              <w:t>within</w:t>
            </w:r>
            <w:r w:rsidRPr="007F484E">
              <w:rPr>
                <w:rFonts w:ascii="Times New Roman" w:hAnsi="Times New Roman"/>
                <w:sz w:val="24"/>
                <w:lang w:val="en-US"/>
              </w:rPr>
              <w:t xml:space="preserve"> 10 </w:t>
            </w:r>
            <w:r w:rsidR="006D69E9">
              <w:rPr>
                <w:rFonts w:ascii="Times New Roman" w:hAnsi="Times New Roman"/>
                <w:sz w:val="24"/>
                <w:lang w:val="en-US"/>
              </w:rPr>
              <w:t>working days</w:t>
            </w:r>
            <w:r w:rsidRPr="007F484E">
              <w:rPr>
                <w:rFonts w:ascii="Times New Roman" w:hAnsi="Times New Roman"/>
                <w:sz w:val="24"/>
                <w:lang w:val="en-US"/>
              </w:rPr>
              <w:t xml:space="preserve"> </w:t>
            </w:r>
            <w:r w:rsidR="006D69E9">
              <w:rPr>
                <w:rFonts w:ascii="Times New Roman" w:hAnsi="Times New Roman"/>
                <w:sz w:val="24"/>
                <w:lang w:val="en-US"/>
              </w:rPr>
              <w:t xml:space="preserve">from the moment </w:t>
            </w:r>
            <w:r w:rsidR="00DF3B79">
              <w:rPr>
                <w:rFonts w:ascii="Times New Roman" w:hAnsi="Times New Roman"/>
                <w:sz w:val="24"/>
                <w:lang w:val="en-US"/>
              </w:rPr>
              <w:t xml:space="preserve">of </w:t>
            </w:r>
            <w:r w:rsidR="006D69E9">
              <w:rPr>
                <w:rFonts w:ascii="Times New Roman" w:hAnsi="Times New Roman"/>
                <w:sz w:val="24"/>
                <w:lang w:val="en-US"/>
              </w:rPr>
              <w:t xml:space="preserve">receipt of </w:t>
            </w:r>
            <w:r w:rsidR="00B0036D">
              <w:rPr>
                <w:rFonts w:ascii="Times New Roman" w:hAnsi="Times New Roman"/>
                <w:sz w:val="24"/>
                <w:lang w:val="en-US"/>
              </w:rPr>
              <w:t xml:space="preserve">the </w:t>
            </w:r>
            <w:r w:rsidR="006D69E9">
              <w:rPr>
                <w:rFonts w:ascii="Times New Roman" w:hAnsi="Times New Roman"/>
                <w:sz w:val="24"/>
                <w:lang w:val="en-US"/>
              </w:rPr>
              <w:t xml:space="preserve">refusal and provide the amended report for reconsideration as per the conditions specified in this </w:t>
            </w:r>
            <w:r w:rsidR="00DF3B79">
              <w:rPr>
                <w:rFonts w:ascii="Times New Roman" w:hAnsi="Times New Roman"/>
                <w:sz w:val="24"/>
                <w:lang w:val="en-US"/>
              </w:rPr>
              <w:t>paragraph</w:t>
            </w:r>
            <w:r w:rsidRPr="007F484E">
              <w:rPr>
                <w:rFonts w:ascii="Times New Roman" w:hAnsi="Times New Roman"/>
                <w:sz w:val="24"/>
                <w:lang w:val="en-US"/>
              </w:rPr>
              <w:t>.</w:t>
            </w:r>
          </w:p>
          <w:p w14:paraId="120B1F1C" w14:textId="77777777" w:rsidR="006D69E9" w:rsidRDefault="006D69E9" w:rsidP="0042184C">
            <w:pPr>
              <w:pStyle w:val="af0"/>
              <w:ind w:left="0"/>
              <w:rPr>
                <w:rFonts w:ascii="Times New Roman" w:hAnsi="Times New Roman"/>
                <w:sz w:val="24"/>
                <w:lang w:val="en-US"/>
              </w:rPr>
            </w:pPr>
          </w:p>
          <w:p w14:paraId="4FB52859" w14:textId="77777777" w:rsidR="006D69E9" w:rsidRDefault="006D69E9" w:rsidP="0042184C">
            <w:pPr>
              <w:pStyle w:val="af0"/>
              <w:ind w:left="0"/>
              <w:rPr>
                <w:rFonts w:ascii="Times New Roman" w:hAnsi="Times New Roman"/>
                <w:sz w:val="24"/>
                <w:lang w:val="en-US"/>
              </w:rPr>
            </w:pPr>
          </w:p>
          <w:p w14:paraId="73D9BA7E" w14:textId="77777777" w:rsidR="006D69E9" w:rsidRDefault="006D69E9" w:rsidP="0042184C">
            <w:pPr>
              <w:pStyle w:val="af0"/>
              <w:ind w:left="0"/>
              <w:rPr>
                <w:rFonts w:ascii="Times New Roman" w:hAnsi="Times New Roman"/>
                <w:sz w:val="24"/>
                <w:lang w:val="en-US"/>
              </w:rPr>
            </w:pPr>
          </w:p>
          <w:p w14:paraId="2819761C" w14:textId="77777777" w:rsidR="006D69E9" w:rsidRPr="007F484E" w:rsidRDefault="002832E4" w:rsidP="006D69E9">
            <w:pPr>
              <w:pStyle w:val="af0"/>
              <w:ind w:left="0"/>
              <w:rPr>
                <w:rFonts w:ascii="Times New Roman" w:hAnsi="Times New Roman"/>
                <w:sz w:val="24"/>
                <w:lang w:val="en-US"/>
              </w:rPr>
            </w:pPr>
            <w:r>
              <w:rPr>
                <w:rFonts w:ascii="Times New Roman" w:hAnsi="Times New Roman"/>
                <w:sz w:val="24"/>
                <w:lang w:val="en-US"/>
              </w:rPr>
              <w:t>In</w:t>
            </w:r>
            <w:r w:rsidRPr="002832E4">
              <w:rPr>
                <w:rFonts w:ascii="Times New Roman" w:hAnsi="Times New Roman"/>
                <w:sz w:val="24"/>
                <w:lang w:val="en-US"/>
              </w:rPr>
              <w:t xml:space="preserve"> </w:t>
            </w:r>
            <w:r>
              <w:rPr>
                <w:rFonts w:ascii="Times New Roman" w:hAnsi="Times New Roman"/>
                <w:sz w:val="24"/>
                <w:lang w:val="en-US"/>
              </w:rPr>
              <w:t>case</w:t>
            </w:r>
            <w:r w:rsidRPr="002832E4">
              <w:rPr>
                <w:rFonts w:ascii="Times New Roman" w:hAnsi="Times New Roman"/>
                <w:sz w:val="24"/>
                <w:lang w:val="en-US"/>
              </w:rPr>
              <w:t xml:space="preserve"> </w:t>
            </w:r>
            <w:r w:rsidR="006D69E9">
              <w:rPr>
                <w:rFonts w:ascii="Times New Roman" w:hAnsi="Times New Roman"/>
                <w:sz w:val="24"/>
                <w:lang w:val="en-US"/>
              </w:rPr>
              <w:t>WARGAMING</w:t>
            </w:r>
            <w:r w:rsidR="006D69E9" w:rsidRPr="007F484E">
              <w:rPr>
                <w:rFonts w:ascii="Times New Roman" w:hAnsi="Times New Roman"/>
                <w:sz w:val="24"/>
                <w:lang w:val="en-US"/>
              </w:rPr>
              <w:t xml:space="preserve"> </w:t>
            </w:r>
            <w:r>
              <w:rPr>
                <w:rFonts w:ascii="Times New Roman" w:hAnsi="Times New Roman"/>
                <w:sz w:val="24"/>
                <w:lang w:val="en-US"/>
              </w:rPr>
              <w:t>disagrees</w:t>
            </w:r>
            <w:r w:rsidRPr="002832E4">
              <w:rPr>
                <w:rFonts w:ascii="Times New Roman" w:hAnsi="Times New Roman"/>
                <w:sz w:val="24"/>
                <w:lang w:val="en-US"/>
              </w:rPr>
              <w:t xml:space="preserve"> </w:t>
            </w:r>
            <w:r>
              <w:rPr>
                <w:rFonts w:ascii="Times New Roman" w:hAnsi="Times New Roman"/>
                <w:sz w:val="24"/>
                <w:lang w:val="en-US"/>
              </w:rPr>
              <w:t>with</w:t>
            </w:r>
            <w:r w:rsidRPr="002832E4">
              <w:rPr>
                <w:rFonts w:ascii="Times New Roman" w:hAnsi="Times New Roman"/>
                <w:sz w:val="24"/>
                <w:lang w:val="en-US"/>
              </w:rPr>
              <w:t xml:space="preserve"> </w:t>
            </w:r>
            <w:r>
              <w:rPr>
                <w:rFonts w:ascii="Times New Roman" w:hAnsi="Times New Roman"/>
                <w:sz w:val="24"/>
                <w:lang w:val="en-US"/>
              </w:rPr>
              <w:t>the</w:t>
            </w:r>
            <w:r w:rsidRPr="002832E4">
              <w:rPr>
                <w:rFonts w:ascii="Times New Roman" w:hAnsi="Times New Roman"/>
                <w:sz w:val="24"/>
                <w:lang w:val="en-US"/>
              </w:rPr>
              <w:t xml:space="preserve"> </w:t>
            </w:r>
            <w:r>
              <w:rPr>
                <w:rFonts w:ascii="Times New Roman" w:hAnsi="Times New Roman"/>
                <w:sz w:val="24"/>
                <w:lang w:val="en-US"/>
              </w:rPr>
              <w:t>Company</w:t>
            </w:r>
            <w:r w:rsidRPr="002832E4">
              <w:rPr>
                <w:rFonts w:ascii="Times New Roman" w:hAnsi="Times New Roman"/>
                <w:sz w:val="24"/>
                <w:lang w:val="en-US"/>
              </w:rPr>
              <w:t xml:space="preserve"> </w:t>
            </w:r>
            <w:r>
              <w:rPr>
                <w:rFonts w:ascii="Times New Roman" w:hAnsi="Times New Roman"/>
                <w:sz w:val="24"/>
                <w:lang w:val="en-US"/>
              </w:rPr>
              <w:t>objections</w:t>
            </w:r>
            <w:r w:rsidRPr="002832E4">
              <w:rPr>
                <w:rFonts w:ascii="Times New Roman" w:hAnsi="Times New Roman"/>
                <w:sz w:val="24"/>
                <w:lang w:val="en-US"/>
              </w:rPr>
              <w:t xml:space="preserve"> </w:t>
            </w:r>
            <w:r>
              <w:rPr>
                <w:rFonts w:ascii="Times New Roman" w:hAnsi="Times New Roman"/>
                <w:sz w:val="24"/>
                <w:lang w:val="en-US"/>
              </w:rPr>
              <w:t>made</w:t>
            </w:r>
            <w:r w:rsidRPr="002832E4">
              <w:rPr>
                <w:rFonts w:ascii="Times New Roman" w:hAnsi="Times New Roman"/>
                <w:sz w:val="24"/>
                <w:lang w:val="en-US"/>
              </w:rPr>
              <w:t xml:space="preserve"> </w:t>
            </w:r>
            <w:r>
              <w:rPr>
                <w:rFonts w:ascii="Times New Roman" w:hAnsi="Times New Roman"/>
                <w:sz w:val="24"/>
                <w:lang w:val="en-US"/>
              </w:rPr>
              <w:t>on</w:t>
            </w:r>
            <w:r w:rsidRPr="002832E4">
              <w:rPr>
                <w:rFonts w:ascii="Times New Roman" w:hAnsi="Times New Roman"/>
                <w:sz w:val="24"/>
                <w:lang w:val="en-US"/>
              </w:rPr>
              <w:t xml:space="preserve"> </w:t>
            </w:r>
            <w:r>
              <w:rPr>
                <w:rFonts w:ascii="Times New Roman" w:hAnsi="Times New Roman"/>
                <w:sz w:val="24"/>
                <w:lang w:val="en-US"/>
              </w:rPr>
              <w:t>the</w:t>
            </w:r>
            <w:r w:rsidRPr="002832E4">
              <w:rPr>
                <w:rFonts w:ascii="Times New Roman" w:hAnsi="Times New Roman"/>
                <w:sz w:val="24"/>
                <w:lang w:val="en-US"/>
              </w:rPr>
              <w:t xml:space="preserve"> </w:t>
            </w:r>
            <w:r>
              <w:rPr>
                <w:rFonts w:ascii="Times New Roman" w:hAnsi="Times New Roman"/>
                <w:sz w:val="24"/>
                <w:lang w:val="en-US"/>
              </w:rPr>
              <w:t>Report</w:t>
            </w:r>
            <w:r w:rsidR="006D69E9" w:rsidRPr="007F484E">
              <w:rPr>
                <w:rFonts w:ascii="Times New Roman" w:hAnsi="Times New Roman"/>
                <w:sz w:val="24"/>
                <w:lang w:val="en-US"/>
              </w:rPr>
              <w:t xml:space="preserve"> </w:t>
            </w:r>
            <w:r w:rsidR="006D69E9">
              <w:rPr>
                <w:rFonts w:ascii="Times New Roman" w:hAnsi="Times New Roman"/>
                <w:sz w:val="24"/>
                <w:lang w:val="en-US"/>
              </w:rPr>
              <w:t>WARGAMING</w:t>
            </w:r>
            <w:r w:rsidR="006D69E9" w:rsidRPr="007F484E">
              <w:rPr>
                <w:rFonts w:ascii="Times New Roman" w:hAnsi="Times New Roman"/>
                <w:sz w:val="24"/>
                <w:lang w:val="en-US"/>
              </w:rPr>
              <w:t xml:space="preserve"> </w:t>
            </w:r>
            <w:r>
              <w:rPr>
                <w:rFonts w:ascii="Times New Roman" w:hAnsi="Times New Roman"/>
                <w:sz w:val="24"/>
                <w:lang w:val="en-US"/>
              </w:rPr>
              <w:t>shall</w:t>
            </w:r>
            <w:r w:rsidRPr="002832E4">
              <w:rPr>
                <w:rFonts w:ascii="Times New Roman" w:hAnsi="Times New Roman"/>
                <w:sz w:val="24"/>
                <w:lang w:val="en-US"/>
              </w:rPr>
              <w:t xml:space="preserve"> </w:t>
            </w:r>
            <w:r>
              <w:rPr>
                <w:rFonts w:ascii="Times New Roman" w:hAnsi="Times New Roman"/>
                <w:sz w:val="24"/>
                <w:lang w:val="en-US"/>
              </w:rPr>
              <w:t>inform</w:t>
            </w:r>
            <w:r w:rsidRPr="002832E4">
              <w:rPr>
                <w:rFonts w:ascii="Times New Roman" w:hAnsi="Times New Roman"/>
                <w:sz w:val="24"/>
                <w:lang w:val="en-US"/>
              </w:rPr>
              <w:t xml:space="preserve"> </w:t>
            </w:r>
            <w:r>
              <w:rPr>
                <w:rFonts w:ascii="Times New Roman" w:hAnsi="Times New Roman"/>
                <w:sz w:val="24"/>
                <w:lang w:val="en-US"/>
              </w:rPr>
              <w:t>the</w:t>
            </w:r>
            <w:r w:rsidRPr="002832E4">
              <w:rPr>
                <w:rFonts w:ascii="Times New Roman" w:hAnsi="Times New Roman"/>
                <w:sz w:val="24"/>
                <w:lang w:val="en-US"/>
              </w:rPr>
              <w:t xml:space="preserve"> </w:t>
            </w:r>
            <w:r>
              <w:rPr>
                <w:rFonts w:ascii="Times New Roman" w:hAnsi="Times New Roman"/>
                <w:sz w:val="24"/>
                <w:lang w:val="en-US"/>
              </w:rPr>
              <w:t>Company</w:t>
            </w:r>
            <w:r w:rsidRPr="002832E4">
              <w:rPr>
                <w:rFonts w:ascii="Times New Roman" w:hAnsi="Times New Roman"/>
                <w:sz w:val="24"/>
                <w:lang w:val="en-US"/>
              </w:rPr>
              <w:t xml:space="preserve"> </w:t>
            </w:r>
            <w:r>
              <w:rPr>
                <w:rFonts w:ascii="Times New Roman" w:hAnsi="Times New Roman"/>
                <w:sz w:val="24"/>
                <w:lang w:val="en-US"/>
              </w:rPr>
              <w:t>thereon</w:t>
            </w:r>
            <w:r w:rsidRPr="002832E4">
              <w:rPr>
                <w:rFonts w:ascii="Times New Roman" w:hAnsi="Times New Roman"/>
                <w:sz w:val="24"/>
                <w:lang w:val="en-US"/>
              </w:rPr>
              <w:t xml:space="preserve"> </w:t>
            </w:r>
            <w:r>
              <w:rPr>
                <w:rFonts w:ascii="Times New Roman" w:hAnsi="Times New Roman"/>
                <w:sz w:val="24"/>
                <w:lang w:val="en-US"/>
              </w:rPr>
              <w:t>and</w:t>
            </w:r>
            <w:r w:rsidRPr="002832E4">
              <w:rPr>
                <w:rFonts w:ascii="Times New Roman" w:hAnsi="Times New Roman"/>
                <w:sz w:val="24"/>
                <w:lang w:val="en-US"/>
              </w:rPr>
              <w:t xml:space="preserve"> </w:t>
            </w:r>
            <w:r>
              <w:rPr>
                <w:rFonts w:ascii="Times New Roman" w:hAnsi="Times New Roman"/>
                <w:sz w:val="24"/>
                <w:lang w:val="en-US"/>
              </w:rPr>
              <w:t xml:space="preserve">within the term not exceeding 20 working days from the moment of receipt of the </w:t>
            </w:r>
            <w:r w:rsidRPr="00FD6F07">
              <w:rPr>
                <w:rFonts w:ascii="Times New Roman" w:hAnsi="Times New Roman"/>
                <w:sz w:val="24"/>
                <w:lang w:val="en-US"/>
              </w:rPr>
              <w:t>WARGAMING</w:t>
            </w:r>
            <w:r>
              <w:rPr>
                <w:rFonts w:ascii="Times New Roman" w:hAnsi="Times New Roman"/>
                <w:sz w:val="24"/>
                <w:lang w:val="en-US"/>
              </w:rPr>
              <w:t xml:space="preserve"> disagreement the</w:t>
            </w:r>
            <w:r w:rsidRPr="002832E4">
              <w:rPr>
                <w:rFonts w:ascii="Times New Roman" w:hAnsi="Times New Roman"/>
                <w:sz w:val="24"/>
                <w:lang w:val="en-US"/>
              </w:rPr>
              <w:t xml:space="preserve"> </w:t>
            </w:r>
            <w:r>
              <w:rPr>
                <w:rFonts w:ascii="Times New Roman" w:hAnsi="Times New Roman"/>
                <w:sz w:val="24"/>
                <w:lang w:val="en-US"/>
              </w:rPr>
              <w:t>Parties shall together check the WARGAMING Report data</w:t>
            </w:r>
            <w:r w:rsidR="006D69E9" w:rsidRPr="007F484E">
              <w:rPr>
                <w:rFonts w:ascii="Times New Roman" w:hAnsi="Times New Roman"/>
                <w:sz w:val="24"/>
                <w:lang w:val="en-US"/>
              </w:rPr>
              <w:t xml:space="preserve">, </w:t>
            </w:r>
            <w:r>
              <w:rPr>
                <w:rFonts w:ascii="Times New Roman" w:hAnsi="Times New Roman"/>
                <w:sz w:val="24"/>
                <w:lang w:val="en-US"/>
              </w:rPr>
              <w:t>complete the Report in the form set in Exhibit No. 3 hereto and by absence of controversy sign it</w:t>
            </w:r>
            <w:r w:rsidR="006D69E9" w:rsidRPr="007F484E">
              <w:rPr>
                <w:rFonts w:ascii="Times New Roman" w:hAnsi="Times New Roman"/>
                <w:sz w:val="24"/>
                <w:lang w:val="en-US"/>
              </w:rPr>
              <w:t xml:space="preserve">. </w:t>
            </w:r>
          </w:p>
          <w:p w14:paraId="73D4CA9E" w14:textId="77777777" w:rsidR="002832E4" w:rsidRDefault="002832E4" w:rsidP="006D69E9">
            <w:pPr>
              <w:pStyle w:val="af0"/>
              <w:ind w:left="0"/>
              <w:rPr>
                <w:rFonts w:ascii="Times New Roman" w:hAnsi="Times New Roman"/>
                <w:sz w:val="24"/>
                <w:lang w:val="en-US"/>
              </w:rPr>
            </w:pPr>
          </w:p>
          <w:p w14:paraId="2634A87D" w14:textId="77777777" w:rsidR="006D69E9" w:rsidRDefault="003C708C" w:rsidP="006D69E9">
            <w:pPr>
              <w:pStyle w:val="af0"/>
              <w:ind w:left="0"/>
              <w:rPr>
                <w:rFonts w:ascii="Times New Roman" w:hAnsi="Times New Roman"/>
                <w:sz w:val="24"/>
                <w:lang w:val="en-US"/>
              </w:rPr>
            </w:pPr>
            <w:r>
              <w:rPr>
                <w:rFonts w:ascii="Times New Roman" w:hAnsi="Times New Roman"/>
                <w:sz w:val="24"/>
                <w:lang w:val="en-US"/>
              </w:rPr>
              <w:t>In</w:t>
            </w:r>
            <w:r w:rsidRPr="003C708C">
              <w:rPr>
                <w:rFonts w:ascii="Times New Roman" w:hAnsi="Times New Roman"/>
                <w:sz w:val="24"/>
                <w:lang w:val="en-US"/>
              </w:rPr>
              <w:t xml:space="preserve"> </w:t>
            </w:r>
            <w:r>
              <w:rPr>
                <w:rFonts w:ascii="Times New Roman" w:hAnsi="Times New Roman"/>
                <w:sz w:val="24"/>
                <w:lang w:val="en-US"/>
              </w:rPr>
              <w:t>case</w:t>
            </w:r>
            <w:r w:rsidRPr="003C708C">
              <w:rPr>
                <w:rFonts w:ascii="Times New Roman" w:hAnsi="Times New Roman"/>
                <w:sz w:val="24"/>
                <w:lang w:val="en-US"/>
              </w:rPr>
              <w:t xml:space="preserve"> </w:t>
            </w:r>
            <w:r>
              <w:rPr>
                <w:rFonts w:ascii="Times New Roman" w:hAnsi="Times New Roman"/>
                <w:sz w:val="24"/>
                <w:lang w:val="en-US"/>
              </w:rPr>
              <w:t>the</w:t>
            </w:r>
            <w:r w:rsidRPr="003C708C">
              <w:rPr>
                <w:rFonts w:ascii="Times New Roman" w:hAnsi="Times New Roman"/>
                <w:sz w:val="24"/>
                <w:lang w:val="en-US"/>
              </w:rPr>
              <w:t xml:space="preserve"> </w:t>
            </w:r>
            <w:r w:rsidR="0047180B">
              <w:rPr>
                <w:rFonts w:ascii="Times New Roman" w:hAnsi="Times New Roman"/>
                <w:sz w:val="24"/>
                <w:lang w:val="en-US"/>
              </w:rPr>
              <w:t xml:space="preserve">difference between the </w:t>
            </w:r>
            <w:r w:rsidR="006D69E9">
              <w:rPr>
                <w:rFonts w:ascii="Times New Roman" w:hAnsi="Times New Roman"/>
                <w:sz w:val="24"/>
                <w:lang w:val="en-US"/>
              </w:rPr>
              <w:t>WARGAMING</w:t>
            </w:r>
            <w:r w:rsidR="006D69E9" w:rsidRPr="007F484E">
              <w:rPr>
                <w:rFonts w:ascii="Times New Roman" w:hAnsi="Times New Roman"/>
                <w:sz w:val="24"/>
                <w:lang w:val="en-US"/>
              </w:rPr>
              <w:t xml:space="preserve"> </w:t>
            </w:r>
            <w:r>
              <w:rPr>
                <w:rFonts w:ascii="Times New Roman" w:hAnsi="Times New Roman"/>
                <w:sz w:val="24"/>
                <w:lang w:val="en-US"/>
              </w:rPr>
              <w:t>Report</w:t>
            </w:r>
            <w:r w:rsidRPr="003C708C">
              <w:rPr>
                <w:rFonts w:ascii="Times New Roman" w:hAnsi="Times New Roman"/>
                <w:sz w:val="24"/>
                <w:lang w:val="en-US"/>
              </w:rPr>
              <w:t xml:space="preserve"> </w:t>
            </w:r>
            <w:r>
              <w:rPr>
                <w:rFonts w:ascii="Times New Roman" w:hAnsi="Times New Roman"/>
                <w:sz w:val="24"/>
                <w:lang w:val="en-US"/>
              </w:rPr>
              <w:t>data</w:t>
            </w:r>
            <w:r w:rsidRPr="003C708C">
              <w:rPr>
                <w:rFonts w:ascii="Times New Roman" w:hAnsi="Times New Roman"/>
                <w:sz w:val="24"/>
                <w:lang w:val="en-US"/>
              </w:rPr>
              <w:t xml:space="preserve"> </w:t>
            </w:r>
            <w:r w:rsidR="0047180B">
              <w:rPr>
                <w:rFonts w:ascii="Times New Roman" w:hAnsi="Times New Roman"/>
                <w:sz w:val="24"/>
                <w:lang w:val="en-US"/>
              </w:rPr>
              <w:t xml:space="preserve">and </w:t>
            </w:r>
            <w:r>
              <w:rPr>
                <w:rFonts w:ascii="Times New Roman" w:hAnsi="Times New Roman"/>
                <w:sz w:val="24"/>
                <w:lang w:val="en-US"/>
              </w:rPr>
              <w:t xml:space="preserve">the Company data </w:t>
            </w:r>
            <w:r w:rsidR="0047180B">
              <w:rPr>
                <w:rFonts w:ascii="Times New Roman" w:hAnsi="Times New Roman"/>
                <w:sz w:val="24"/>
                <w:lang w:val="en-US"/>
              </w:rPr>
              <w:t>does not exceed</w:t>
            </w:r>
            <w:r>
              <w:rPr>
                <w:rFonts w:ascii="Times New Roman" w:hAnsi="Times New Roman"/>
                <w:sz w:val="24"/>
                <w:lang w:val="en-US"/>
              </w:rPr>
              <w:t xml:space="preserve"> </w:t>
            </w:r>
            <w:r w:rsidR="006D69E9" w:rsidRPr="007F484E">
              <w:rPr>
                <w:rFonts w:ascii="Times New Roman" w:hAnsi="Times New Roman"/>
                <w:sz w:val="24"/>
                <w:lang w:val="en-US"/>
              </w:rPr>
              <w:t xml:space="preserve">1% </w:t>
            </w:r>
            <w:r>
              <w:rPr>
                <w:rFonts w:ascii="Times New Roman" w:hAnsi="Times New Roman"/>
                <w:sz w:val="24"/>
                <w:lang w:val="en-US"/>
              </w:rPr>
              <w:t xml:space="preserve">the Parties shall agree to accept the </w:t>
            </w:r>
            <w:r w:rsidR="006D69E9">
              <w:rPr>
                <w:rFonts w:ascii="Times New Roman" w:hAnsi="Times New Roman"/>
                <w:sz w:val="24"/>
                <w:lang w:val="en-US"/>
              </w:rPr>
              <w:t>WARGAMING</w:t>
            </w:r>
            <w:r>
              <w:rPr>
                <w:rFonts w:ascii="Times New Roman" w:hAnsi="Times New Roman"/>
                <w:sz w:val="24"/>
                <w:lang w:val="en-US"/>
              </w:rPr>
              <w:t xml:space="preserve"> Report</w:t>
            </w:r>
            <w:r w:rsidR="006D69E9" w:rsidRPr="007F484E">
              <w:rPr>
                <w:rFonts w:ascii="Times New Roman" w:hAnsi="Times New Roman"/>
                <w:sz w:val="24"/>
                <w:lang w:val="en-US"/>
              </w:rPr>
              <w:t>.</w:t>
            </w:r>
          </w:p>
          <w:p w14:paraId="4D309CE0" w14:textId="77777777" w:rsidR="003C708C" w:rsidRDefault="003C708C" w:rsidP="006D69E9">
            <w:pPr>
              <w:pStyle w:val="af0"/>
              <w:ind w:left="0"/>
              <w:rPr>
                <w:rFonts w:ascii="Times New Roman" w:hAnsi="Times New Roman"/>
                <w:sz w:val="24"/>
                <w:lang w:val="en-US"/>
              </w:rPr>
            </w:pPr>
          </w:p>
          <w:p w14:paraId="5CFF1291" w14:textId="77777777" w:rsidR="003C708C" w:rsidRPr="007F484E" w:rsidRDefault="003C708C" w:rsidP="003C708C">
            <w:pPr>
              <w:pStyle w:val="af0"/>
              <w:ind w:left="0"/>
              <w:rPr>
                <w:rFonts w:ascii="Times New Roman" w:hAnsi="Times New Roman"/>
                <w:sz w:val="24"/>
                <w:lang w:val="en-US"/>
              </w:rPr>
            </w:pPr>
            <w:r w:rsidRPr="007F484E">
              <w:rPr>
                <w:rFonts w:ascii="Times New Roman" w:hAnsi="Times New Roman"/>
                <w:sz w:val="24"/>
                <w:lang w:val="en-US"/>
              </w:rPr>
              <w:t xml:space="preserve">4.3. </w:t>
            </w:r>
            <w:r>
              <w:rPr>
                <w:rFonts w:ascii="Times New Roman" w:hAnsi="Times New Roman"/>
                <w:sz w:val="24"/>
                <w:lang w:val="en-US"/>
              </w:rPr>
              <w:t>By</w:t>
            </w:r>
            <w:r w:rsidRPr="003C708C">
              <w:rPr>
                <w:rFonts w:ascii="Times New Roman" w:hAnsi="Times New Roman"/>
                <w:sz w:val="24"/>
                <w:lang w:val="en-US"/>
              </w:rPr>
              <w:t xml:space="preserve"> </w:t>
            </w:r>
            <w:r>
              <w:rPr>
                <w:rFonts w:ascii="Times New Roman" w:hAnsi="Times New Roman"/>
                <w:sz w:val="24"/>
                <w:lang w:val="en-US"/>
              </w:rPr>
              <w:t>absence</w:t>
            </w:r>
            <w:r w:rsidRPr="003C708C">
              <w:rPr>
                <w:rFonts w:ascii="Times New Roman" w:hAnsi="Times New Roman"/>
                <w:sz w:val="24"/>
                <w:lang w:val="en-US"/>
              </w:rPr>
              <w:t xml:space="preserve"> </w:t>
            </w:r>
            <w:r>
              <w:rPr>
                <w:rFonts w:ascii="Times New Roman" w:hAnsi="Times New Roman"/>
                <w:sz w:val="24"/>
                <w:lang w:val="en-US"/>
              </w:rPr>
              <w:t>of</w:t>
            </w:r>
            <w:r w:rsidRPr="003C708C">
              <w:rPr>
                <w:rFonts w:ascii="Times New Roman" w:hAnsi="Times New Roman"/>
                <w:sz w:val="24"/>
                <w:lang w:val="en-US"/>
              </w:rPr>
              <w:t xml:space="preserve"> </w:t>
            </w:r>
            <w:r>
              <w:rPr>
                <w:rFonts w:ascii="Times New Roman" w:hAnsi="Times New Roman"/>
                <w:sz w:val="24"/>
                <w:lang w:val="en-US"/>
              </w:rPr>
              <w:t>objections</w:t>
            </w:r>
            <w:r w:rsidRPr="003C708C">
              <w:rPr>
                <w:rFonts w:ascii="Times New Roman" w:hAnsi="Times New Roman"/>
                <w:sz w:val="24"/>
                <w:lang w:val="en-US"/>
              </w:rPr>
              <w:t xml:space="preserve"> </w:t>
            </w:r>
            <w:r>
              <w:rPr>
                <w:rFonts w:ascii="Times New Roman" w:hAnsi="Times New Roman"/>
                <w:sz w:val="24"/>
                <w:lang w:val="en-US"/>
              </w:rPr>
              <w:t>the Company shall approve the WARGAMING</w:t>
            </w:r>
            <w:r w:rsidRPr="007F484E">
              <w:rPr>
                <w:rFonts w:ascii="Times New Roman" w:hAnsi="Times New Roman"/>
                <w:sz w:val="24"/>
                <w:lang w:val="en-US"/>
              </w:rPr>
              <w:t xml:space="preserve"> </w:t>
            </w:r>
            <w:r>
              <w:rPr>
                <w:rFonts w:ascii="Times New Roman" w:hAnsi="Times New Roman"/>
                <w:sz w:val="24"/>
                <w:lang w:val="en-US"/>
              </w:rPr>
              <w:t>Report and send to WARGAMING</w:t>
            </w:r>
            <w:r w:rsidRPr="007F484E">
              <w:rPr>
                <w:rFonts w:ascii="Times New Roman" w:hAnsi="Times New Roman"/>
                <w:sz w:val="24"/>
                <w:lang w:val="en-US"/>
              </w:rPr>
              <w:t xml:space="preserve"> </w:t>
            </w:r>
            <w:r>
              <w:rPr>
                <w:rFonts w:ascii="Times New Roman" w:hAnsi="Times New Roman"/>
                <w:sz w:val="24"/>
                <w:lang w:val="en-US"/>
              </w:rPr>
              <w:t>one counterpart of the approved Report</w:t>
            </w:r>
            <w:r w:rsidRPr="007F484E">
              <w:rPr>
                <w:rFonts w:ascii="Times New Roman" w:hAnsi="Times New Roman"/>
                <w:sz w:val="24"/>
                <w:lang w:val="en-US"/>
              </w:rPr>
              <w:t xml:space="preserve">. </w:t>
            </w:r>
            <w:r>
              <w:rPr>
                <w:rFonts w:ascii="Times New Roman" w:hAnsi="Times New Roman"/>
                <w:sz w:val="24"/>
                <w:lang w:val="en-US"/>
              </w:rPr>
              <w:t>Further</w:t>
            </w:r>
            <w:r w:rsidR="0047180B">
              <w:rPr>
                <w:rFonts w:ascii="Times New Roman" w:hAnsi="Times New Roman"/>
                <w:sz w:val="24"/>
                <w:lang w:val="en-US"/>
              </w:rPr>
              <w:t xml:space="preserve"> on</w:t>
            </w:r>
            <w:r w:rsidRPr="003C708C">
              <w:rPr>
                <w:rFonts w:ascii="Times New Roman" w:hAnsi="Times New Roman"/>
                <w:sz w:val="24"/>
                <w:lang w:val="en-US"/>
              </w:rPr>
              <w:t xml:space="preserve">, </w:t>
            </w:r>
            <w:r>
              <w:rPr>
                <w:rFonts w:ascii="Times New Roman" w:hAnsi="Times New Roman"/>
                <w:sz w:val="24"/>
                <w:lang w:val="en-US"/>
              </w:rPr>
              <w:t>WARGAMING</w:t>
            </w:r>
            <w:r w:rsidRPr="007F484E">
              <w:rPr>
                <w:rFonts w:ascii="Times New Roman" w:hAnsi="Times New Roman"/>
                <w:sz w:val="24"/>
                <w:lang w:val="en-US"/>
              </w:rPr>
              <w:t xml:space="preserve"> </w:t>
            </w:r>
            <w:r>
              <w:rPr>
                <w:rFonts w:ascii="Times New Roman" w:hAnsi="Times New Roman"/>
                <w:sz w:val="24"/>
                <w:lang w:val="en-US"/>
              </w:rPr>
              <w:t>shall</w:t>
            </w:r>
            <w:r w:rsidRPr="003C708C">
              <w:rPr>
                <w:rFonts w:ascii="Times New Roman" w:hAnsi="Times New Roman"/>
                <w:sz w:val="24"/>
                <w:lang w:val="en-US"/>
              </w:rPr>
              <w:t xml:space="preserve"> </w:t>
            </w:r>
            <w:r>
              <w:rPr>
                <w:rFonts w:ascii="Times New Roman" w:hAnsi="Times New Roman"/>
                <w:sz w:val="24"/>
                <w:lang w:val="en-US"/>
              </w:rPr>
              <w:t>send</w:t>
            </w:r>
            <w:r w:rsidRPr="003C708C">
              <w:rPr>
                <w:rFonts w:ascii="Times New Roman" w:hAnsi="Times New Roman"/>
                <w:sz w:val="24"/>
                <w:lang w:val="en-US"/>
              </w:rPr>
              <w:t xml:space="preserve"> </w:t>
            </w:r>
            <w:r>
              <w:rPr>
                <w:rFonts w:ascii="Times New Roman" w:hAnsi="Times New Roman"/>
                <w:sz w:val="24"/>
                <w:lang w:val="en-US"/>
              </w:rPr>
              <w:t>the</w:t>
            </w:r>
            <w:r w:rsidRPr="007F484E">
              <w:rPr>
                <w:rFonts w:ascii="Times New Roman" w:hAnsi="Times New Roman"/>
                <w:sz w:val="24"/>
                <w:lang w:val="en-US"/>
              </w:rPr>
              <w:t xml:space="preserve"> </w:t>
            </w:r>
            <w:r>
              <w:rPr>
                <w:rFonts w:ascii="Times New Roman" w:hAnsi="Times New Roman"/>
                <w:sz w:val="24"/>
                <w:lang w:val="en-US"/>
              </w:rPr>
              <w:t>Company</w:t>
            </w:r>
            <w:r w:rsidRPr="003C708C">
              <w:rPr>
                <w:rFonts w:ascii="Times New Roman" w:hAnsi="Times New Roman"/>
                <w:sz w:val="24"/>
                <w:lang w:val="en-US"/>
              </w:rPr>
              <w:t xml:space="preserve"> </w:t>
            </w:r>
            <w:r>
              <w:rPr>
                <w:rFonts w:ascii="Times New Roman" w:hAnsi="Times New Roman"/>
                <w:sz w:val="24"/>
                <w:lang w:val="en-US"/>
              </w:rPr>
              <w:t>the</w:t>
            </w:r>
            <w:r w:rsidRPr="003C708C">
              <w:rPr>
                <w:rFonts w:ascii="Times New Roman" w:hAnsi="Times New Roman"/>
                <w:sz w:val="24"/>
                <w:lang w:val="en-US"/>
              </w:rPr>
              <w:t xml:space="preserve"> </w:t>
            </w:r>
            <w:r>
              <w:rPr>
                <w:rFonts w:ascii="Times New Roman" w:hAnsi="Times New Roman"/>
                <w:sz w:val="24"/>
                <w:lang w:val="en-US"/>
              </w:rPr>
              <w:t>bill</w:t>
            </w:r>
            <w:r w:rsidRPr="003C708C">
              <w:rPr>
                <w:rFonts w:ascii="Times New Roman" w:hAnsi="Times New Roman"/>
                <w:sz w:val="24"/>
                <w:lang w:val="en-US"/>
              </w:rPr>
              <w:t xml:space="preserve"> </w:t>
            </w:r>
            <w:r>
              <w:rPr>
                <w:rFonts w:ascii="Times New Roman" w:hAnsi="Times New Roman"/>
                <w:sz w:val="24"/>
                <w:lang w:val="en-US"/>
              </w:rPr>
              <w:t>and</w:t>
            </w:r>
            <w:r w:rsidRPr="003C708C">
              <w:rPr>
                <w:rFonts w:ascii="Times New Roman" w:hAnsi="Times New Roman"/>
                <w:sz w:val="24"/>
                <w:lang w:val="en-US"/>
              </w:rPr>
              <w:t xml:space="preserve"> </w:t>
            </w:r>
            <w:r>
              <w:rPr>
                <w:rFonts w:ascii="Times New Roman" w:hAnsi="Times New Roman"/>
                <w:sz w:val="24"/>
                <w:lang w:val="en-US"/>
              </w:rPr>
              <w:t>the</w:t>
            </w:r>
            <w:r w:rsidRPr="003C708C">
              <w:rPr>
                <w:rFonts w:ascii="Times New Roman" w:hAnsi="Times New Roman"/>
                <w:sz w:val="24"/>
                <w:lang w:val="en-US"/>
              </w:rPr>
              <w:t xml:space="preserve"> </w:t>
            </w:r>
            <w:r>
              <w:rPr>
                <w:rFonts w:ascii="Times New Roman" w:hAnsi="Times New Roman"/>
                <w:sz w:val="24"/>
                <w:lang w:val="en-US"/>
              </w:rPr>
              <w:t>signed</w:t>
            </w:r>
            <w:r w:rsidRPr="003C708C">
              <w:rPr>
                <w:rFonts w:ascii="Times New Roman" w:hAnsi="Times New Roman"/>
                <w:sz w:val="24"/>
                <w:lang w:val="en-US"/>
              </w:rPr>
              <w:t xml:space="preserve"> </w:t>
            </w:r>
            <w:r>
              <w:rPr>
                <w:rFonts w:ascii="Times New Roman" w:hAnsi="Times New Roman"/>
                <w:sz w:val="24"/>
                <w:lang w:val="en-US"/>
              </w:rPr>
              <w:t xml:space="preserve">Certificate of </w:t>
            </w:r>
            <w:r w:rsidR="0047180B">
              <w:rPr>
                <w:rFonts w:ascii="Times New Roman" w:hAnsi="Times New Roman"/>
                <w:sz w:val="24"/>
                <w:lang w:val="en-US"/>
              </w:rPr>
              <w:t>D</w:t>
            </w:r>
            <w:r>
              <w:rPr>
                <w:rFonts w:ascii="Times New Roman" w:hAnsi="Times New Roman"/>
                <w:sz w:val="24"/>
                <w:lang w:val="en-US"/>
              </w:rPr>
              <w:t xml:space="preserve">elivery and </w:t>
            </w:r>
            <w:r w:rsidR="0047180B">
              <w:rPr>
                <w:rFonts w:ascii="Times New Roman" w:hAnsi="Times New Roman"/>
                <w:sz w:val="24"/>
                <w:lang w:val="en-US"/>
              </w:rPr>
              <w:t>A</w:t>
            </w:r>
            <w:r>
              <w:rPr>
                <w:rFonts w:ascii="Times New Roman" w:hAnsi="Times New Roman"/>
                <w:sz w:val="24"/>
                <w:lang w:val="en-US"/>
              </w:rPr>
              <w:t xml:space="preserve">cceptance of </w:t>
            </w:r>
            <w:r w:rsidR="0047180B">
              <w:rPr>
                <w:rFonts w:ascii="Times New Roman" w:hAnsi="Times New Roman"/>
                <w:sz w:val="24"/>
                <w:lang w:val="en-US"/>
              </w:rPr>
              <w:t>the S</w:t>
            </w:r>
            <w:r>
              <w:rPr>
                <w:rFonts w:ascii="Times New Roman" w:hAnsi="Times New Roman"/>
                <w:sz w:val="24"/>
                <w:lang w:val="en-US"/>
              </w:rPr>
              <w:t>ervices in two counterparts in the form set in Exhibit No. 4 to the Agreement</w:t>
            </w:r>
            <w:r w:rsidRPr="007F484E">
              <w:rPr>
                <w:rFonts w:ascii="Times New Roman" w:hAnsi="Times New Roman"/>
                <w:sz w:val="24"/>
                <w:lang w:val="en-US"/>
              </w:rPr>
              <w:t xml:space="preserve">, </w:t>
            </w:r>
            <w:r>
              <w:rPr>
                <w:rFonts w:ascii="Times New Roman" w:hAnsi="Times New Roman"/>
                <w:sz w:val="24"/>
                <w:lang w:val="en-US"/>
              </w:rPr>
              <w:t>within 10 working days from the moment of receipt of the Report</w:t>
            </w:r>
            <w:r w:rsidRPr="007F484E">
              <w:rPr>
                <w:rFonts w:ascii="Times New Roman" w:hAnsi="Times New Roman"/>
                <w:sz w:val="24"/>
                <w:lang w:val="en-US"/>
              </w:rPr>
              <w:t>.</w:t>
            </w:r>
          </w:p>
          <w:p w14:paraId="407832AC" w14:textId="77777777" w:rsidR="003C708C" w:rsidRPr="007F484E" w:rsidRDefault="003C708C" w:rsidP="003C708C">
            <w:pPr>
              <w:pStyle w:val="af0"/>
              <w:ind w:left="0"/>
              <w:rPr>
                <w:rFonts w:ascii="Times New Roman" w:hAnsi="Times New Roman"/>
                <w:sz w:val="24"/>
                <w:lang w:val="en-US"/>
              </w:rPr>
            </w:pPr>
            <w:r w:rsidRPr="007F484E">
              <w:rPr>
                <w:rFonts w:ascii="Times New Roman" w:hAnsi="Times New Roman"/>
                <w:sz w:val="24"/>
                <w:lang w:val="en-US"/>
              </w:rPr>
              <w:t xml:space="preserve">4.4. </w:t>
            </w:r>
            <w:r w:rsidR="00652531">
              <w:rPr>
                <w:rFonts w:ascii="Times New Roman" w:hAnsi="Times New Roman"/>
                <w:sz w:val="24"/>
                <w:lang w:val="en-US"/>
              </w:rPr>
              <w:t>In</w:t>
            </w:r>
            <w:r w:rsidR="00652531" w:rsidRPr="00652531">
              <w:rPr>
                <w:rFonts w:ascii="Times New Roman" w:hAnsi="Times New Roman"/>
                <w:sz w:val="24"/>
                <w:lang w:val="en-US"/>
              </w:rPr>
              <w:t xml:space="preserve"> </w:t>
            </w:r>
            <w:r w:rsidR="00652531">
              <w:rPr>
                <w:rFonts w:ascii="Times New Roman" w:hAnsi="Times New Roman"/>
                <w:sz w:val="24"/>
                <w:lang w:val="en-US"/>
              </w:rPr>
              <w:t>case</w:t>
            </w:r>
            <w:r w:rsidR="00652531" w:rsidRPr="00652531">
              <w:rPr>
                <w:rFonts w:ascii="Times New Roman" w:hAnsi="Times New Roman"/>
                <w:sz w:val="24"/>
                <w:lang w:val="en-US"/>
              </w:rPr>
              <w:t xml:space="preserve"> </w:t>
            </w:r>
            <w:r w:rsidR="00652531">
              <w:rPr>
                <w:rFonts w:ascii="Times New Roman" w:hAnsi="Times New Roman"/>
                <w:sz w:val="24"/>
                <w:lang w:val="en-US"/>
              </w:rPr>
              <w:t>of</w:t>
            </w:r>
            <w:r w:rsidR="00652531" w:rsidRPr="00652531">
              <w:rPr>
                <w:rFonts w:ascii="Times New Roman" w:hAnsi="Times New Roman"/>
                <w:sz w:val="24"/>
                <w:lang w:val="en-US"/>
              </w:rPr>
              <w:t xml:space="preserve"> </w:t>
            </w:r>
            <w:r w:rsidR="00652531">
              <w:rPr>
                <w:rFonts w:ascii="Times New Roman" w:hAnsi="Times New Roman"/>
                <w:sz w:val="24"/>
                <w:lang w:val="en-US"/>
              </w:rPr>
              <w:t>non</w:t>
            </w:r>
            <w:r w:rsidR="00652531" w:rsidRPr="00652531">
              <w:rPr>
                <w:rFonts w:ascii="Times New Roman" w:hAnsi="Times New Roman"/>
                <w:sz w:val="24"/>
                <w:lang w:val="en-US"/>
              </w:rPr>
              <w:t>-</w:t>
            </w:r>
            <w:r w:rsidR="00652531">
              <w:rPr>
                <w:rFonts w:ascii="Times New Roman" w:hAnsi="Times New Roman"/>
                <w:sz w:val="24"/>
                <w:lang w:val="en-US"/>
              </w:rPr>
              <w:t>provision</w:t>
            </w:r>
            <w:r w:rsidR="00652531" w:rsidRPr="00652531">
              <w:rPr>
                <w:rFonts w:ascii="Times New Roman" w:hAnsi="Times New Roman"/>
                <w:sz w:val="24"/>
                <w:lang w:val="en-US"/>
              </w:rPr>
              <w:t xml:space="preserve"> </w:t>
            </w:r>
            <w:r w:rsidR="00652531">
              <w:rPr>
                <w:rFonts w:ascii="Times New Roman" w:hAnsi="Times New Roman"/>
                <w:sz w:val="24"/>
                <w:lang w:val="en-US"/>
              </w:rPr>
              <w:t>by</w:t>
            </w:r>
            <w:r w:rsidR="00652531" w:rsidRPr="00652531">
              <w:rPr>
                <w:rFonts w:ascii="Times New Roman" w:hAnsi="Times New Roman"/>
                <w:sz w:val="24"/>
                <w:lang w:val="en-US"/>
              </w:rPr>
              <w:t xml:space="preserve"> </w:t>
            </w:r>
            <w:r w:rsidR="00652531">
              <w:rPr>
                <w:rFonts w:ascii="Times New Roman" w:hAnsi="Times New Roman"/>
                <w:sz w:val="24"/>
                <w:lang w:val="en-US"/>
              </w:rPr>
              <w:t>the</w:t>
            </w:r>
            <w:r w:rsidR="00652531" w:rsidRPr="00652531">
              <w:rPr>
                <w:rFonts w:ascii="Times New Roman" w:hAnsi="Times New Roman"/>
                <w:sz w:val="24"/>
                <w:lang w:val="en-US"/>
              </w:rPr>
              <w:t xml:space="preserve"> </w:t>
            </w:r>
            <w:r w:rsidR="00652531">
              <w:rPr>
                <w:rFonts w:ascii="Times New Roman" w:hAnsi="Times New Roman"/>
                <w:sz w:val="24"/>
                <w:lang w:val="en-US"/>
              </w:rPr>
              <w:t>Company</w:t>
            </w:r>
            <w:r w:rsidR="00652531" w:rsidRPr="00652531">
              <w:rPr>
                <w:rFonts w:ascii="Times New Roman" w:hAnsi="Times New Roman"/>
                <w:sz w:val="24"/>
                <w:lang w:val="en-US"/>
              </w:rPr>
              <w:t xml:space="preserve"> </w:t>
            </w:r>
            <w:r w:rsidR="00652531">
              <w:rPr>
                <w:rFonts w:ascii="Times New Roman" w:hAnsi="Times New Roman"/>
                <w:sz w:val="24"/>
                <w:lang w:val="en-US"/>
              </w:rPr>
              <w:t>within</w:t>
            </w:r>
            <w:r w:rsidR="00652531" w:rsidRPr="00652531">
              <w:rPr>
                <w:rFonts w:ascii="Times New Roman" w:hAnsi="Times New Roman"/>
                <w:sz w:val="24"/>
                <w:lang w:val="en-US"/>
              </w:rPr>
              <w:t xml:space="preserve"> </w:t>
            </w:r>
            <w:r w:rsidR="00652531">
              <w:rPr>
                <w:rFonts w:ascii="Times New Roman" w:hAnsi="Times New Roman"/>
                <w:sz w:val="24"/>
                <w:lang w:val="en-US"/>
              </w:rPr>
              <w:t>the</w:t>
            </w:r>
            <w:r w:rsidR="00652531" w:rsidRPr="00652531">
              <w:rPr>
                <w:rFonts w:ascii="Times New Roman" w:hAnsi="Times New Roman"/>
                <w:sz w:val="24"/>
                <w:lang w:val="en-US"/>
              </w:rPr>
              <w:t xml:space="preserve"> </w:t>
            </w:r>
            <w:r w:rsidR="00652531">
              <w:rPr>
                <w:rFonts w:ascii="Times New Roman" w:hAnsi="Times New Roman"/>
                <w:sz w:val="24"/>
                <w:lang w:val="en-US"/>
              </w:rPr>
              <w:t>term</w:t>
            </w:r>
            <w:r w:rsidR="0047180B">
              <w:rPr>
                <w:rFonts w:ascii="Times New Roman" w:hAnsi="Times New Roman"/>
                <w:sz w:val="24"/>
                <w:lang w:val="en-US"/>
              </w:rPr>
              <w:t>s</w:t>
            </w:r>
            <w:r w:rsidR="00652531" w:rsidRPr="00652531">
              <w:rPr>
                <w:rFonts w:ascii="Times New Roman" w:hAnsi="Times New Roman"/>
                <w:sz w:val="24"/>
                <w:lang w:val="en-US"/>
              </w:rPr>
              <w:t xml:space="preserve"> </w:t>
            </w:r>
            <w:r w:rsidR="00652531">
              <w:rPr>
                <w:rFonts w:ascii="Times New Roman" w:hAnsi="Times New Roman"/>
                <w:sz w:val="24"/>
                <w:lang w:val="en-US"/>
              </w:rPr>
              <w:t>specified</w:t>
            </w:r>
            <w:r w:rsidR="00652531" w:rsidRPr="00652531">
              <w:rPr>
                <w:rFonts w:ascii="Times New Roman" w:hAnsi="Times New Roman"/>
                <w:sz w:val="24"/>
                <w:lang w:val="en-US"/>
              </w:rPr>
              <w:t xml:space="preserve"> </w:t>
            </w:r>
            <w:r w:rsidR="00652531">
              <w:rPr>
                <w:rFonts w:ascii="Times New Roman" w:hAnsi="Times New Roman"/>
                <w:sz w:val="24"/>
                <w:lang w:val="en-US"/>
              </w:rPr>
              <w:t>in</w:t>
            </w:r>
            <w:r w:rsidR="00652531" w:rsidRPr="00652531">
              <w:rPr>
                <w:rFonts w:ascii="Times New Roman" w:hAnsi="Times New Roman"/>
                <w:sz w:val="24"/>
                <w:lang w:val="en-US"/>
              </w:rPr>
              <w:t xml:space="preserve"> </w:t>
            </w:r>
            <w:r w:rsidR="00027C71">
              <w:rPr>
                <w:rFonts w:ascii="Times New Roman" w:hAnsi="Times New Roman"/>
                <w:sz w:val="24"/>
                <w:lang w:val="en-US"/>
              </w:rPr>
              <w:t>clauses</w:t>
            </w:r>
            <w:r w:rsidRPr="007F484E">
              <w:rPr>
                <w:rFonts w:ascii="Times New Roman" w:hAnsi="Times New Roman"/>
                <w:sz w:val="24"/>
                <w:lang w:val="en-US"/>
              </w:rPr>
              <w:t xml:space="preserve"> 4.2</w:t>
            </w:r>
            <w:r w:rsidR="00652531" w:rsidRPr="00652531">
              <w:rPr>
                <w:rFonts w:ascii="Times New Roman" w:hAnsi="Times New Roman"/>
                <w:sz w:val="24"/>
                <w:lang w:val="en-US"/>
              </w:rPr>
              <w:t xml:space="preserve"> </w:t>
            </w:r>
            <w:r w:rsidR="00652531">
              <w:rPr>
                <w:rFonts w:ascii="Times New Roman" w:hAnsi="Times New Roman"/>
                <w:sz w:val="24"/>
                <w:lang w:val="en-US"/>
              </w:rPr>
              <w:t>and</w:t>
            </w:r>
            <w:r w:rsidRPr="007F484E">
              <w:rPr>
                <w:rFonts w:ascii="Times New Roman" w:hAnsi="Times New Roman"/>
                <w:sz w:val="24"/>
                <w:lang w:val="en-US"/>
              </w:rPr>
              <w:t xml:space="preserve"> 4.3 </w:t>
            </w:r>
            <w:r w:rsidR="00652531">
              <w:rPr>
                <w:rFonts w:ascii="Times New Roman" w:hAnsi="Times New Roman"/>
                <w:sz w:val="24"/>
                <w:lang w:val="en-US"/>
              </w:rPr>
              <w:t>of</w:t>
            </w:r>
            <w:r w:rsidR="00652531" w:rsidRPr="00652531">
              <w:rPr>
                <w:rFonts w:ascii="Times New Roman" w:hAnsi="Times New Roman"/>
                <w:sz w:val="24"/>
                <w:lang w:val="en-US"/>
              </w:rPr>
              <w:t xml:space="preserve"> </w:t>
            </w:r>
            <w:r w:rsidR="00652531">
              <w:rPr>
                <w:rFonts w:ascii="Times New Roman" w:hAnsi="Times New Roman"/>
                <w:sz w:val="24"/>
                <w:lang w:val="en-US"/>
              </w:rPr>
              <w:t>the</w:t>
            </w:r>
            <w:r w:rsidR="00652531" w:rsidRPr="00652531">
              <w:rPr>
                <w:rFonts w:ascii="Times New Roman" w:hAnsi="Times New Roman"/>
                <w:sz w:val="24"/>
                <w:lang w:val="en-US"/>
              </w:rPr>
              <w:t xml:space="preserve"> </w:t>
            </w:r>
            <w:r w:rsidR="00652531">
              <w:rPr>
                <w:rFonts w:ascii="Times New Roman" w:hAnsi="Times New Roman"/>
                <w:sz w:val="24"/>
                <w:lang w:val="en-US"/>
              </w:rPr>
              <w:t>Agreement</w:t>
            </w:r>
            <w:r w:rsidRPr="007F484E">
              <w:rPr>
                <w:rFonts w:ascii="Times New Roman" w:hAnsi="Times New Roman"/>
                <w:sz w:val="24"/>
                <w:lang w:val="en-US"/>
              </w:rPr>
              <w:t xml:space="preserve"> </w:t>
            </w:r>
            <w:r w:rsidR="00652531">
              <w:rPr>
                <w:rFonts w:ascii="Times New Roman" w:hAnsi="Times New Roman"/>
                <w:sz w:val="24"/>
                <w:lang w:val="en-US"/>
              </w:rPr>
              <w:t>of</w:t>
            </w:r>
            <w:r w:rsidR="00652531" w:rsidRPr="00652531">
              <w:rPr>
                <w:rFonts w:ascii="Times New Roman" w:hAnsi="Times New Roman"/>
                <w:sz w:val="24"/>
                <w:lang w:val="en-US"/>
              </w:rPr>
              <w:t xml:space="preserve"> </w:t>
            </w:r>
            <w:r w:rsidR="00D54A5F">
              <w:rPr>
                <w:rFonts w:ascii="Times New Roman" w:hAnsi="Times New Roman"/>
                <w:sz w:val="24"/>
                <w:lang w:val="en-US"/>
              </w:rPr>
              <w:t xml:space="preserve">either </w:t>
            </w:r>
            <w:r w:rsidR="00652531">
              <w:rPr>
                <w:rFonts w:ascii="Times New Roman" w:hAnsi="Times New Roman"/>
                <w:sz w:val="24"/>
                <w:lang w:val="en-US"/>
              </w:rPr>
              <w:t>the</w:t>
            </w:r>
            <w:r w:rsidR="00652531" w:rsidRPr="00652531">
              <w:rPr>
                <w:rFonts w:ascii="Times New Roman" w:hAnsi="Times New Roman"/>
                <w:sz w:val="24"/>
                <w:lang w:val="en-US"/>
              </w:rPr>
              <w:t xml:space="preserve"> </w:t>
            </w:r>
            <w:r w:rsidR="00652531">
              <w:rPr>
                <w:rFonts w:ascii="Times New Roman" w:hAnsi="Times New Roman"/>
                <w:sz w:val="24"/>
                <w:lang w:val="en-US"/>
              </w:rPr>
              <w:t>sighed Report</w:t>
            </w:r>
            <w:r w:rsidR="00D54A5F">
              <w:rPr>
                <w:rFonts w:ascii="Times New Roman" w:hAnsi="Times New Roman"/>
                <w:sz w:val="24"/>
                <w:lang w:val="en-US"/>
              </w:rPr>
              <w:t xml:space="preserve"> or reasoned refusal to sign the Report the Report shall be recognized </w:t>
            </w:r>
            <w:r w:rsidR="0047180B">
              <w:rPr>
                <w:rFonts w:ascii="Times New Roman" w:hAnsi="Times New Roman"/>
                <w:sz w:val="24"/>
                <w:lang w:val="en-US"/>
              </w:rPr>
              <w:t xml:space="preserve">approved </w:t>
            </w:r>
            <w:r w:rsidR="00D54A5F">
              <w:rPr>
                <w:rFonts w:ascii="Times New Roman" w:hAnsi="Times New Roman"/>
                <w:sz w:val="24"/>
                <w:lang w:val="en-US"/>
              </w:rPr>
              <w:t xml:space="preserve">by the Company as completed by </w:t>
            </w:r>
            <w:r>
              <w:rPr>
                <w:rFonts w:ascii="Times New Roman" w:hAnsi="Times New Roman"/>
                <w:sz w:val="24"/>
                <w:lang w:val="en-US"/>
              </w:rPr>
              <w:t>WARGAMING</w:t>
            </w:r>
            <w:r w:rsidRPr="007F484E">
              <w:rPr>
                <w:rFonts w:ascii="Times New Roman" w:hAnsi="Times New Roman"/>
                <w:sz w:val="24"/>
                <w:lang w:val="en-US"/>
              </w:rPr>
              <w:t xml:space="preserve"> </w:t>
            </w:r>
            <w:r w:rsidR="00D54A5F">
              <w:rPr>
                <w:rFonts w:ascii="Times New Roman" w:hAnsi="Times New Roman"/>
                <w:sz w:val="24"/>
                <w:lang w:val="en-US"/>
              </w:rPr>
              <w:t xml:space="preserve">and the information included </w:t>
            </w:r>
            <w:r w:rsidR="0047180B">
              <w:rPr>
                <w:rFonts w:ascii="Times New Roman" w:hAnsi="Times New Roman"/>
                <w:sz w:val="24"/>
                <w:lang w:val="en-US"/>
              </w:rPr>
              <w:t xml:space="preserve">into the Report </w:t>
            </w:r>
            <w:r w:rsidR="00D54A5F">
              <w:rPr>
                <w:rFonts w:ascii="Times New Roman" w:hAnsi="Times New Roman"/>
                <w:sz w:val="24"/>
                <w:lang w:val="en-US"/>
              </w:rPr>
              <w:t>by WARGAMING</w:t>
            </w:r>
            <w:r w:rsidR="0047180B">
              <w:rPr>
                <w:rFonts w:ascii="Times New Roman" w:hAnsi="Times New Roman"/>
                <w:sz w:val="24"/>
                <w:lang w:val="en-US"/>
              </w:rPr>
              <w:t xml:space="preserve"> </w:t>
            </w:r>
            <w:r w:rsidR="00D54A5F">
              <w:rPr>
                <w:rFonts w:ascii="Times New Roman" w:hAnsi="Times New Roman"/>
                <w:sz w:val="24"/>
                <w:lang w:val="en-US"/>
              </w:rPr>
              <w:t>accepted by the Company without demur</w:t>
            </w:r>
            <w:r w:rsidRPr="007F484E">
              <w:rPr>
                <w:rFonts w:ascii="Times New Roman" w:hAnsi="Times New Roman"/>
                <w:sz w:val="24"/>
                <w:lang w:val="en-US"/>
              </w:rPr>
              <w:t xml:space="preserve">. </w:t>
            </w:r>
          </w:p>
          <w:p w14:paraId="5E3CBCD6" w14:textId="77777777" w:rsidR="00027C71" w:rsidRDefault="00027C71" w:rsidP="003C708C">
            <w:pPr>
              <w:pStyle w:val="af0"/>
              <w:ind w:left="0"/>
              <w:rPr>
                <w:rFonts w:ascii="Times New Roman" w:hAnsi="Times New Roman"/>
                <w:sz w:val="24"/>
                <w:lang w:val="en-US"/>
              </w:rPr>
            </w:pPr>
          </w:p>
          <w:p w14:paraId="5B253B1A" w14:textId="77777777" w:rsidR="00027C71" w:rsidRDefault="00027C71" w:rsidP="003C708C">
            <w:pPr>
              <w:pStyle w:val="af0"/>
              <w:ind w:left="0"/>
              <w:rPr>
                <w:rFonts w:ascii="Times New Roman" w:hAnsi="Times New Roman"/>
                <w:sz w:val="24"/>
                <w:lang w:val="en-US"/>
              </w:rPr>
            </w:pPr>
          </w:p>
          <w:p w14:paraId="3E593AB9" w14:textId="343D8ABC" w:rsidR="003C708C" w:rsidRDefault="003C708C" w:rsidP="003C708C">
            <w:pPr>
              <w:pStyle w:val="af0"/>
              <w:ind w:left="0"/>
              <w:rPr>
                <w:rFonts w:ascii="Times New Roman" w:hAnsi="Times New Roman"/>
                <w:sz w:val="24"/>
                <w:lang w:val="en-US"/>
              </w:rPr>
            </w:pPr>
            <w:r w:rsidRPr="007F484E">
              <w:rPr>
                <w:rFonts w:ascii="Times New Roman" w:hAnsi="Times New Roman"/>
                <w:sz w:val="24"/>
                <w:lang w:val="en-US"/>
              </w:rPr>
              <w:t xml:space="preserve">4.5. </w:t>
            </w:r>
            <w:r w:rsidR="00027C71">
              <w:rPr>
                <w:rFonts w:ascii="Times New Roman" w:hAnsi="Times New Roman"/>
                <w:sz w:val="24"/>
                <w:lang w:val="en-US"/>
              </w:rPr>
              <w:t>Within</w:t>
            </w:r>
            <w:r w:rsidR="00027C71" w:rsidRPr="00027C71">
              <w:rPr>
                <w:rFonts w:ascii="Times New Roman" w:hAnsi="Times New Roman"/>
                <w:sz w:val="24"/>
                <w:lang w:val="en-US"/>
              </w:rPr>
              <w:t xml:space="preserve"> 10 </w:t>
            </w:r>
            <w:r w:rsidR="00027C71">
              <w:rPr>
                <w:rFonts w:ascii="Times New Roman" w:hAnsi="Times New Roman"/>
                <w:sz w:val="24"/>
                <w:lang w:val="en-US"/>
              </w:rPr>
              <w:t>working</w:t>
            </w:r>
            <w:r w:rsidR="00027C71" w:rsidRPr="00027C71">
              <w:rPr>
                <w:rFonts w:ascii="Times New Roman" w:hAnsi="Times New Roman"/>
                <w:sz w:val="24"/>
                <w:lang w:val="en-US"/>
              </w:rPr>
              <w:t xml:space="preserve"> </w:t>
            </w:r>
            <w:r w:rsidR="00027C71">
              <w:rPr>
                <w:rFonts w:ascii="Times New Roman" w:hAnsi="Times New Roman"/>
                <w:sz w:val="24"/>
                <w:lang w:val="en-US"/>
              </w:rPr>
              <w:t>days</w:t>
            </w:r>
            <w:r w:rsidR="00027C71" w:rsidRPr="00027C71">
              <w:rPr>
                <w:rFonts w:ascii="Times New Roman" w:hAnsi="Times New Roman"/>
                <w:sz w:val="24"/>
                <w:lang w:val="en-US"/>
              </w:rPr>
              <w:t xml:space="preserve"> </w:t>
            </w:r>
            <w:r w:rsidR="00027C71">
              <w:rPr>
                <w:rFonts w:ascii="Times New Roman" w:hAnsi="Times New Roman"/>
                <w:sz w:val="24"/>
                <w:lang w:val="en-US"/>
              </w:rPr>
              <w:t>from</w:t>
            </w:r>
            <w:r w:rsidR="00027C71" w:rsidRPr="00027C71">
              <w:rPr>
                <w:rFonts w:ascii="Times New Roman" w:hAnsi="Times New Roman"/>
                <w:sz w:val="24"/>
                <w:lang w:val="en-US"/>
              </w:rPr>
              <w:t xml:space="preserve"> </w:t>
            </w:r>
            <w:r w:rsidR="00027C71">
              <w:rPr>
                <w:rFonts w:ascii="Times New Roman" w:hAnsi="Times New Roman"/>
                <w:sz w:val="24"/>
                <w:lang w:val="en-US"/>
              </w:rPr>
              <w:t>the</w:t>
            </w:r>
            <w:r w:rsidR="00027C71" w:rsidRPr="00027C71">
              <w:rPr>
                <w:rFonts w:ascii="Times New Roman" w:hAnsi="Times New Roman"/>
                <w:sz w:val="24"/>
                <w:lang w:val="en-US"/>
              </w:rPr>
              <w:t xml:space="preserve"> </w:t>
            </w:r>
            <w:r w:rsidR="00027C71">
              <w:rPr>
                <w:rFonts w:ascii="Times New Roman" w:hAnsi="Times New Roman"/>
                <w:sz w:val="24"/>
                <w:lang w:val="en-US"/>
              </w:rPr>
              <w:t>day</w:t>
            </w:r>
            <w:r w:rsidR="00027C71" w:rsidRPr="00027C71">
              <w:rPr>
                <w:rFonts w:ascii="Times New Roman" w:hAnsi="Times New Roman"/>
                <w:sz w:val="24"/>
                <w:lang w:val="en-US"/>
              </w:rPr>
              <w:t xml:space="preserve"> </w:t>
            </w:r>
            <w:r w:rsidR="00027C71">
              <w:rPr>
                <w:rFonts w:ascii="Times New Roman" w:hAnsi="Times New Roman"/>
                <w:sz w:val="24"/>
                <w:lang w:val="en-US"/>
              </w:rPr>
              <w:t>of</w:t>
            </w:r>
            <w:r w:rsidR="00027C71" w:rsidRPr="00027C71">
              <w:rPr>
                <w:rFonts w:ascii="Times New Roman" w:hAnsi="Times New Roman"/>
                <w:sz w:val="24"/>
                <w:lang w:val="en-US"/>
              </w:rPr>
              <w:t xml:space="preserve"> </w:t>
            </w:r>
            <w:r w:rsidR="00027C71">
              <w:rPr>
                <w:rFonts w:ascii="Times New Roman" w:hAnsi="Times New Roman"/>
                <w:sz w:val="24"/>
                <w:lang w:val="en-US"/>
              </w:rPr>
              <w:t>receipt</w:t>
            </w:r>
            <w:r w:rsidR="00027C71" w:rsidRPr="00027C71">
              <w:rPr>
                <w:rFonts w:ascii="Times New Roman" w:hAnsi="Times New Roman"/>
                <w:sz w:val="24"/>
                <w:lang w:val="en-US"/>
              </w:rPr>
              <w:t xml:space="preserve"> </w:t>
            </w:r>
            <w:r w:rsidR="00027C71">
              <w:rPr>
                <w:rFonts w:ascii="Times New Roman" w:hAnsi="Times New Roman"/>
                <w:sz w:val="24"/>
                <w:lang w:val="en-US"/>
              </w:rPr>
              <w:t xml:space="preserve">of the Certificate as per </w:t>
            </w:r>
            <w:r w:rsidR="0047180B">
              <w:rPr>
                <w:rFonts w:ascii="Times New Roman" w:hAnsi="Times New Roman"/>
                <w:sz w:val="24"/>
                <w:lang w:val="en-US"/>
              </w:rPr>
              <w:t>paragraph</w:t>
            </w:r>
            <w:r w:rsidR="0047180B" w:rsidRPr="007F484E">
              <w:rPr>
                <w:rFonts w:ascii="Times New Roman" w:hAnsi="Times New Roman"/>
                <w:sz w:val="24"/>
                <w:lang w:val="en-US"/>
              </w:rPr>
              <w:t xml:space="preserve"> </w:t>
            </w:r>
            <w:r w:rsidRPr="007F484E">
              <w:rPr>
                <w:rFonts w:ascii="Times New Roman" w:hAnsi="Times New Roman"/>
                <w:sz w:val="24"/>
                <w:lang w:val="en-US"/>
              </w:rPr>
              <w:t xml:space="preserve">4.4. </w:t>
            </w:r>
            <w:r w:rsidR="000B0940">
              <w:rPr>
                <w:rFonts w:ascii="Times New Roman" w:hAnsi="Times New Roman"/>
                <w:sz w:val="24"/>
                <w:lang w:val="en-US"/>
              </w:rPr>
              <w:t>of the Agreement the Certificate shall be signed</w:t>
            </w:r>
            <w:r w:rsidRPr="007F484E">
              <w:rPr>
                <w:rFonts w:ascii="Times New Roman" w:hAnsi="Times New Roman"/>
                <w:sz w:val="24"/>
                <w:lang w:val="en-US"/>
              </w:rPr>
              <w:t>.</w:t>
            </w:r>
          </w:p>
          <w:p w14:paraId="002EA2BA" w14:textId="77777777" w:rsidR="00027C71" w:rsidRPr="007F484E" w:rsidRDefault="00027C71" w:rsidP="00027C71">
            <w:pPr>
              <w:pStyle w:val="af0"/>
              <w:ind w:left="0"/>
              <w:rPr>
                <w:rFonts w:ascii="Times New Roman" w:hAnsi="Times New Roman"/>
                <w:sz w:val="24"/>
                <w:lang w:val="en-US"/>
              </w:rPr>
            </w:pPr>
            <w:r w:rsidRPr="007F484E">
              <w:rPr>
                <w:rFonts w:ascii="Times New Roman" w:hAnsi="Times New Roman"/>
                <w:sz w:val="24"/>
                <w:lang w:val="en-US"/>
              </w:rPr>
              <w:t xml:space="preserve">4.6. </w:t>
            </w:r>
            <w:r w:rsidR="000B0940">
              <w:rPr>
                <w:rFonts w:ascii="Times New Roman" w:hAnsi="Times New Roman"/>
                <w:sz w:val="24"/>
                <w:lang w:val="en-US"/>
              </w:rPr>
              <w:t>Services</w:t>
            </w:r>
            <w:r w:rsidR="000B0940" w:rsidRPr="000B0940">
              <w:rPr>
                <w:rFonts w:ascii="Times New Roman" w:hAnsi="Times New Roman"/>
                <w:sz w:val="24"/>
                <w:lang w:val="en-US"/>
              </w:rPr>
              <w:t xml:space="preserve"> </w:t>
            </w:r>
            <w:r w:rsidR="000B0940">
              <w:rPr>
                <w:rFonts w:ascii="Times New Roman" w:hAnsi="Times New Roman"/>
                <w:sz w:val="24"/>
                <w:lang w:val="en-US"/>
              </w:rPr>
              <w:t>for</w:t>
            </w:r>
            <w:r w:rsidR="000B0940" w:rsidRPr="000B0940">
              <w:rPr>
                <w:rFonts w:ascii="Times New Roman" w:hAnsi="Times New Roman"/>
                <w:sz w:val="24"/>
                <w:lang w:val="en-US"/>
              </w:rPr>
              <w:t xml:space="preserve"> </w:t>
            </w:r>
            <w:r w:rsidR="000B0940">
              <w:rPr>
                <w:rFonts w:ascii="Times New Roman" w:hAnsi="Times New Roman"/>
                <w:sz w:val="24"/>
                <w:lang w:val="en-US"/>
              </w:rPr>
              <w:t>the</w:t>
            </w:r>
            <w:r w:rsidR="000B0940" w:rsidRPr="000B0940">
              <w:rPr>
                <w:rFonts w:ascii="Times New Roman" w:hAnsi="Times New Roman"/>
                <w:sz w:val="24"/>
                <w:lang w:val="en-US"/>
              </w:rPr>
              <w:t xml:space="preserve"> </w:t>
            </w:r>
            <w:r w:rsidR="000B0940">
              <w:rPr>
                <w:rFonts w:ascii="Times New Roman" w:hAnsi="Times New Roman"/>
                <w:sz w:val="24"/>
                <w:lang w:val="en-US"/>
              </w:rPr>
              <w:t>relevant</w:t>
            </w:r>
            <w:r w:rsidR="000B0940" w:rsidRPr="000B0940">
              <w:rPr>
                <w:rFonts w:ascii="Times New Roman" w:hAnsi="Times New Roman"/>
                <w:sz w:val="24"/>
                <w:lang w:val="en-US"/>
              </w:rPr>
              <w:t xml:space="preserve"> </w:t>
            </w:r>
            <w:r w:rsidR="000B0940">
              <w:rPr>
                <w:rFonts w:ascii="Times New Roman" w:hAnsi="Times New Roman"/>
                <w:sz w:val="24"/>
                <w:lang w:val="en-US"/>
              </w:rPr>
              <w:t>Report</w:t>
            </w:r>
            <w:r w:rsidR="000B0940" w:rsidRPr="000B0940">
              <w:rPr>
                <w:rFonts w:ascii="Times New Roman" w:hAnsi="Times New Roman"/>
                <w:sz w:val="24"/>
                <w:lang w:val="en-US"/>
              </w:rPr>
              <w:t xml:space="preserve"> </w:t>
            </w:r>
            <w:r w:rsidR="0047180B">
              <w:rPr>
                <w:rFonts w:ascii="Times New Roman" w:hAnsi="Times New Roman"/>
                <w:sz w:val="24"/>
                <w:lang w:val="en-US"/>
              </w:rPr>
              <w:t>P</w:t>
            </w:r>
            <w:r w:rsidR="000B0940">
              <w:rPr>
                <w:rFonts w:ascii="Times New Roman" w:hAnsi="Times New Roman"/>
                <w:sz w:val="24"/>
                <w:lang w:val="en-US"/>
              </w:rPr>
              <w:t>eriod</w:t>
            </w:r>
            <w:r w:rsidR="000B0940" w:rsidRPr="000B0940">
              <w:rPr>
                <w:rFonts w:ascii="Times New Roman" w:hAnsi="Times New Roman"/>
                <w:sz w:val="24"/>
                <w:lang w:val="en-US"/>
              </w:rPr>
              <w:t xml:space="preserve"> </w:t>
            </w:r>
            <w:r w:rsidR="000B0940">
              <w:rPr>
                <w:rFonts w:ascii="Times New Roman" w:hAnsi="Times New Roman"/>
                <w:sz w:val="24"/>
                <w:lang w:val="en-US"/>
              </w:rPr>
              <w:t>shall</w:t>
            </w:r>
            <w:r w:rsidR="000B0940" w:rsidRPr="000B0940">
              <w:rPr>
                <w:rFonts w:ascii="Times New Roman" w:hAnsi="Times New Roman"/>
                <w:sz w:val="24"/>
                <w:lang w:val="en-US"/>
              </w:rPr>
              <w:t xml:space="preserve"> </w:t>
            </w:r>
            <w:r w:rsidR="000B0940">
              <w:rPr>
                <w:rFonts w:ascii="Times New Roman" w:hAnsi="Times New Roman"/>
                <w:sz w:val="24"/>
                <w:lang w:val="en-US"/>
              </w:rPr>
              <w:t>be recognized provided by</w:t>
            </w:r>
            <w:r w:rsidRPr="007F484E">
              <w:rPr>
                <w:rFonts w:ascii="Times New Roman" w:hAnsi="Times New Roman"/>
                <w:sz w:val="24"/>
                <w:lang w:val="en-US"/>
              </w:rPr>
              <w:t xml:space="preserve"> </w:t>
            </w:r>
            <w:r>
              <w:rPr>
                <w:rFonts w:ascii="Times New Roman" w:hAnsi="Times New Roman"/>
                <w:sz w:val="24"/>
                <w:lang w:val="en-US"/>
              </w:rPr>
              <w:t>WARGAMING</w:t>
            </w:r>
            <w:r w:rsidRPr="007F484E">
              <w:rPr>
                <w:rFonts w:ascii="Times New Roman" w:hAnsi="Times New Roman"/>
                <w:sz w:val="24"/>
                <w:lang w:val="en-US"/>
              </w:rPr>
              <w:t xml:space="preserve"> </w:t>
            </w:r>
            <w:r w:rsidR="000B0940">
              <w:rPr>
                <w:rFonts w:ascii="Times New Roman" w:hAnsi="Times New Roman"/>
                <w:sz w:val="24"/>
                <w:lang w:val="en-US"/>
              </w:rPr>
              <w:t xml:space="preserve">from the moment of signature by the Parties of the Certificate of </w:t>
            </w:r>
            <w:r w:rsidR="0047180B">
              <w:rPr>
                <w:rFonts w:ascii="Times New Roman" w:hAnsi="Times New Roman"/>
                <w:sz w:val="24"/>
                <w:lang w:val="en-US"/>
              </w:rPr>
              <w:t>D</w:t>
            </w:r>
            <w:r w:rsidR="000B0940">
              <w:rPr>
                <w:rFonts w:ascii="Times New Roman" w:hAnsi="Times New Roman"/>
                <w:sz w:val="24"/>
                <w:lang w:val="en-US"/>
              </w:rPr>
              <w:t xml:space="preserve">elivery and </w:t>
            </w:r>
            <w:r w:rsidR="0047180B">
              <w:rPr>
                <w:rFonts w:ascii="Times New Roman" w:hAnsi="Times New Roman"/>
                <w:sz w:val="24"/>
                <w:lang w:val="en-US"/>
              </w:rPr>
              <w:t>A</w:t>
            </w:r>
            <w:r w:rsidR="000B0940">
              <w:rPr>
                <w:rFonts w:ascii="Times New Roman" w:hAnsi="Times New Roman"/>
                <w:sz w:val="24"/>
                <w:lang w:val="en-US"/>
              </w:rPr>
              <w:t>cceptance of the Services</w:t>
            </w:r>
            <w:r w:rsidRPr="007F484E">
              <w:rPr>
                <w:rFonts w:ascii="Times New Roman" w:hAnsi="Times New Roman"/>
                <w:sz w:val="24"/>
                <w:lang w:val="en-US"/>
              </w:rPr>
              <w:t>.</w:t>
            </w:r>
          </w:p>
          <w:p w14:paraId="1825730B" w14:textId="05A586E1" w:rsidR="003C3A96" w:rsidRPr="007F484E" w:rsidRDefault="00027C71" w:rsidP="00386539">
            <w:pPr>
              <w:pStyle w:val="af0"/>
              <w:ind w:left="0"/>
              <w:rPr>
                <w:rFonts w:ascii="Times New Roman" w:hAnsi="Times New Roman"/>
                <w:sz w:val="24"/>
                <w:lang w:val="en-US"/>
              </w:rPr>
            </w:pPr>
            <w:r w:rsidRPr="007F484E">
              <w:rPr>
                <w:rFonts w:ascii="Times New Roman" w:hAnsi="Times New Roman"/>
                <w:sz w:val="24"/>
                <w:lang w:val="en-US"/>
              </w:rPr>
              <w:t xml:space="preserve">4.7. </w:t>
            </w:r>
            <w:r w:rsidR="00DF3AD3">
              <w:rPr>
                <w:rFonts w:ascii="Times New Roman" w:hAnsi="Times New Roman"/>
                <w:sz w:val="24"/>
                <w:lang w:val="en-US"/>
              </w:rPr>
              <w:t>The</w:t>
            </w:r>
            <w:r w:rsidR="00DF3AD3" w:rsidRPr="00DF3AD3">
              <w:rPr>
                <w:rFonts w:ascii="Times New Roman" w:hAnsi="Times New Roman"/>
                <w:sz w:val="24"/>
                <w:lang w:val="en-US"/>
              </w:rPr>
              <w:t xml:space="preserve"> </w:t>
            </w:r>
            <w:r w:rsidR="00DF3AD3">
              <w:rPr>
                <w:rFonts w:ascii="Times New Roman" w:hAnsi="Times New Roman"/>
                <w:sz w:val="24"/>
                <w:lang w:val="en-US"/>
              </w:rPr>
              <w:t>Parties</w:t>
            </w:r>
            <w:r w:rsidR="00DF3AD3" w:rsidRPr="00DF3AD3">
              <w:rPr>
                <w:rFonts w:ascii="Times New Roman" w:hAnsi="Times New Roman"/>
                <w:sz w:val="24"/>
                <w:lang w:val="en-US"/>
              </w:rPr>
              <w:t xml:space="preserve"> </w:t>
            </w:r>
            <w:r w:rsidR="00DF3AD3">
              <w:rPr>
                <w:rFonts w:ascii="Times New Roman" w:hAnsi="Times New Roman"/>
                <w:sz w:val="24"/>
                <w:lang w:val="en-US"/>
              </w:rPr>
              <w:t>have</w:t>
            </w:r>
            <w:r w:rsidR="00DF3AD3" w:rsidRPr="00DF3AD3">
              <w:rPr>
                <w:rFonts w:ascii="Times New Roman" w:hAnsi="Times New Roman"/>
                <w:sz w:val="24"/>
                <w:lang w:val="en-US"/>
              </w:rPr>
              <w:t xml:space="preserve"> </w:t>
            </w:r>
            <w:r w:rsidR="00DF3AD3">
              <w:rPr>
                <w:rFonts w:ascii="Times New Roman" w:hAnsi="Times New Roman"/>
                <w:sz w:val="24"/>
                <w:lang w:val="en-US"/>
              </w:rPr>
              <w:t>agreed</w:t>
            </w:r>
            <w:r w:rsidR="00DF3AD3" w:rsidRPr="00DF3AD3">
              <w:rPr>
                <w:rFonts w:ascii="Times New Roman" w:hAnsi="Times New Roman"/>
                <w:sz w:val="24"/>
                <w:lang w:val="en-US"/>
              </w:rPr>
              <w:t xml:space="preserve"> </w:t>
            </w:r>
            <w:r w:rsidR="00DF3AD3">
              <w:rPr>
                <w:rFonts w:ascii="Times New Roman" w:hAnsi="Times New Roman"/>
                <w:sz w:val="24"/>
                <w:lang w:val="en-US"/>
              </w:rPr>
              <w:t>that</w:t>
            </w:r>
            <w:r w:rsidR="00DF3AD3" w:rsidRPr="00DF3AD3">
              <w:rPr>
                <w:rFonts w:ascii="Times New Roman" w:hAnsi="Times New Roman"/>
                <w:sz w:val="24"/>
                <w:lang w:val="en-US"/>
              </w:rPr>
              <w:t xml:space="preserve"> </w:t>
            </w:r>
            <w:r w:rsidR="00DF3AD3">
              <w:rPr>
                <w:rFonts w:ascii="Times New Roman" w:hAnsi="Times New Roman"/>
                <w:sz w:val="24"/>
                <w:lang w:val="en-US"/>
              </w:rPr>
              <w:t>scanned</w:t>
            </w:r>
            <w:r w:rsidR="00DF3AD3" w:rsidRPr="00DF3AD3">
              <w:rPr>
                <w:rFonts w:ascii="Times New Roman" w:hAnsi="Times New Roman"/>
                <w:sz w:val="24"/>
                <w:lang w:val="en-US"/>
              </w:rPr>
              <w:t xml:space="preserve"> </w:t>
            </w:r>
            <w:r w:rsidR="00DF3AD3">
              <w:rPr>
                <w:rFonts w:ascii="Times New Roman" w:hAnsi="Times New Roman"/>
                <w:sz w:val="24"/>
                <w:lang w:val="en-US"/>
              </w:rPr>
              <w:t>copies</w:t>
            </w:r>
            <w:r w:rsidR="00DF3AD3" w:rsidRPr="00DF3AD3">
              <w:rPr>
                <w:rFonts w:ascii="Times New Roman" w:hAnsi="Times New Roman"/>
                <w:sz w:val="24"/>
                <w:lang w:val="en-US"/>
              </w:rPr>
              <w:t xml:space="preserve"> </w:t>
            </w:r>
            <w:r w:rsidR="00DF3AD3">
              <w:rPr>
                <w:rFonts w:ascii="Times New Roman" w:hAnsi="Times New Roman"/>
                <w:sz w:val="24"/>
                <w:lang w:val="en-US"/>
              </w:rPr>
              <w:t>of</w:t>
            </w:r>
            <w:r w:rsidR="00DF3AD3" w:rsidRPr="00DF3AD3">
              <w:rPr>
                <w:rFonts w:ascii="Times New Roman" w:hAnsi="Times New Roman"/>
                <w:sz w:val="24"/>
                <w:lang w:val="en-US"/>
              </w:rPr>
              <w:t xml:space="preserve"> </w:t>
            </w:r>
            <w:r w:rsidR="00DF3AD3">
              <w:rPr>
                <w:rFonts w:ascii="Times New Roman" w:hAnsi="Times New Roman"/>
                <w:sz w:val="24"/>
                <w:lang w:val="en-US"/>
              </w:rPr>
              <w:t>the</w:t>
            </w:r>
            <w:r w:rsidR="00DF3AD3" w:rsidRPr="00DF3AD3">
              <w:rPr>
                <w:rFonts w:ascii="Times New Roman" w:hAnsi="Times New Roman"/>
                <w:sz w:val="24"/>
                <w:lang w:val="en-US"/>
              </w:rPr>
              <w:t xml:space="preserve"> </w:t>
            </w:r>
            <w:r w:rsidR="00DF3AD3">
              <w:rPr>
                <w:rFonts w:ascii="Times New Roman" w:hAnsi="Times New Roman"/>
                <w:sz w:val="24"/>
                <w:lang w:val="en-US"/>
              </w:rPr>
              <w:t>documents</w:t>
            </w:r>
            <w:r w:rsidR="00DF3AD3" w:rsidRPr="00DF3AD3">
              <w:rPr>
                <w:rFonts w:ascii="Times New Roman" w:hAnsi="Times New Roman"/>
                <w:sz w:val="24"/>
                <w:lang w:val="en-US"/>
              </w:rPr>
              <w:t xml:space="preserve"> (</w:t>
            </w:r>
            <w:r w:rsidR="00DF3AD3">
              <w:rPr>
                <w:rFonts w:ascii="Times New Roman" w:hAnsi="Times New Roman"/>
                <w:sz w:val="24"/>
                <w:lang w:val="en-US"/>
              </w:rPr>
              <w:t>the</w:t>
            </w:r>
            <w:r w:rsidR="00DF3AD3" w:rsidRPr="00DF3AD3">
              <w:rPr>
                <w:rFonts w:ascii="Times New Roman" w:hAnsi="Times New Roman"/>
                <w:sz w:val="24"/>
                <w:lang w:val="en-US"/>
              </w:rPr>
              <w:t xml:space="preserve"> </w:t>
            </w:r>
            <w:r w:rsidR="00DF3AD3">
              <w:rPr>
                <w:rFonts w:ascii="Times New Roman" w:hAnsi="Times New Roman"/>
                <w:sz w:val="24"/>
                <w:lang w:val="en-US"/>
              </w:rPr>
              <w:t>Report</w:t>
            </w:r>
            <w:r w:rsidRPr="007F484E">
              <w:rPr>
                <w:rFonts w:ascii="Times New Roman" w:hAnsi="Times New Roman"/>
                <w:sz w:val="24"/>
                <w:lang w:val="en-US"/>
              </w:rPr>
              <w:t xml:space="preserve">, </w:t>
            </w:r>
            <w:r w:rsidR="00DF3AD3">
              <w:rPr>
                <w:rFonts w:ascii="Times New Roman" w:hAnsi="Times New Roman"/>
                <w:sz w:val="24"/>
                <w:lang w:val="en-US"/>
              </w:rPr>
              <w:t>certificates and bills</w:t>
            </w:r>
            <w:r w:rsidRPr="007F484E">
              <w:rPr>
                <w:rFonts w:ascii="Times New Roman" w:hAnsi="Times New Roman"/>
                <w:sz w:val="24"/>
                <w:lang w:val="en-US"/>
              </w:rPr>
              <w:t xml:space="preserve">) </w:t>
            </w:r>
            <w:r w:rsidR="00DF3AD3">
              <w:rPr>
                <w:rFonts w:ascii="Times New Roman" w:hAnsi="Times New Roman"/>
                <w:sz w:val="24"/>
                <w:lang w:val="en-US"/>
              </w:rPr>
              <w:t>shall be e-mailed to the Parties and accepted for execution</w:t>
            </w:r>
            <w:r w:rsidRPr="007F484E">
              <w:rPr>
                <w:rFonts w:ascii="Times New Roman" w:hAnsi="Times New Roman"/>
                <w:sz w:val="24"/>
                <w:lang w:val="en-US"/>
              </w:rPr>
              <w:t xml:space="preserve">. </w:t>
            </w:r>
            <w:r w:rsidR="00DF3AD3">
              <w:rPr>
                <w:rFonts w:ascii="Times New Roman" w:hAnsi="Times New Roman"/>
                <w:sz w:val="24"/>
                <w:lang w:val="en-US"/>
              </w:rPr>
              <w:t>In</w:t>
            </w:r>
            <w:r w:rsidR="00DF3AD3" w:rsidRPr="00F82802">
              <w:rPr>
                <w:rFonts w:ascii="Times New Roman" w:hAnsi="Times New Roman"/>
                <w:sz w:val="24"/>
                <w:lang w:val="en-US"/>
              </w:rPr>
              <w:t xml:space="preserve"> </w:t>
            </w:r>
            <w:r w:rsidR="00DF3AD3">
              <w:rPr>
                <w:rFonts w:ascii="Times New Roman" w:hAnsi="Times New Roman"/>
                <w:sz w:val="24"/>
                <w:lang w:val="en-US"/>
              </w:rPr>
              <w:t>this</w:t>
            </w:r>
            <w:r w:rsidR="00DF3AD3" w:rsidRPr="00F82802">
              <w:rPr>
                <w:rFonts w:ascii="Times New Roman" w:hAnsi="Times New Roman"/>
                <w:sz w:val="24"/>
                <w:lang w:val="en-US"/>
              </w:rPr>
              <w:t xml:space="preserve"> </w:t>
            </w:r>
            <w:r w:rsidR="00DF3AD3">
              <w:rPr>
                <w:rFonts w:ascii="Times New Roman" w:hAnsi="Times New Roman"/>
                <w:sz w:val="24"/>
                <w:lang w:val="en-US"/>
              </w:rPr>
              <w:t>case</w:t>
            </w:r>
            <w:r w:rsidR="00DF3AD3" w:rsidRPr="00F82802">
              <w:rPr>
                <w:rFonts w:ascii="Times New Roman" w:hAnsi="Times New Roman"/>
                <w:sz w:val="24"/>
                <w:lang w:val="en-US"/>
              </w:rPr>
              <w:t xml:space="preserve"> </w:t>
            </w:r>
            <w:r w:rsidR="00DF3AD3">
              <w:rPr>
                <w:rFonts w:ascii="Times New Roman" w:hAnsi="Times New Roman"/>
                <w:sz w:val="24"/>
                <w:lang w:val="en-US"/>
              </w:rPr>
              <w:t>the</w:t>
            </w:r>
            <w:r w:rsidR="00DF3AD3" w:rsidRPr="00F82802">
              <w:rPr>
                <w:rFonts w:ascii="Times New Roman" w:hAnsi="Times New Roman"/>
                <w:sz w:val="24"/>
                <w:lang w:val="en-US"/>
              </w:rPr>
              <w:t xml:space="preserve"> </w:t>
            </w:r>
            <w:r w:rsidR="00DF3AD3">
              <w:rPr>
                <w:rFonts w:ascii="Times New Roman" w:hAnsi="Times New Roman"/>
                <w:sz w:val="24"/>
                <w:lang w:val="en-US"/>
              </w:rPr>
              <w:t>Party</w:t>
            </w:r>
            <w:r w:rsidR="00DF3AD3" w:rsidRPr="00F82802">
              <w:rPr>
                <w:rFonts w:ascii="Times New Roman" w:hAnsi="Times New Roman"/>
                <w:sz w:val="24"/>
                <w:lang w:val="en-US"/>
              </w:rPr>
              <w:t xml:space="preserve"> </w:t>
            </w:r>
            <w:r w:rsidR="00DF3AD3">
              <w:rPr>
                <w:rFonts w:ascii="Times New Roman" w:hAnsi="Times New Roman"/>
                <w:sz w:val="24"/>
                <w:lang w:val="en-US"/>
              </w:rPr>
              <w:t>having</w:t>
            </w:r>
            <w:r w:rsidR="00DF3AD3" w:rsidRPr="00F82802">
              <w:rPr>
                <w:rFonts w:ascii="Times New Roman" w:hAnsi="Times New Roman"/>
                <w:sz w:val="24"/>
                <w:lang w:val="en-US"/>
              </w:rPr>
              <w:t xml:space="preserve"> </w:t>
            </w:r>
            <w:r w:rsidR="00DF3AD3">
              <w:rPr>
                <w:rFonts w:ascii="Times New Roman" w:hAnsi="Times New Roman"/>
                <w:sz w:val="24"/>
                <w:lang w:val="en-US"/>
              </w:rPr>
              <w:t>sen</w:t>
            </w:r>
            <w:r w:rsidR="00F82802">
              <w:rPr>
                <w:rFonts w:ascii="Times New Roman" w:hAnsi="Times New Roman"/>
                <w:sz w:val="24"/>
                <w:lang w:val="en-US"/>
              </w:rPr>
              <w:t>t</w:t>
            </w:r>
            <w:r w:rsidR="00F82802" w:rsidRPr="00F82802">
              <w:rPr>
                <w:rFonts w:ascii="Times New Roman" w:hAnsi="Times New Roman"/>
                <w:sz w:val="24"/>
                <w:lang w:val="en-US"/>
              </w:rPr>
              <w:t xml:space="preserve"> </w:t>
            </w:r>
            <w:r w:rsidR="00F82802">
              <w:rPr>
                <w:rFonts w:ascii="Times New Roman" w:hAnsi="Times New Roman"/>
                <w:sz w:val="24"/>
                <w:lang w:val="en-US"/>
              </w:rPr>
              <w:t>the</w:t>
            </w:r>
            <w:r w:rsidR="00F82802" w:rsidRPr="00F82802">
              <w:rPr>
                <w:rFonts w:ascii="Times New Roman" w:hAnsi="Times New Roman"/>
                <w:sz w:val="24"/>
                <w:lang w:val="en-US"/>
              </w:rPr>
              <w:t xml:space="preserve"> </w:t>
            </w:r>
            <w:r w:rsidR="00F82802">
              <w:rPr>
                <w:rFonts w:ascii="Times New Roman" w:hAnsi="Times New Roman"/>
                <w:sz w:val="24"/>
                <w:lang w:val="en-US"/>
              </w:rPr>
              <w:t>scanned</w:t>
            </w:r>
            <w:r w:rsidR="00F82802" w:rsidRPr="00F82802">
              <w:rPr>
                <w:rFonts w:ascii="Times New Roman" w:hAnsi="Times New Roman"/>
                <w:sz w:val="24"/>
                <w:lang w:val="en-US"/>
              </w:rPr>
              <w:t xml:space="preserve"> </w:t>
            </w:r>
            <w:r w:rsidR="00F82802">
              <w:rPr>
                <w:rFonts w:ascii="Times New Roman" w:hAnsi="Times New Roman"/>
                <w:sz w:val="24"/>
                <w:lang w:val="en-US"/>
              </w:rPr>
              <w:t>copy</w:t>
            </w:r>
            <w:r w:rsidR="00F82802" w:rsidRPr="00F82802">
              <w:rPr>
                <w:rFonts w:ascii="Times New Roman" w:hAnsi="Times New Roman"/>
                <w:sz w:val="24"/>
                <w:lang w:val="en-US"/>
              </w:rPr>
              <w:t xml:space="preserve"> </w:t>
            </w:r>
            <w:r w:rsidR="00F82802">
              <w:rPr>
                <w:rFonts w:ascii="Times New Roman" w:hAnsi="Times New Roman"/>
                <w:sz w:val="24"/>
                <w:lang w:val="en-US"/>
              </w:rPr>
              <w:t>of</w:t>
            </w:r>
            <w:r w:rsidR="00F82802" w:rsidRPr="00F82802">
              <w:rPr>
                <w:rFonts w:ascii="Times New Roman" w:hAnsi="Times New Roman"/>
                <w:sz w:val="24"/>
                <w:lang w:val="en-US"/>
              </w:rPr>
              <w:t xml:space="preserve"> </w:t>
            </w:r>
            <w:r w:rsidR="0047180B">
              <w:rPr>
                <w:rFonts w:ascii="Times New Roman" w:hAnsi="Times New Roman"/>
                <w:sz w:val="24"/>
                <w:lang w:val="en-US"/>
              </w:rPr>
              <w:t>a</w:t>
            </w:r>
            <w:r w:rsidR="0047180B" w:rsidRPr="00F82802">
              <w:rPr>
                <w:rFonts w:ascii="Times New Roman" w:hAnsi="Times New Roman"/>
                <w:sz w:val="24"/>
                <w:lang w:val="en-US"/>
              </w:rPr>
              <w:t xml:space="preserve"> </w:t>
            </w:r>
            <w:r w:rsidR="00F82802">
              <w:rPr>
                <w:rFonts w:ascii="Times New Roman" w:hAnsi="Times New Roman"/>
                <w:sz w:val="24"/>
                <w:lang w:val="en-US"/>
              </w:rPr>
              <w:t xml:space="preserve">document shall within </w:t>
            </w:r>
            <w:r w:rsidRPr="007F484E">
              <w:rPr>
                <w:rFonts w:ascii="Times New Roman" w:hAnsi="Times New Roman"/>
                <w:sz w:val="24"/>
                <w:lang w:val="en-US"/>
              </w:rPr>
              <w:t xml:space="preserve">30 </w:t>
            </w:r>
            <w:r w:rsidR="00F82802">
              <w:rPr>
                <w:rFonts w:ascii="Times New Roman" w:hAnsi="Times New Roman"/>
                <w:sz w:val="24"/>
                <w:lang w:val="en-US"/>
              </w:rPr>
              <w:t>working days</w:t>
            </w:r>
            <w:r w:rsidRPr="007F484E">
              <w:rPr>
                <w:rFonts w:ascii="Times New Roman" w:hAnsi="Times New Roman"/>
                <w:sz w:val="24"/>
                <w:lang w:val="en-US"/>
              </w:rPr>
              <w:t xml:space="preserve"> </w:t>
            </w:r>
            <w:r w:rsidR="00F82802">
              <w:rPr>
                <w:rFonts w:ascii="Times New Roman" w:hAnsi="Times New Roman"/>
                <w:sz w:val="24"/>
                <w:lang w:val="en-US"/>
              </w:rPr>
              <w:t xml:space="preserve">send </w:t>
            </w:r>
            <w:r w:rsidR="0047180B">
              <w:rPr>
                <w:rFonts w:ascii="Times New Roman" w:hAnsi="Times New Roman"/>
                <w:sz w:val="24"/>
                <w:lang w:val="en-US"/>
              </w:rPr>
              <w:t xml:space="preserve">to </w:t>
            </w:r>
            <w:r w:rsidR="00F82802">
              <w:rPr>
                <w:rFonts w:ascii="Times New Roman" w:hAnsi="Times New Roman"/>
                <w:sz w:val="24"/>
                <w:lang w:val="en-US"/>
              </w:rPr>
              <w:t>the other Party the original of the document</w:t>
            </w:r>
            <w:r w:rsidRPr="007F484E">
              <w:rPr>
                <w:rFonts w:ascii="Times New Roman" w:hAnsi="Times New Roman"/>
                <w:sz w:val="24"/>
                <w:lang w:val="en-US"/>
              </w:rPr>
              <w:t xml:space="preserve">.  </w:t>
            </w:r>
            <w:r w:rsidR="00F82802">
              <w:rPr>
                <w:rFonts w:ascii="Times New Roman" w:hAnsi="Times New Roman"/>
                <w:sz w:val="24"/>
                <w:lang w:val="en-US"/>
              </w:rPr>
              <w:t>The</w:t>
            </w:r>
            <w:r w:rsidR="00F82802" w:rsidRPr="00F82802">
              <w:rPr>
                <w:rFonts w:ascii="Times New Roman" w:hAnsi="Times New Roman"/>
                <w:sz w:val="24"/>
                <w:lang w:val="en-US"/>
              </w:rPr>
              <w:t xml:space="preserve"> </w:t>
            </w:r>
            <w:r w:rsidR="00F82802" w:rsidRPr="00C72476">
              <w:rPr>
                <w:rFonts w:ascii="Times New Roman" w:hAnsi="Times New Roman"/>
                <w:sz w:val="24"/>
                <w:lang w:val="en-US"/>
              </w:rPr>
              <w:t>Company address</w:t>
            </w:r>
            <w:r w:rsidRPr="00C72476">
              <w:rPr>
                <w:rFonts w:ascii="Times New Roman" w:hAnsi="Times New Roman"/>
                <w:sz w:val="24"/>
                <w:lang w:val="en-US"/>
              </w:rPr>
              <w:t xml:space="preserve">: </w:t>
            </w:r>
            <w:hyperlink r:id="rId12" w:history="1">
              <w:r w:rsidR="00386539">
                <w:rPr>
                  <w:rStyle w:val="a3"/>
                  <w:rFonts w:ascii="Times New Roman" w:hAnsi="Times New Roman"/>
                  <w:sz w:val="24"/>
                </w:rPr>
                <w:t>___________.</w:t>
              </w:r>
            </w:hyperlink>
            <w:r w:rsidR="00C72476">
              <w:rPr>
                <w:rFonts w:ascii="Times New Roman" w:hAnsi="Times New Roman"/>
                <w:sz w:val="24"/>
                <w:lang w:val="en-US"/>
              </w:rPr>
              <w:t xml:space="preserve"> </w:t>
            </w:r>
            <w:r w:rsidR="008804C0" w:rsidRPr="00C72476">
              <w:rPr>
                <w:rFonts w:ascii="Times New Roman" w:hAnsi="Times New Roman"/>
                <w:sz w:val="24"/>
                <w:lang w:val="en-US"/>
              </w:rPr>
              <w:t xml:space="preserve"> </w:t>
            </w:r>
            <w:r w:rsidR="00F82802" w:rsidRPr="00C72476">
              <w:rPr>
                <w:rFonts w:ascii="Times New Roman" w:hAnsi="Times New Roman"/>
                <w:sz w:val="24"/>
                <w:lang w:val="en-US"/>
              </w:rPr>
              <w:t xml:space="preserve"> </w:t>
            </w:r>
            <w:r w:rsidRPr="00A025B1">
              <w:rPr>
                <w:rFonts w:ascii="Times New Roman" w:hAnsi="Times New Roman"/>
                <w:sz w:val="24"/>
                <w:lang w:val="en-US"/>
              </w:rPr>
              <w:t>WARGAMING</w:t>
            </w:r>
            <w:r w:rsidR="00F82802" w:rsidRPr="00A025B1">
              <w:rPr>
                <w:rFonts w:ascii="Times New Roman" w:hAnsi="Times New Roman"/>
                <w:sz w:val="24"/>
                <w:lang w:val="en-US"/>
              </w:rPr>
              <w:t xml:space="preserve"> address</w:t>
            </w:r>
            <w:r w:rsidR="008804C0" w:rsidRPr="00A025B1">
              <w:rPr>
                <w:rFonts w:ascii="Times New Roman" w:hAnsi="Times New Roman"/>
                <w:sz w:val="24"/>
                <w:lang w:val="en-US"/>
              </w:rPr>
              <w:t xml:space="preserve">: </w:t>
            </w:r>
            <w:hyperlink r:id="rId13" w:history="1">
              <w:r w:rsidR="00386539">
                <w:rPr>
                  <w:rStyle w:val="a3"/>
                  <w:rFonts w:ascii="Times New Roman" w:hAnsi="Times New Roman"/>
                  <w:sz w:val="24"/>
                </w:rPr>
                <w:t>______________.</w:t>
              </w:r>
            </w:hyperlink>
            <w:r w:rsidR="008804C0">
              <w:rPr>
                <w:rFonts w:ascii="Times New Roman" w:hAnsi="Times New Roman"/>
                <w:sz w:val="24"/>
                <w:lang w:val="en-US"/>
              </w:rPr>
              <w:t xml:space="preserve"> </w:t>
            </w:r>
          </w:p>
        </w:tc>
      </w:tr>
      <w:tr w:rsidR="003C3A96" w:rsidRPr="00905753" w14:paraId="58C3FF97" w14:textId="77777777" w:rsidTr="0020147F">
        <w:tc>
          <w:tcPr>
            <w:tcW w:w="4785" w:type="dxa"/>
            <w:gridSpan w:val="2"/>
          </w:tcPr>
          <w:p w14:paraId="7AAE2CEA" w14:textId="77777777" w:rsidR="003C3A96" w:rsidRPr="007F484E" w:rsidRDefault="003C3A96" w:rsidP="00C47115">
            <w:pPr>
              <w:rPr>
                <w:rFonts w:ascii="Times New Roman" w:hAnsi="Times New Roman"/>
                <w:b/>
                <w:bCs/>
                <w:sz w:val="24"/>
                <w:lang w:val="en-US"/>
              </w:rPr>
            </w:pPr>
          </w:p>
        </w:tc>
        <w:tc>
          <w:tcPr>
            <w:tcW w:w="4786" w:type="dxa"/>
            <w:gridSpan w:val="2"/>
          </w:tcPr>
          <w:p w14:paraId="06FDFC48" w14:textId="77777777" w:rsidR="003C3A96" w:rsidRPr="007F484E" w:rsidRDefault="003C3A96" w:rsidP="00F975ED">
            <w:pPr>
              <w:rPr>
                <w:rFonts w:ascii="Times New Roman" w:hAnsi="Times New Roman"/>
                <w:b/>
                <w:sz w:val="24"/>
                <w:lang w:val="en-US"/>
              </w:rPr>
            </w:pPr>
          </w:p>
        </w:tc>
      </w:tr>
      <w:tr w:rsidR="008F62D2" w:rsidRPr="00CA215F" w14:paraId="7EC1EDFB" w14:textId="77777777" w:rsidTr="0020147F">
        <w:tc>
          <w:tcPr>
            <w:tcW w:w="4785" w:type="dxa"/>
            <w:gridSpan w:val="2"/>
          </w:tcPr>
          <w:p w14:paraId="72312EDA" w14:textId="77777777" w:rsidR="008F62D2" w:rsidRPr="00DD265D" w:rsidRDefault="008F62D2" w:rsidP="00C47115">
            <w:pPr>
              <w:rPr>
                <w:rFonts w:ascii="Times New Roman" w:hAnsi="Times New Roman"/>
                <w:b/>
                <w:bCs/>
                <w:sz w:val="24"/>
              </w:rPr>
            </w:pPr>
            <w:r w:rsidRPr="00DD265D">
              <w:rPr>
                <w:rFonts w:ascii="Times New Roman" w:hAnsi="Times New Roman"/>
                <w:b/>
                <w:bCs/>
                <w:sz w:val="24"/>
              </w:rPr>
              <w:t>5. Оплата услуг. Расчеты по Договору</w:t>
            </w:r>
          </w:p>
          <w:p w14:paraId="63DF49B8" w14:textId="77777777" w:rsidR="008F62D2" w:rsidRPr="00DD265D" w:rsidRDefault="008F62D2" w:rsidP="008F62D2">
            <w:pPr>
              <w:rPr>
                <w:rFonts w:ascii="Times New Roman" w:hAnsi="Times New Roman"/>
                <w:iCs/>
                <w:sz w:val="24"/>
              </w:rPr>
            </w:pPr>
          </w:p>
          <w:p w14:paraId="081C00AC" w14:textId="77777777" w:rsidR="008F62D2" w:rsidRPr="00DD265D" w:rsidRDefault="008F62D2" w:rsidP="008F62D2">
            <w:pPr>
              <w:rPr>
                <w:rFonts w:ascii="Times New Roman" w:hAnsi="Times New Roman"/>
                <w:iCs/>
                <w:sz w:val="24"/>
              </w:rPr>
            </w:pPr>
          </w:p>
          <w:p w14:paraId="35527E62" w14:textId="076A5B64" w:rsidR="008F62D2" w:rsidRDefault="008F62D2" w:rsidP="008F62D2">
            <w:pPr>
              <w:rPr>
                <w:rFonts w:ascii="Times New Roman" w:hAnsi="Times New Roman"/>
                <w:iCs/>
                <w:sz w:val="24"/>
              </w:rPr>
            </w:pPr>
            <w:r w:rsidRPr="00DD265D">
              <w:rPr>
                <w:rFonts w:ascii="Times New Roman" w:hAnsi="Times New Roman"/>
                <w:iCs/>
                <w:sz w:val="24"/>
              </w:rPr>
              <w:t xml:space="preserve">5.1. Предельная цена по настоящему </w:t>
            </w:r>
            <w:r w:rsidRPr="001B6FC6">
              <w:rPr>
                <w:rFonts w:ascii="Times New Roman" w:hAnsi="Times New Roman"/>
                <w:iCs/>
                <w:sz w:val="24"/>
              </w:rPr>
              <w:t>Догов</w:t>
            </w:r>
            <w:r w:rsidR="0006738D" w:rsidRPr="001B6FC6">
              <w:rPr>
                <w:rFonts w:ascii="Times New Roman" w:hAnsi="Times New Roman"/>
                <w:iCs/>
                <w:sz w:val="24"/>
              </w:rPr>
              <w:t xml:space="preserve">ору составляет сумму не более </w:t>
            </w:r>
            <w:r w:rsidR="00905753" w:rsidRPr="00905753">
              <w:rPr>
                <w:rFonts w:ascii="Times New Roman" w:eastAsia="Calibri" w:hAnsi="Times New Roman"/>
                <w:sz w:val="24"/>
                <w:lang w:eastAsia="en-US"/>
              </w:rPr>
              <w:t>_______________________</w:t>
            </w:r>
            <w:r w:rsidR="00265F48" w:rsidRPr="001B6FC6">
              <w:rPr>
                <w:rFonts w:ascii="Times New Roman" w:eastAsia="Calibri" w:hAnsi="Times New Roman"/>
                <w:sz w:val="24"/>
                <w:lang w:eastAsia="en-US"/>
              </w:rPr>
              <w:t xml:space="preserve"> рубля (</w:t>
            </w:r>
            <w:r w:rsidR="00905753" w:rsidRPr="00905753">
              <w:rPr>
                <w:rFonts w:ascii="Times New Roman" w:eastAsia="Calibri" w:hAnsi="Times New Roman"/>
                <w:sz w:val="24"/>
                <w:lang w:eastAsia="en-US"/>
              </w:rPr>
              <w:t>______________________________________</w:t>
            </w:r>
            <w:r w:rsidR="00265F48" w:rsidRPr="001B6FC6">
              <w:rPr>
                <w:rFonts w:ascii="Times New Roman" w:eastAsia="Calibri" w:hAnsi="Times New Roman"/>
                <w:sz w:val="24"/>
                <w:lang w:eastAsia="en-US"/>
              </w:rPr>
              <w:t xml:space="preserve"> рубля)</w:t>
            </w:r>
            <w:r w:rsidRPr="001B6FC6">
              <w:rPr>
                <w:rFonts w:ascii="Times New Roman" w:hAnsi="Times New Roman"/>
                <w:iCs/>
                <w:sz w:val="24"/>
              </w:rPr>
              <w:t>, НДС</w:t>
            </w:r>
            <w:r w:rsidR="005B562B" w:rsidRPr="001B6FC6">
              <w:rPr>
                <w:rFonts w:ascii="Times New Roman" w:hAnsi="Times New Roman"/>
                <w:iCs/>
                <w:sz w:val="24"/>
              </w:rPr>
              <w:t xml:space="preserve"> не облагается</w:t>
            </w:r>
            <w:r w:rsidRPr="001B6FC6">
              <w:rPr>
                <w:rFonts w:ascii="Times New Roman" w:hAnsi="Times New Roman"/>
                <w:iCs/>
                <w:sz w:val="24"/>
              </w:rPr>
              <w:t xml:space="preserve"> </w:t>
            </w:r>
            <w:r w:rsidR="006C1719" w:rsidRPr="001B6FC6">
              <w:rPr>
                <w:rFonts w:ascii="Times New Roman" w:hAnsi="Times New Roman"/>
                <w:iCs/>
                <w:sz w:val="24"/>
              </w:rPr>
              <w:t>(на основании п.1 ст. 148 НК РФ)</w:t>
            </w:r>
            <w:r w:rsidRPr="001B6FC6">
              <w:rPr>
                <w:rFonts w:ascii="Times New Roman" w:hAnsi="Times New Roman"/>
                <w:iCs/>
                <w:sz w:val="24"/>
              </w:rPr>
              <w:t>.</w:t>
            </w:r>
            <w:r w:rsidRPr="00DD265D">
              <w:rPr>
                <w:rFonts w:ascii="Times New Roman" w:hAnsi="Times New Roman"/>
                <w:iCs/>
                <w:sz w:val="24"/>
              </w:rPr>
              <w:t xml:space="preserve"> По настоящему Договору у Общества не возникает обязанности заказать Услуги на всю указанную сумму. </w:t>
            </w:r>
          </w:p>
          <w:p w14:paraId="38C73C69" w14:textId="3A340EE0" w:rsidR="008F62D2" w:rsidRDefault="008F62D2" w:rsidP="008F62D2">
            <w:pPr>
              <w:rPr>
                <w:rFonts w:ascii="Times New Roman" w:hAnsi="Times New Roman"/>
                <w:sz w:val="24"/>
              </w:rPr>
            </w:pPr>
            <w:r w:rsidRPr="00DD265D">
              <w:rPr>
                <w:rFonts w:ascii="Times New Roman" w:hAnsi="Times New Roman"/>
                <w:sz w:val="24"/>
              </w:rPr>
              <w:t xml:space="preserve">5.2. Оплата Услуг за соответствующий Отчетный период осуществляется в течение </w:t>
            </w:r>
            <w:r w:rsidR="00FF4713">
              <w:rPr>
                <w:rFonts w:ascii="Times New Roman" w:hAnsi="Times New Roman"/>
                <w:sz w:val="24"/>
              </w:rPr>
              <w:t>___</w:t>
            </w:r>
            <w:r w:rsidR="00FF4713" w:rsidRPr="00DD265D">
              <w:rPr>
                <w:rFonts w:ascii="Times New Roman" w:hAnsi="Times New Roman"/>
                <w:sz w:val="24"/>
              </w:rPr>
              <w:t xml:space="preserve"> </w:t>
            </w:r>
            <w:r w:rsidRPr="00DD265D">
              <w:rPr>
                <w:rFonts w:ascii="Times New Roman" w:hAnsi="Times New Roman"/>
                <w:sz w:val="24"/>
              </w:rPr>
              <w:t>календарных дней со дня подписания Сторонами Акта оказанных услуг за соответствующий Отчетный период, на основании счета, полученного в соответствии   с п. 4.3 настоящего Договора.</w:t>
            </w:r>
          </w:p>
          <w:p w14:paraId="4E655492" w14:textId="77777777" w:rsidR="008F62D2" w:rsidRPr="00DD265D" w:rsidRDefault="008F62D2" w:rsidP="008F62D2">
            <w:pPr>
              <w:rPr>
                <w:rFonts w:ascii="Times New Roman" w:hAnsi="Times New Roman"/>
                <w:sz w:val="24"/>
              </w:rPr>
            </w:pPr>
            <w:r w:rsidRPr="00DD265D">
              <w:rPr>
                <w:rFonts w:ascii="Times New Roman" w:hAnsi="Times New Roman"/>
                <w:sz w:val="24"/>
              </w:rPr>
              <w:t>5.3. Размер оплаты Услуг за Отчетный период определяется в соответствии с Приложением № 2 к настоящему Договору.</w:t>
            </w:r>
          </w:p>
          <w:p w14:paraId="206A495F" w14:textId="77777777" w:rsidR="008F62D2" w:rsidRPr="00DD265D" w:rsidRDefault="008F62D2" w:rsidP="008F62D2">
            <w:pPr>
              <w:rPr>
                <w:rFonts w:ascii="Times New Roman" w:hAnsi="Times New Roman"/>
                <w:sz w:val="24"/>
              </w:rPr>
            </w:pPr>
            <w:r w:rsidRPr="00DD265D">
              <w:rPr>
                <w:rFonts w:ascii="Times New Roman" w:hAnsi="Times New Roman"/>
                <w:sz w:val="24"/>
              </w:rPr>
              <w:t xml:space="preserve">5.4. Началом предоставления Дополнительных возможностей Игры Абоненту является Активация Дополнительных возможностей Игры. </w:t>
            </w:r>
          </w:p>
          <w:p w14:paraId="288D7D4E" w14:textId="77777777" w:rsidR="008F62D2" w:rsidRPr="00DD265D" w:rsidRDefault="008F62D2" w:rsidP="008F62D2">
            <w:pPr>
              <w:rPr>
                <w:rFonts w:ascii="Times New Roman" w:hAnsi="Times New Roman"/>
                <w:sz w:val="24"/>
              </w:rPr>
            </w:pPr>
            <w:r w:rsidRPr="00DD265D">
              <w:rPr>
                <w:rFonts w:ascii="Times New Roman" w:hAnsi="Times New Roman"/>
                <w:sz w:val="24"/>
              </w:rPr>
              <w:t>5.5. День, в котором была осуществлена Активация Дополнительных возможностей Игры учитывается Сторонами при формировании Отчета. Днем Активации Дополнительных возможностей Игры счи</w:t>
            </w:r>
            <w:r w:rsidR="00CB1E29" w:rsidRPr="00DD265D">
              <w:rPr>
                <w:rFonts w:ascii="Times New Roman" w:hAnsi="Times New Roman"/>
                <w:sz w:val="24"/>
              </w:rPr>
              <w:t>тается период с 00.00</w:t>
            </w:r>
            <w:r w:rsidRPr="00DD265D">
              <w:rPr>
                <w:rFonts w:ascii="Times New Roman" w:hAnsi="Times New Roman"/>
                <w:sz w:val="24"/>
              </w:rPr>
              <w:t xml:space="preserve"> до 24.00 по московскому времени. Фактом Активации Дополнительных возможностей Игры является получение подтверждения информационно-технологическими системами Общества от </w:t>
            </w:r>
            <w:r w:rsidRPr="00DD265D">
              <w:rPr>
                <w:rFonts w:ascii="Times New Roman" w:hAnsi="Times New Roman"/>
                <w:sz w:val="24"/>
                <w:lang w:val="en-US"/>
              </w:rPr>
              <w:t>WARGAMING</w:t>
            </w:r>
            <w:r w:rsidRPr="00DD265D">
              <w:rPr>
                <w:rFonts w:ascii="Times New Roman" w:hAnsi="Times New Roman"/>
                <w:sz w:val="24"/>
              </w:rPr>
              <w:t xml:space="preserve"> о начислении Дополнительных возможностей Игры на Аккаунт Абонента посредством Сервиса </w:t>
            </w:r>
            <w:r w:rsidRPr="00DD265D">
              <w:rPr>
                <w:rFonts w:ascii="Times New Roman" w:hAnsi="Times New Roman"/>
                <w:sz w:val="24"/>
                <w:lang w:val="en-US"/>
              </w:rPr>
              <w:t>api</w:t>
            </w:r>
            <w:r w:rsidRPr="00DD265D">
              <w:rPr>
                <w:rFonts w:ascii="Times New Roman" w:hAnsi="Times New Roman"/>
                <w:sz w:val="24"/>
              </w:rPr>
              <w:t>.</w:t>
            </w:r>
            <w:r w:rsidRPr="00DD265D">
              <w:rPr>
                <w:rFonts w:ascii="Times New Roman" w:hAnsi="Times New Roman"/>
                <w:sz w:val="24"/>
                <w:lang w:val="en-US"/>
              </w:rPr>
              <w:t>worldoftanks</w:t>
            </w:r>
            <w:r w:rsidRPr="00DD265D">
              <w:rPr>
                <w:rFonts w:ascii="Times New Roman" w:hAnsi="Times New Roman"/>
                <w:sz w:val="24"/>
              </w:rPr>
              <w:t>.</w:t>
            </w:r>
            <w:r w:rsidRPr="00DD265D">
              <w:rPr>
                <w:rFonts w:ascii="Times New Roman" w:hAnsi="Times New Roman"/>
                <w:sz w:val="24"/>
                <w:lang w:val="en-US"/>
              </w:rPr>
              <w:t>ru</w:t>
            </w:r>
            <w:r w:rsidRPr="00DD265D">
              <w:rPr>
                <w:rFonts w:ascii="Times New Roman" w:hAnsi="Times New Roman"/>
                <w:bCs/>
                <w:sz w:val="24"/>
              </w:rPr>
              <w:t xml:space="preserve"> и </w:t>
            </w:r>
            <w:r w:rsidRPr="00A025B1">
              <w:rPr>
                <w:rFonts w:ascii="Times New Roman" w:hAnsi="Times New Roman"/>
                <w:sz w:val="24"/>
                <w:lang w:val="en-US"/>
              </w:rPr>
              <w:t>RSS</w:t>
            </w:r>
            <w:r w:rsidRPr="00A025B1">
              <w:rPr>
                <w:rFonts w:ascii="Times New Roman" w:hAnsi="Times New Roman"/>
                <w:sz w:val="24"/>
              </w:rPr>
              <w:t xml:space="preserve"> </w:t>
            </w:r>
            <w:r w:rsidRPr="00A025B1">
              <w:rPr>
                <w:rFonts w:ascii="Times New Roman" w:hAnsi="Times New Roman"/>
                <w:sz w:val="24"/>
                <w:lang w:val="en-US"/>
              </w:rPr>
              <w:t>API</w:t>
            </w:r>
            <w:r w:rsidRPr="00A025B1">
              <w:rPr>
                <w:rFonts w:ascii="Times New Roman" w:hAnsi="Times New Roman"/>
                <w:sz w:val="24"/>
              </w:rPr>
              <w:t>.</w:t>
            </w:r>
          </w:p>
          <w:p w14:paraId="570CF13A" w14:textId="23E78300" w:rsidR="008F62D2" w:rsidRDefault="008F62D2" w:rsidP="008F62D2">
            <w:pPr>
              <w:rPr>
                <w:rFonts w:ascii="Times New Roman" w:hAnsi="Times New Roman"/>
                <w:sz w:val="24"/>
              </w:rPr>
            </w:pPr>
            <w:r w:rsidRPr="00DD265D">
              <w:rPr>
                <w:rFonts w:ascii="Times New Roman" w:hAnsi="Times New Roman"/>
                <w:sz w:val="24"/>
              </w:rPr>
              <w:t xml:space="preserve">5.6. День отключения Дополнительных возможностей Игры в связи с приостановлением Услуг связи по Тарифному плану, расторжением Абонентского договора, блокировкой или удалением Аккаунта, деактивацией Дополнительных возможностей Игры Абонентом не учитывается Сторонами при формировании Отчета. Фактом отключения Дополнительных возможностей Игры Абоненту считается факт получения информационно-технологическими системами </w:t>
            </w:r>
            <w:r w:rsidRPr="00DD265D">
              <w:rPr>
                <w:rFonts w:ascii="Times New Roman" w:hAnsi="Times New Roman"/>
                <w:sz w:val="24"/>
                <w:lang w:val="en-US"/>
              </w:rPr>
              <w:t>WARGAMING</w:t>
            </w:r>
            <w:r w:rsidRPr="00DD265D">
              <w:rPr>
                <w:rFonts w:ascii="Times New Roman" w:hAnsi="Times New Roman"/>
                <w:sz w:val="24"/>
              </w:rPr>
              <w:t xml:space="preserve"> от Общества запроса на отключение (блокировку) Дополнительных возможностей Игры Аккаунту Абонента посредством Сервиса </w:t>
            </w:r>
            <w:r w:rsidRPr="00DD265D">
              <w:rPr>
                <w:rFonts w:ascii="Times New Roman" w:hAnsi="Times New Roman"/>
                <w:sz w:val="24"/>
                <w:lang w:val="en-US"/>
              </w:rPr>
              <w:t>api</w:t>
            </w:r>
            <w:r w:rsidRPr="00DD265D">
              <w:rPr>
                <w:rFonts w:ascii="Times New Roman" w:hAnsi="Times New Roman"/>
                <w:sz w:val="24"/>
              </w:rPr>
              <w:t>.</w:t>
            </w:r>
            <w:r w:rsidRPr="00DD265D">
              <w:rPr>
                <w:rFonts w:ascii="Times New Roman" w:hAnsi="Times New Roman"/>
                <w:sz w:val="24"/>
                <w:lang w:val="en-US"/>
              </w:rPr>
              <w:t>worldoftanks</w:t>
            </w:r>
            <w:r w:rsidRPr="00DD265D">
              <w:rPr>
                <w:rFonts w:ascii="Times New Roman" w:hAnsi="Times New Roman"/>
                <w:sz w:val="24"/>
              </w:rPr>
              <w:t>.</w:t>
            </w:r>
            <w:r w:rsidRPr="00DD265D">
              <w:rPr>
                <w:rFonts w:ascii="Times New Roman" w:hAnsi="Times New Roman"/>
                <w:sz w:val="24"/>
                <w:lang w:val="en-US"/>
              </w:rPr>
              <w:t>ru</w:t>
            </w:r>
            <w:r w:rsidRPr="00DD265D">
              <w:rPr>
                <w:rFonts w:ascii="Times New Roman" w:hAnsi="Times New Roman"/>
                <w:bCs/>
                <w:sz w:val="24"/>
              </w:rPr>
              <w:t xml:space="preserve"> и</w:t>
            </w:r>
            <w:r w:rsidRPr="00DD265D">
              <w:rPr>
                <w:rFonts w:ascii="Times New Roman" w:hAnsi="Times New Roman"/>
                <w:b/>
                <w:sz w:val="24"/>
              </w:rPr>
              <w:t xml:space="preserve"> </w:t>
            </w:r>
            <w:r w:rsidRPr="00A025B1">
              <w:rPr>
                <w:rFonts w:ascii="Times New Roman" w:hAnsi="Times New Roman"/>
                <w:sz w:val="24"/>
                <w:lang w:val="en-US"/>
              </w:rPr>
              <w:t>RSS</w:t>
            </w:r>
            <w:r w:rsidRPr="00A025B1">
              <w:rPr>
                <w:rFonts w:ascii="Times New Roman" w:hAnsi="Times New Roman"/>
                <w:sz w:val="24"/>
              </w:rPr>
              <w:t xml:space="preserve"> </w:t>
            </w:r>
            <w:r w:rsidRPr="00A025B1">
              <w:rPr>
                <w:rFonts w:ascii="Times New Roman" w:hAnsi="Times New Roman"/>
                <w:sz w:val="24"/>
                <w:lang w:val="en-US"/>
              </w:rPr>
              <w:t>API</w:t>
            </w:r>
            <w:r w:rsidRPr="00A025B1">
              <w:rPr>
                <w:rFonts w:ascii="Times New Roman" w:hAnsi="Times New Roman"/>
                <w:sz w:val="24"/>
              </w:rPr>
              <w:t>.</w:t>
            </w:r>
          </w:p>
          <w:p w14:paraId="03994AEE" w14:textId="51F44E6D" w:rsidR="00E95B44" w:rsidRDefault="00E95B44" w:rsidP="008F62D2">
            <w:pPr>
              <w:rPr>
                <w:rFonts w:ascii="Times New Roman" w:hAnsi="Times New Roman"/>
                <w:sz w:val="24"/>
              </w:rPr>
            </w:pPr>
          </w:p>
          <w:p w14:paraId="24717CF9" w14:textId="05FC3C0A" w:rsidR="00E95B44" w:rsidRPr="00DD265D" w:rsidRDefault="00E95B44" w:rsidP="008F62D2">
            <w:pPr>
              <w:rPr>
                <w:rFonts w:ascii="Times New Roman" w:hAnsi="Times New Roman"/>
                <w:sz w:val="24"/>
              </w:rPr>
            </w:pPr>
            <w:r w:rsidRPr="00161715">
              <w:rPr>
                <w:rFonts w:ascii="Times New Roman" w:hAnsi="Times New Roman"/>
                <w:sz w:val="24"/>
              </w:rPr>
              <w:t>Если день отключения Дополнительных возможностей Игры совпадает с днем подключения Дополнительных возможностей Игры у данного абонента, то такой день учитывается Сторонами при формировании Отчета.</w:t>
            </w:r>
          </w:p>
          <w:p w14:paraId="268F1A62" w14:textId="77777777" w:rsidR="008F62D2" w:rsidRPr="00DD265D" w:rsidRDefault="008F62D2" w:rsidP="008F62D2">
            <w:pPr>
              <w:rPr>
                <w:rFonts w:ascii="Times New Roman" w:hAnsi="Times New Roman"/>
                <w:sz w:val="24"/>
              </w:rPr>
            </w:pPr>
            <w:r w:rsidRPr="00DD265D">
              <w:rPr>
                <w:rFonts w:ascii="Times New Roman" w:hAnsi="Times New Roman"/>
                <w:sz w:val="24"/>
              </w:rPr>
              <w:t>5.7. Расчеты между Сторонами производятся в Российских Рублях. Обязательство по оплате считается исполненным Обществом с момента списания денежных средств с расчетного счета Общества.</w:t>
            </w:r>
          </w:p>
          <w:p w14:paraId="5AF3F30C" w14:textId="77777777" w:rsidR="008F62D2" w:rsidRPr="00DD265D" w:rsidRDefault="008F62D2" w:rsidP="008F62D2">
            <w:pPr>
              <w:rPr>
                <w:rFonts w:ascii="Times New Roman" w:hAnsi="Times New Roman"/>
                <w:b/>
                <w:bCs/>
                <w:sz w:val="24"/>
              </w:rPr>
            </w:pPr>
            <w:r w:rsidRPr="00DD265D">
              <w:rPr>
                <w:rFonts w:ascii="Times New Roman" w:hAnsi="Times New Roman"/>
                <w:sz w:val="24"/>
              </w:rPr>
              <w:t>5.8.</w:t>
            </w:r>
            <w:r w:rsidRPr="00DD265D">
              <w:rPr>
                <w:rFonts w:ascii="Times New Roman" w:eastAsia="Calibri" w:hAnsi="Times New Roman"/>
                <w:sz w:val="26"/>
                <w:szCs w:val="26"/>
              </w:rPr>
              <w:t xml:space="preserve"> </w:t>
            </w:r>
            <w:r w:rsidRPr="00DD265D">
              <w:rPr>
                <w:rFonts w:ascii="Times New Roman" w:hAnsi="Times New Roman"/>
                <w:sz w:val="24"/>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tc>
        <w:tc>
          <w:tcPr>
            <w:tcW w:w="4786" w:type="dxa"/>
            <w:gridSpan w:val="2"/>
          </w:tcPr>
          <w:p w14:paraId="5BBFFE35" w14:textId="77777777" w:rsidR="008F62D2" w:rsidRPr="00DD265D" w:rsidRDefault="008F62D2" w:rsidP="008F62D2">
            <w:pPr>
              <w:keepNext/>
              <w:rPr>
                <w:rFonts w:ascii="Times New Roman" w:hAnsi="Times New Roman"/>
                <w:b/>
                <w:iCs/>
                <w:sz w:val="24"/>
                <w:lang w:val="en-US"/>
              </w:rPr>
            </w:pPr>
            <w:r w:rsidRPr="00DD265D">
              <w:rPr>
                <w:rFonts w:ascii="Times New Roman" w:hAnsi="Times New Roman"/>
                <w:b/>
                <w:iCs/>
                <w:sz w:val="24"/>
                <w:lang w:val="en-US"/>
              </w:rPr>
              <w:t>5. Payment for the Services. Settlements under the Agreement</w:t>
            </w:r>
          </w:p>
          <w:p w14:paraId="6F8811D7" w14:textId="77777777" w:rsidR="008F62D2" w:rsidRPr="00DD265D" w:rsidRDefault="008F62D2" w:rsidP="008F62D2">
            <w:pPr>
              <w:pStyle w:val="af0"/>
              <w:ind w:left="720"/>
              <w:rPr>
                <w:rFonts w:ascii="Times New Roman" w:hAnsi="Times New Roman"/>
                <w:b/>
                <w:iCs/>
                <w:sz w:val="24"/>
                <w:lang w:val="en-US"/>
              </w:rPr>
            </w:pPr>
          </w:p>
          <w:p w14:paraId="52215619" w14:textId="6F33A128" w:rsidR="008F62D2" w:rsidRPr="00DD265D" w:rsidRDefault="008F62D2" w:rsidP="008F62D2">
            <w:pPr>
              <w:rPr>
                <w:rFonts w:ascii="Times New Roman" w:hAnsi="Times New Roman"/>
                <w:iCs/>
                <w:sz w:val="24"/>
                <w:lang w:val="en-US"/>
              </w:rPr>
            </w:pPr>
            <w:r w:rsidRPr="00DD265D">
              <w:rPr>
                <w:rFonts w:ascii="Times New Roman" w:hAnsi="Times New Roman"/>
                <w:iCs/>
                <w:sz w:val="24"/>
                <w:lang w:val="en-US"/>
              </w:rPr>
              <w:t xml:space="preserve">5.1. The price limit under the Agreement shall be the amount not exceeding </w:t>
            </w:r>
            <w:r w:rsidR="00905753">
              <w:rPr>
                <w:rFonts w:ascii="Times New Roman" w:hAnsi="Times New Roman"/>
                <w:iCs/>
                <w:sz w:val="24"/>
                <w:lang w:val="en-US"/>
              </w:rPr>
              <w:t>____________________________________</w:t>
            </w:r>
            <w:r w:rsidR="004F5CFB">
              <w:rPr>
                <w:rFonts w:ascii="Times New Roman" w:hAnsi="Times New Roman"/>
                <w:iCs/>
                <w:sz w:val="24"/>
                <w:lang w:val="en-US"/>
              </w:rPr>
              <w:t xml:space="preserve"> </w:t>
            </w:r>
            <w:r w:rsidR="00387E06" w:rsidRPr="002B7271">
              <w:rPr>
                <w:rFonts w:ascii="Times New Roman" w:hAnsi="Times New Roman"/>
                <w:iCs/>
                <w:sz w:val="24"/>
                <w:lang w:val="en-US"/>
              </w:rPr>
              <w:t>(</w:t>
            </w:r>
            <w:r w:rsidR="00905753">
              <w:rPr>
                <w:rFonts w:ascii="Times New Roman" w:hAnsi="Times New Roman"/>
                <w:iCs/>
                <w:sz w:val="24"/>
                <w:lang w:val="en-US"/>
              </w:rPr>
              <w:t>__________________</w:t>
            </w:r>
            <w:r w:rsidRPr="002B7271">
              <w:rPr>
                <w:rFonts w:ascii="Times New Roman" w:hAnsi="Times New Roman"/>
                <w:iCs/>
                <w:sz w:val="24"/>
                <w:lang w:val="en-US"/>
              </w:rPr>
              <w:t>) rubles</w:t>
            </w:r>
            <w:r w:rsidR="00DD265D" w:rsidRPr="002B7271">
              <w:rPr>
                <w:rFonts w:ascii="Times New Roman" w:hAnsi="Times New Roman"/>
                <w:iCs/>
                <w:sz w:val="24"/>
                <w:lang w:val="en-US"/>
              </w:rPr>
              <w:t>,</w:t>
            </w:r>
            <w:r w:rsidRPr="002B7271">
              <w:rPr>
                <w:rFonts w:ascii="Times New Roman" w:hAnsi="Times New Roman"/>
                <w:iCs/>
                <w:sz w:val="24"/>
                <w:lang w:val="en-US"/>
              </w:rPr>
              <w:t xml:space="preserve"> VAT</w:t>
            </w:r>
            <w:r w:rsidR="00DD265D" w:rsidRPr="002B7271">
              <w:rPr>
                <w:rFonts w:ascii="Times New Roman" w:hAnsi="Times New Roman"/>
                <w:iCs/>
                <w:sz w:val="24"/>
                <w:lang w:val="en-US"/>
              </w:rPr>
              <w:t xml:space="preserve"> is not imposed</w:t>
            </w:r>
            <w:r w:rsidRPr="002B7271">
              <w:rPr>
                <w:rFonts w:ascii="Times New Roman" w:hAnsi="Times New Roman"/>
                <w:iCs/>
                <w:sz w:val="24"/>
                <w:lang w:val="en-US"/>
              </w:rPr>
              <w:t xml:space="preserve"> </w:t>
            </w:r>
            <w:r w:rsidR="006C1719" w:rsidRPr="002B7271">
              <w:rPr>
                <w:rFonts w:ascii="Times New Roman" w:hAnsi="Times New Roman"/>
                <w:iCs/>
                <w:sz w:val="24"/>
                <w:lang w:val="en-US"/>
              </w:rPr>
              <w:t>(according to sec. 1 art. 148 of Tax Code of the Russian Federation)</w:t>
            </w:r>
            <w:r w:rsidR="00CB1E29" w:rsidRPr="002B7271">
              <w:rPr>
                <w:rFonts w:ascii="Times New Roman" w:hAnsi="Times New Roman"/>
                <w:iCs/>
                <w:sz w:val="24"/>
                <w:lang w:val="en-US"/>
              </w:rPr>
              <w:t>.</w:t>
            </w:r>
            <w:r w:rsidRPr="002B7271">
              <w:rPr>
                <w:rFonts w:ascii="Times New Roman" w:hAnsi="Times New Roman"/>
                <w:iCs/>
                <w:sz w:val="24"/>
                <w:lang w:val="en-US"/>
              </w:rPr>
              <w:t xml:space="preserve"> Under</w:t>
            </w:r>
            <w:r w:rsidRPr="00DD265D">
              <w:rPr>
                <w:rFonts w:ascii="Times New Roman" w:hAnsi="Times New Roman"/>
                <w:iCs/>
                <w:sz w:val="24"/>
                <w:lang w:val="en-US"/>
              </w:rPr>
              <w:t xml:space="preserve"> the Agreement, the Company shall not be obliged to order Services for the whole amount.</w:t>
            </w:r>
          </w:p>
          <w:p w14:paraId="1E9354FC" w14:textId="7A2B767F" w:rsidR="008F62D2" w:rsidRPr="00DD265D" w:rsidRDefault="008F62D2" w:rsidP="008F62D2">
            <w:pPr>
              <w:rPr>
                <w:rFonts w:ascii="Times New Roman" w:hAnsi="Times New Roman"/>
                <w:sz w:val="24"/>
                <w:lang w:val="en-US"/>
              </w:rPr>
            </w:pPr>
            <w:r w:rsidRPr="00DD265D">
              <w:rPr>
                <w:rFonts w:ascii="Times New Roman" w:hAnsi="Times New Roman"/>
                <w:sz w:val="24"/>
                <w:lang w:val="en-US"/>
              </w:rPr>
              <w:t xml:space="preserve">5.2. Payment for the Services for the relevant Report </w:t>
            </w:r>
            <w:r w:rsidR="00CB1E29" w:rsidRPr="00DD265D">
              <w:rPr>
                <w:rFonts w:ascii="Times New Roman" w:hAnsi="Times New Roman"/>
                <w:sz w:val="24"/>
                <w:lang w:val="en-US"/>
              </w:rPr>
              <w:t>P</w:t>
            </w:r>
            <w:r w:rsidRPr="00DD265D">
              <w:rPr>
                <w:rFonts w:ascii="Times New Roman" w:hAnsi="Times New Roman"/>
                <w:sz w:val="24"/>
                <w:lang w:val="en-US"/>
              </w:rPr>
              <w:t xml:space="preserve">eriod shall be performed within </w:t>
            </w:r>
            <w:r w:rsidR="00FF4713" w:rsidRPr="009C3135">
              <w:rPr>
                <w:rFonts w:ascii="Times New Roman" w:hAnsi="Times New Roman"/>
                <w:sz w:val="24"/>
                <w:lang w:val="en-US"/>
              </w:rPr>
              <w:t>____</w:t>
            </w:r>
            <w:r w:rsidR="00FF4713" w:rsidRPr="00DD265D">
              <w:rPr>
                <w:rFonts w:ascii="Times New Roman" w:hAnsi="Times New Roman"/>
                <w:sz w:val="24"/>
                <w:lang w:val="en-US"/>
              </w:rPr>
              <w:t xml:space="preserve"> </w:t>
            </w:r>
            <w:r w:rsidRPr="00DD265D">
              <w:rPr>
                <w:rFonts w:ascii="Times New Roman" w:hAnsi="Times New Roman"/>
                <w:sz w:val="24"/>
                <w:lang w:val="en-US"/>
              </w:rPr>
              <w:t>calendar days from the day of signature by the P</w:t>
            </w:r>
            <w:r w:rsidR="00CB1E29" w:rsidRPr="00DD265D">
              <w:rPr>
                <w:rFonts w:ascii="Times New Roman" w:hAnsi="Times New Roman"/>
                <w:sz w:val="24"/>
                <w:lang w:val="en-US"/>
              </w:rPr>
              <w:t>arties of the Certificate of Delivery and A</w:t>
            </w:r>
            <w:r w:rsidRPr="00DD265D">
              <w:rPr>
                <w:rFonts w:ascii="Times New Roman" w:hAnsi="Times New Roman"/>
                <w:sz w:val="24"/>
                <w:lang w:val="en-US"/>
              </w:rPr>
              <w:t>cceptance of se</w:t>
            </w:r>
            <w:r w:rsidR="00CB1E29" w:rsidRPr="00DD265D">
              <w:rPr>
                <w:rFonts w:ascii="Times New Roman" w:hAnsi="Times New Roman"/>
                <w:sz w:val="24"/>
                <w:lang w:val="en-US"/>
              </w:rPr>
              <w:t>rvices for the relevant Report P</w:t>
            </w:r>
            <w:r w:rsidRPr="00DD265D">
              <w:rPr>
                <w:rFonts w:ascii="Times New Roman" w:hAnsi="Times New Roman"/>
                <w:sz w:val="24"/>
                <w:lang w:val="en-US"/>
              </w:rPr>
              <w:t xml:space="preserve">eriod, based on the bill received as per </w:t>
            </w:r>
            <w:r w:rsidR="00CB1E29" w:rsidRPr="00DD265D">
              <w:rPr>
                <w:rFonts w:ascii="Times New Roman" w:hAnsi="Times New Roman"/>
                <w:sz w:val="24"/>
                <w:lang w:val="en-US"/>
              </w:rPr>
              <w:t>paragraph</w:t>
            </w:r>
            <w:r w:rsidRPr="00DD265D">
              <w:rPr>
                <w:rFonts w:ascii="Times New Roman" w:hAnsi="Times New Roman"/>
                <w:sz w:val="24"/>
                <w:lang w:val="en-US"/>
              </w:rPr>
              <w:t xml:space="preserve"> 4.3 of the Agreement.</w:t>
            </w:r>
          </w:p>
          <w:p w14:paraId="6E47B522" w14:textId="77777777" w:rsidR="008F62D2" w:rsidRPr="00DD265D" w:rsidRDefault="008F62D2" w:rsidP="008F62D2">
            <w:pPr>
              <w:rPr>
                <w:rFonts w:ascii="Times New Roman" w:hAnsi="Times New Roman"/>
                <w:sz w:val="24"/>
                <w:lang w:val="en-US"/>
              </w:rPr>
            </w:pPr>
            <w:r w:rsidRPr="00DD265D">
              <w:rPr>
                <w:rFonts w:ascii="Times New Roman" w:hAnsi="Times New Roman"/>
                <w:sz w:val="24"/>
                <w:lang w:val="en-US"/>
              </w:rPr>
              <w:t>5.3. The amount of payment for the Services for the Report Period shall be determined as per Exhibit No.2 to the Agreement.</w:t>
            </w:r>
          </w:p>
          <w:p w14:paraId="4FFCBD9B" w14:textId="77777777" w:rsidR="008F62D2" w:rsidRPr="00DD265D" w:rsidRDefault="008F62D2" w:rsidP="008F62D2">
            <w:pPr>
              <w:rPr>
                <w:rFonts w:ascii="Times New Roman" w:hAnsi="Times New Roman"/>
                <w:sz w:val="24"/>
                <w:lang w:val="en-US"/>
              </w:rPr>
            </w:pPr>
            <w:r w:rsidRPr="00DD265D">
              <w:rPr>
                <w:rFonts w:ascii="Times New Roman" w:hAnsi="Times New Roman"/>
                <w:sz w:val="24"/>
                <w:lang w:val="en-US"/>
              </w:rPr>
              <w:t xml:space="preserve">5.4. The beginning of provision of the Game Additional </w:t>
            </w:r>
            <w:r w:rsidR="00CB1E29" w:rsidRPr="00DD265D">
              <w:rPr>
                <w:rFonts w:ascii="Times New Roman" w:hAnsi="Times New Roman"/>
                <w:sz w:val="24"/>
                <w:lang w:val="en-US"/>
              </w:rPr>
              <w:t>F</w:t>
            </w:r>
            <w:r w:rsidRPr="00DD265D">
              <w:rPr>
                <w:rFonts w:ascii="Times New Roman" w:hAnsi="Times New Roman"/>
                <w:sz w:val="24"/>
                <w:lang w:val="en-US"/>
              </w:rPr>
              <w:t>eatures to the Subscriber shall be Activation by the Sub</w:t>
            </w:r>
            <w:r w:rsidR="00CB1E29" w:rsidRPr="00DD265D">
              <w:rPr>
                <w:rFonts w:ascii="Times New Roman" w:hAnsi="Times New Roman"/>
                <w:sz w:val="24"/>
                <w:lang w:val="en-US"/>
              </w:rPr>
              <w:t>scriber of the Game Additional F</w:t>
            </w:r>
            <w:r w:rsidRPr="00DD265D">
              <w:rPr>
                <w:rFonts w:ascii="Times New Roman" w:hAnsi="Times New Roman"/>
                <w:sz w:val="24"/>
                <w:lang w:val="en-US"/>
              </w:rPr>
              <w:t xml:space="preserve">eatures. </w:t>
            </w:r>
          </w:p>
          <w:p w14:paraId="2E02BEA6" w14:textId="77777777" w:rsidR="008F62D2" w:rsidRPr="00DD265D" w:rsidRDefault="008F62D2" w:rsidP="008F62D2">
            <w:pPr>
              <w:rPr>
                <w:rFonts w:ascii="Times New Roman" w:hAnsi="Times New Roman"/>
                <w:sz w:val="24"/>
                <w:lang w:val="en-US"/>
              </w:rPr>
            </w:pPr>
            <w:r w:rsidRPr="00DD265D">
              <w:rPr>
                <w:rFonts w:ascii="Times New Roman" w:hAnsi="Times New Roman"/>
                <w:sz w:val="24"/>
                <w:lang w:val="en-US"/>
              </w:rPr>
              <w:t xml:space="preserve">5.5. By completing the Report the Parties shall consider the day on that Activation of the Game Additional </w:t>
            </w:r>
            <w:r w:rsidR="00CB1E29" w:rsidRPr="00DD265D">
              <w:rPr>
                <w:rFonts w:ascii="Times New Roman" w:hAnsi="Times New Roman"/>
                <w:sz w:val="24"/>
                <w:lang w:val="en-US"/>
              </w:rPr>
              <w:t>F</w:t>
            </w:r>
            <w:r w:rsidRPr="00DD265D">
              <w:rPr>
                <w:rFonts w:ascii="Times New Roman" w:hAnsi="Times New Roman"/>
                <w:sz w:val="24"/>
                <w:lang w:val="en-US"/>
              </w:rPr>
              <w:t xml:space="preserve">eatures </w:t>
            </w:r>
            <w:r w:rsidR="00CB1E29" w:rsidRPr="00DD265D">
              <w:rPr>
                <w:rFonts w:ascii="Times New Roman" w:hAnsi="Times New Roman"/>
                <w:sz w:val="24"/>
                <w:lang w:val="en-US"/>
              </w:rPr>
              <w:t>occurred</w:t>
            </w:r>
            <w:r w:rsidRPr="00DD265D">
              <w:rPr>
                <w:rFonts w:ascii="Times New Roman" w:hAnsi="Times New Roman"/>
                <w:sz w:val="24"/>
                <w:lang w:val="en-US"/>
              </w:rPr>
              <w:t xml:space="preserve">. The day of Activation of the Game Additional </w:t>
            </w:r>
            <w:r w:rsidR="00CB1E29" w:rsidRPr="00DD265D">
              <w:rPr>
                <w:rFonts w:ascii="Times New Roman" w:hAnsi="Times New Roman"/>
                <w:sz w:val="24"/>
                <w:lang w:val="en-US"/>
              </w:rPr>
              <w:t>F</w:t>
            </w:r>
            <w:r w:rsidRPr="00DD265D">
              <w:rPr>
                <w:rFonts w:ascii="Times New Roman" w:hAnsi="Times New Roman"/>
                <w:sz w:val="24"/>
                <w:lang w:val="en-US"/>
              </w:rPr>
              <w:t xml:space="preserve">eatures shall be the period from </w:t>
            </w:r>
            <w:r w:rsidR="00CB1E29" w:rsidRPr="00DD265D">
              <w:rPr>
                <w:rFonts w:ascii="Times New Roman" w:hAnsi="Times New Roman"/>
                <w:sz w:val="24"/>
                <w:lang w:val="en-US"/>
              </w:rPr>
              <w:t>00.00</w:t>
            </w:r>
            <w:r w:rsidRPr="00DD265D">
              <w:rPr>
                <w:rFonts w:ascii="Times New Roman" w:hAnsi="Times New Roman"/>
                <w:sz w:val="24"/>
                <w:lang w:val="en-US"/>
              </w:rPr>
              <w:t xml:space="preserve"> to 24.00 Moscow time. The fact of Activation of the Game Additional Features shall be receipt by the information technology systems of the Company of confirmation from WARGAMING</w:t>
            </w:r>
            <w:r w:rsidR="00432576" w:rsidRPr="00DD265D">
              <w:rPr>
                <w:rFonts w:ascii="Times New Roman" w:hAnsi="Times New Roman"/>
                <w:sz w:val="24"/>
                <w:lang w:val="en-US"/>
              </w:rPr>
              <w:t xml:space="preserve"> that the Game Additional F</w:t>
            </w:r>
            <w:r w:rsidRPr="00DD265D">
              <w:rPr>
                <w:rFonts w:ascii="Times New Roman" w:hAnsi="Times New Roman"/>
                <w:sz w:val="24"/>
                <w:lang w:val="en-US"/>
              </w:rPr>
              <w:t>eatures have been added to the Subscriber Account via Service api.worldoftanks.ru</w:t>
            </w:r>
            <w:r w:rsidRPr="00DD265D">
              <w:rPr>
                <w:rFonts w:ascii="Times New Roman" w:hAnsi="Times New Roman"/>
                <w:bCs/>
                <w:sz w:val="24"/>
                <w:lang w:val="en-US"/>
              </w:rPr>
              <w:t xml:space="preserve"> and </w:t>
            </w:r>
            <w:r w:rsidRPr="00A025B1">
              <w:rPr>
                <w:rFonts w:ascii="Times New Roman" w:hAnsi="Times New Roman"/>
                <w:sz w:val="24"/>
                <w:lang w:val="en-US"/>
              </w:rPr>
              <w:t>RSS API.</w:t>
            </w:r>
          </w:p>
          <w:p w14:paraId="3A58A9E4" w14:textId="77777777" w:rsidR="008F62D2" w:rsidRPr="00DD265D" w:rsidRDefault="008F62D2" w:rsidP="008F62D2">
            <w:pPr>
              <w:rPr>
                <w:rFonts w:ascii="Times New Roman" w:hAnsi="Times New Roman"/>
                <w:sz w:val="24"/>
                <w:lang w:val="en-US"/>
              </w:rPr>
            </w:pPr>
          </w:p>
          <w:p w14:paraId="767A6385" w14:textId="77777777" w:rsidR="008F62D2" w:rsidRPr="00DD265D" w:rsidRDefault="008F62D2" w:rsidP="008F62D2">
            <w:pPr>
              <w:rPr>
                <w:rFonts w:ascii="Times New Roman" w:hAnsi="Times New Roman"/>
                <w:sz w:val="24"/>
                <w:lang w:val="en-US"/>
              </w:rPr>
            </w:pPr>
            <w:r w:rsidRPr="00DD265D">
              <w:rPr>
                <w:rFonts w:ascii="Times New Roman" w:hAnsi="Times New Roman"/>
                <w:sz w:val="24"/>
                <w:lang w:val="en-US"/>
              </w:rPr>
              <w:t xml:space="preserve">5.6. The day of disconnection of the Game Additional features due to suspension of the </w:t>
            </w:r>
            <w:r w:rsidR="00432576" w:rsidRPr="00DD265D">
              <w:rPr>
                <w:rFonts w:ascii="Times New Roman" w:hAnsi="Times New Roman"/>
                <w:sz w:val="24"/>
                <w:lang w:val="en-US"/>
              </w:rPr>
              <w:t>Tariff P</w:t>
            </w:r>
            <w:r w:rsidRPr="00DD265D">
              <w:rPr>
                <w:rFonts w:ascii="Times New Roman" w:hAnsi="Times New Roman"/>
                <w:sz w:val="24"/>
                <w:lang w:val="en-US"/>
              </w:rPr>
              <w:t xml:space="preserve">lan communications Services, </w:t>
            </w:r>
            <w:r w:rsidR="00432576" w:rsidRPr="00DD265D">
              <w:rPr>
                <w:rFonts w:ascii="Times New Roman" w:hAnsi="Times New Roman"/>
                <w:sz w:val="24"/>
                <w:lang w:val="en-US"/>
              </w:rPr>
              <w:t>termination of the S</w:t>
            </w:r>
            <w:r w:rsidRPr="00DD265D">
              <w:rPr>
                <w:rFonts w:ascii="Times New Roman" w:hAnsi="Times New Roman"/>
                <w:sz w:val="24"/>
                <w:lang w:val="en-US"/>
              </w:rPr>
              <w:t>ubscription Agreement, blocking or deletion of the Account and deact</w:t>
            </w:r>
            <w:r w:rsidR="00432576" w:rsidRPr="00DD265D">
              <w:rPr>
                <w:rFonts w:ascii="Times New Roman" w:hAnsi="Times New Roman"/>
                <w:sz w:val="24"/>
                <w:lang w:val="en-US"/>
              </w:rPr>
              <w:t>ivation of the Game Additional F</w:t>
            </w:r>
            <w:r w:rsidRPr="00DD265D">
              <w:rPr>
                <w:rFonts w:ascii="Times New Roman" w:hAnsi="Times New Roman"/>
                <w:sz w:val="24"/>
                <w:lang w:val="en-US"/>
              </w:rPr>
              <w:t xml:space="preserve">eatures by the Subscriber shall not be considered by the Parties by completion of the Report. The fact of disconnection of the Game </w:t>
            </w:r>
            <w:r w:rsidR="00432576" w:rsidRPr="00DD265D">
              <w:rPr>
                <w:rFonts w:ascii="Times New Roman" w:hAnsi="Times New Roman"/>
                <w:sz w:val="24"/>
                <w:lang w:val="en-US"/>
              </w:rPr>
              <w:t>A</w:t>
            </w:r>
            <w:r w:rsidRPr="00DD265D">
              <w:rPr>
                <w:rFonts w:ascii="Times New Roman" w:hAnsi="Times New Roman"/>
                <w:sz w:val="24"/>
                <w:lang w:val="en-US"/>
              </w:rPr>
              <w:t xml:space="preserve">dditional </w:t>
            </w:r>
            <w:r w:rsidR="00432576" w:rsidRPr="00DD265D">
              <w:rPr>
                <w:rFonts w:ascii="Times New Roman" w:hAnsi="Times New Roman"/>
                <w:sz w:val="24"/>
                <w:lang w:val="en-US"/>
              </w:rPr>
              <w:t>Features</w:t>
            </w:r>
            <w:r w:rsidRPr="00DD265D">
              <w:rPr>
                <w:rFonts w:ascii="Times New Roman" w:hAnsi="Times New Roman"/>
                <w:sz w:val="24"/>
                <w:lang w:val="en-US"/>
              </w:rPr>
              <w:t xml:space="preserve"> for the Subscriber shall be receipt by WARGAMING information technology systems of request from the Company for disconnection (blocking) </w:t>
            </w:r>
            <w:r w:rsidR="00432576" w:rsidRPr="00DD265D">
              <w:rPr>
                <w:rFonts w:ascii="Times New Roman" w:hAnsi="Times New Roman"/>
                <w:sz w:val="24"/>
                <w:lang w:val="en-US"/>
              </w:rPr>
              <w:t>of the Game Additional F</w:t>
            </w:r>
            <w:r w:rsidRPr="00DD265D">
              <w:rPr>
                <w:rFonts w:ascii="Times New Roman" w:hAnsi="Times New Roman"/>
                <w:sz w:val="24"/>
                <w:lang w:val="en-US"/>
              </w:rPr>
              <w:t xml:space="preserve">eatures </w:t>
            </w:r>
            <w:r w:rsidR="00432576" w:rsidRPr="00DD265D">
              <w:rPr>
                <w:rFonts w:ascii="Times New Roman" w:hAnsi="Times New Roman"/>
                <w:sz w:val="24"/>
                <w:lang w:val="en-US"/>
              </w:rPr>
              <w:t>from</w:t>
            </w:r>
            <w:r w:rsidRPr="00DD265D">
              <w:rPr>
                <w:rFonts w:ascii="Times New Roman" w:hAnsi="Times New Roman"/>
                <w:sz w:val="24"/>
                <w:lang w:val="en-US"/>
              </w:rPr>
              <w:t xml:space="preserve"> the Subscriber</w:t>
            </w:r>
            <w:r w:rsidR="00432576" w:rsidRPr="00DD265D">
              <w:rPr>
                <w:rFonts w:ascii="Times New Roman" w:hAnsi="Times New Roman"/>
                <w:sz w:val="24"/>
                <w:lang w:val="en-US"/>
              </w:rPr>
              <w:t>’s</w:t>
            </w:r>
            <w:r w:rsidRPr="00DD265D">
              <w:rPr>
                <w:rFonts w:ascii="Times New Roman" w:hAnsi="Times New Roman"/>
                <w:sz w:val="24"/>
                <w:lang w:val="en-US"/>
              </w:rPr>
              <w:t xml:space="preserve"> Account via Service api.worldoftanks.ru</w:t>
            </w:r>
            <w:r w:rsidRPr="00DD265D">
              <w:rPr>
                <w:rFonts w:ascii="Times New Roman" w:hAnsi="Times New Roman"/>
                <w:bCs/>
                <w:sz w:val="24"/>
                <w:lang w:val="en-US"/>
              </w:rPr>
              <w:t xml:space="preserve"> and</w:t>
            </w:r>
            <w:r w:rsidRPr="00DD265D">
              <w:rPr>
                <w:rFonts w:ascii="Times New Roman" w:hAnsi="Times New Roman"/>
                <w:b/>
                <w:sz w:val="24"/>
                <w:lang w:val="en-US"/>
              </w:rPr>
              <w:t xml:space="preserve"> </w:t>
            </w:r>
            <w:r w:rsidRPr="00A025B1">
              <w:rPr>
                <w:rFonts w:ascii="Times New Roman" w:hAnsi="Times New Roman"/>
                <w:sz w:val="24"/>
                <w:lang w:val="en-US"/>
              </w:rPr>
              <w:t>RSS API.</w:t>
            </w:r>
          </w:p>
          <w:p w14:paraId="5048E166" w14:textId="49E5A05C" w:rsidR="008F62D2" w:rsidRDefault="008F62D2" w:rsidP="008F62D2">
            <w:pPr>
              <w:rPr>
                <w:rFonts w:ascii="Times New Roman" w:hAnsi="Times New Roman"/>
                <w:sz w:val="24"/>
                <w:lang w:val="en-US"/>
              </w:rPr>
            </w:pPr>
          </w:p>
          <w:p w14:paraId="0945B5C7" w14:textId="77777777" w:rsidR="00E64B0B" w:rsidRPr="00DD265D" w:rsidRDefault="00E64B0B" w:rsidP="008F62D2">
            <w:pPr>
              <w:rPr>
                <w:rFonts w:ascii="Times New Roman" w:hAnsi="Times New Roman"/>
                <w:sz w:val="24"/>
                <w:lang w:val="en-US"/>
              </w:rPr>
            </w:pPr>
          </w:p>
          <w:p w14:paraId="2F0D2F55" w14:textId="77777777" w:rsidR="00E95B44" w:rsidRDefault="00E95B44" w:rsidP="008F62D2">
            <w:pPr>
              <w:rPr>
                <w:rFonts w:ascii="Times New Roman" w:hAnsi="Times New Roman"/>
                <w:sz w:val="24"/>
                <w:lang w:val="en-US"/>
              </w:rPr>
            </w:pPr>
            <w:r w:rsidRPr="00161715">
              <w:rPr>
                <w:rFonts w:ascii="Times New Roman" w:hAnsi="Times New Roman"/>
                <w:sz w:val="24"/>
                <w:lang w:val="en-US"/>
              </w:rPr>
              <w:t>In case the day of disconnection of the Game Additional Features falls on the day of connection of the Game Additional Features for a certain subscriber, the Parties shall consider this day by development of the Report.</w:t>
            </w:r>
          </w:p>
          <w:p w14:paraId="16FBD81B" w14:textId="393DAE36" w:rsidR="008F62D2" w:rsidRPr="00DD265D" w:rsidRDefault="008F62D2" w:rsidP="008F62D2">
            <w:pPr>
              <w:rPr>
                <w:rFonts w:ascii="Times New Roman" w:hAnsi="Times New Roman"/>
                <w:sz w:val="24"/>
                <w:lang w:val="en-US"/>
              </w:rPr>
            </w:pPr>
            <w:r w:rsidRPr="00DD265D">
              <w:rPr>
                <w:rFonts w:ascii="Times New Roman" w:hAnsi="Times New Roman"/>
                <w:sz w:val="24"/>
                <w:lang w:val="en-US"/>
              </w:rPr>
              <w:t>5.7. Settlements between the Parties shall be performed in Russian rubles. The payment obligation shall be performed by the Company from the moment of debit of the money from the current account of the Company.</w:t>
            </w:r>
          </w:p>
          <w:p w14:paraId="0E23640D" w14:textId="77777777" w:rsidR="008F62D2" w:rsidRPr="00DD265D" w:rsidRDefault="008F62D2" w:rsidP="0020147F">
            <w:pPr>
              <w:rPr>
                <w:rFonts w:ascii="Times New Roman" w:hAnsi="Times New Roman"/>
                <w:b/>
                <w:sz w:val="24"/>
                <w:lang w:val="en-US"/>
              </w:rPr>
            </w:pPr>
            <w:r w:rsidRPr="00DD265D">
              <w:rPr>
                <w:rFonts w:ascii="Times New Roman" w:hAnsi="Times New Roman"/>
                <w:sz w:val="24"/>
                <w:lang w:val="en-US"/>
              </w:rPr>
              <w:t>5.8.</w:t>
            </w:r>
            <w:r w:rsidRPr="00DD265D">
              <w:rPr>
                <w:rFonts w:ascii="Times New Roman" w:eastAsia="Calibri" w:hAnsi="Times New Roman"/>
                <w:sz w:val="26"/>
                <w:szCs w:val="26"/>
                <w:lang w:val="en-US"/>
              </w:rPr>
              <w:t xml:space="preserve"> </w:t>
            </w:r>
            <w:r w:rsidRPr="00DD265D">
              <w:rPr>
                <w:rFonts w:ascii="Times New Roman" w:eastAsia="Calibri" w:hAnsi="Times New Roman"/>
                <w:sz w:val="24"/>
                <w:lang w:val="en-US"/>
              </w:rPr>
              <w:t xml:space="preserve">As and when necessary, </w:t>
            </w:r>
            <w:r w:rsidRPr="00DD265D">
              <w:rPr>
                <w:rFonts w:ascii="Times New Roman" w:hAnsi="Times New Roman"/>
                <w:sz w:val="24"/>
                <w:lang w:val="en-US"/>
              </w:rPr>
              <w:t>the Parties shall reconcile payments under the Agreement with compl</w:t>
            </w:r>
            <w:r w:rsidR="00794B8F" w:rsidRPr="00DD265D">
              <w:rPr>
                <w:rFonts w:ascii="Times New Roman" w:hAnsi="Times New Roman"/>
                <w:sz w:val="24"/>
                <w:lang w:val="en-US"/>
              </w:rPr>
              <w:t>etion of the bilateral Payment Reconciliation P</w:t>
            </w:r>
            <w:r w:rsidRPr="00DD265D">
              <w:rPr>
                <w:rFonts w:ascii="Times New Roman" w:hAnsi="Times New Roman"/>
                <w:sz w:val="24"/>
                <w:lang w:val="en-US"/>
              </w:rPr>
              <w:t xml:space="preserve">rotocol. The Payment </w:t>
            </w:r>
            <w:r w:rsidR="00794B8F" w:rsidRPr="00DD265D">
              <w:rPr>
                <w:rFonts w:ascii="Times New Roman" w:hAnsi="Times New Roman"/>
                <w:sz w:val="24"/>
                <w:lang w:val="en-US"/>
              </w:rPr>
              <w:t>R</w:t>
            </w:r>
            <w:r w:rsidRPr="00DD265D">
              <w:rPr>
                <w:rFonts w:ascii="Times New Roman" w:hAnsi="Times New Roman"/>
                <w:sz w:val="24"/>
                <w:lang w:val="en-US"/>
              </w:rPr>
              <w:t xml:space="preserve">econciliation </w:t>
            </w:r>
            <w:r w:rsidR="00794B8F" w:rsidRPr="00DD265D">
              <w:rPr>
                <w:rFonts w:ascii="Times New Roman" w:hAnsi="Times New Roman"/>
                <w:sz w:val="24"/>
                <w:lang w:val="en-US"/>
              </w:rPr>
              <w:t>P</w:t>
            </w:r>
            <w:r w:rsidRPr="00DD265D">
              <w:rPr>
                <w:rFonts w:ascii="Times New Roman" w:hAnsi="Times New Roman"/>
                <w:sz w:val="24"/>
                <w:lang w:val="en-US"/>
              </w:rPr>
              <w:t xml:space="preserve">rotocol shall be completed by the interested party in two counterparts </w:t>
            </w:r>
            <w:r w:rsidR="00794B8F" w:rsidRPr="00DD265D">
              <w:rPr>
                <w:rFonts w:ascii="Times New Roman" w:hAnsi="Times New Roman"/>
                <w:sz w:val="24"/>
                <w:lang w:val="en-US"/>
              </w:rPr>
              <w:t xml:space="preserve">each </w:t>
            </w:r>
            <w:r w:rsidRPr="00DD265D">
              <w:rPr>
                <w:rFonts w:ascii="Times New Roman" w:hAnsi="Times New Roman"/>
                <w:sz w:val="24"/>
                <w:lang w:val="en-US"/>
              </w:rPr>
              <w:t xml:space="preserve">signed by the authorized representative and affixed </w:t>
            </w:r>
            <w:r w:rsidR="00794B8F" w:rsidRPr="00DD265D">
              <w:rPr>
                <w:rFonts w:ascii="Times New Roman" w:hAnsi="Times New Roman"/>
                <w:sz w:val="24"/>
                <w:lang w:val="en-US"/>
              </w:rPr>
              <w:t>the</w:t>
            </w:r>
            <w:r w:rsidRPr="00DD265D">
              <w:rPr>
                <w:rFonts w:ascii="Times New Roman" w:hAnsi="Times New Roman"/>
                <w:sz w:val="24"/>
                <w:lang w:val="en-US"/>
              </w:rPr>
              <w:t xml:space="preserve"> seal of this Party. The initiating Party shall send to the receiving Party two </w:t>
            </w:r>
            <w:r w:rsidR="00DF3054" w:rsidRPr="00DD265D">
              <w:rPr>
                <w:rFonts w:ascii="Times New Roman" w:hAnsi="Times New Roman"/>
                <w:sz w:val="24"/>
                <w:lang w:val="en-US"/>
              </w:rPr>
              <w:t>originals of the Payment Reconciliation P</w:t>
            </w:r>
            <w:r w:rsidRPr="00DD265D">
              <w:rPr>
                <w:rFonts w:ascii="Times New Roman" w:hAnsi="Times New Roman"/>
                <w:sz w:val="24"/>
                <w:lang w:val="en-US"/>
              </w:rPr>
              <w:t xml:space="preserve">rotocol as </w:t>
            </w:r>
            <w:r w:rsidR="00DF3054" w:rsidRPr="00DD265D">
              <w:rPr>
                <w:rFonts w:ascii="Times New Roman" w:hAnsi="Times New Roman"/>
                <w:sz w:val="24"/>
                <w:lang w:val="en-US"/>
              </w:rPr>
              <w:t xml:space="preserve">the </w:t>
            </w:r>
            <w:r w:rsidRPr="00DD265D">
              <w:rPr>
                <w:rFonts w:ascii="Times New Roman" w:hAnsi="Times New Roman"/>
                <w:sz w:val="24"/>
                <w:lang w:val="en-US"/>
              </w:rPr>
              <w:t xml:space="preserve">registered or insured letter with acknowledgement of receipt, by courier service or in a different manner coordinated by the Parties. Within ten (10) working days from the moment of receipt of the Payment </w:t>
            </w:r>
            <w:r w:rsidR="00DF3054" w:rsidRPr="00DD265D">
              <w:rPr>
                <w:rFonts w:ascii="Times New Roman" w:hAnsi="Times New Roman"/>
                <w:sz w:val="24"/>
                <w:lang w:val="en-US"/>
              </w:rPr>
              <w:t>R</w:t>
            </w:r>
            <w:r w:rsidRPr="00DD265D">
              <w:rPr>
                <w:rFonts w:ascii="Times New Roman" w:hAnsi="Times New Roman"/>
                <w:sz w:val="24"/>
                <w:lang w:val="en-US"/>
              </w:rPr>
              <w:t xml:space="preserve">econciliation </w:t>
            </w:r>
            <w:r w:rsidR="00DF3054" w:rsidRPr="00DD265D">
              <w:rPr>
                <w:rFonts w:ascii="Times New Roman" w:hAnsi="Times New Roman"/>
                <w:sz w:val="24"/>
                <w:lang w:val="en-US"/>
              </w:rPr>
              <w:t>P</w:t>
            </w:r>
            <w:r w:rsidRPr="00DD265D">
              <w:rPr>
                <w:rFonts w:ascii="Times New Roman" w:hAnsi="Times New Roman"/>
                <w:sz w:val="24"/>
                <w:lang w:val="en-US"/>
              </w:rPr>
              <w:t>rotocol the receiving Party shall either sign, seal and send one co</w:t>
            </w:r>
            <w:r w:rsidR="00DF3054" w:rsidRPr="00DD265D">
              <w:rPr>
                <w:rFonts w:ascii="Times New Roman" w:hAnsi="Times New Roman"/>
                <w:sz w:val="24"/>
                <w:lang w:val="en-US"/>
              </w:rPr>
              <w:t>unterpart of the Payment Reconciliation P</w:t>
            </w:r>
            <w:r w:rsidRPr="00DD265D">
              <w:rPr>
                <w:rFonts w:ascii="Times New Roman" w:hAnsi="Times New Roman"/>
                <w:sz w:val="24"/>
                <w:lang w:val="en-US"/>
              </w:rPr>
              <w:t>rotocol to the initiating Party or send the initiating Party its written reasoned objections on the accuracy of the inform</w:t>
            </w:r>
            <w:r w:rsidR="00DF3054" w:rsidRPr="00DD265D">
              <w:rPr>
                <w:rFonts w:ascii="Times New Roman" w:hAnsi="Times New Roman"/>
                <w:sz w:val="24"/>
                <w:lang w:val="en-US"/>
              </w:rPr>
              <w:t>ation contained in the Payment Reconciliation P</w:t>
            </w:r>
            <w:r w:rsidRPr="00DD265D">
              <w:rPr>
                <w:rFonts w:ascii="Times New Roman" w:hAnsi="Times New Roman"/>
                <w:sz w:val="24"/>
                <w:lang w:val="en-US"/>
              </w:rPr>
              <w:t xml:space="preserve">rotocol. In case within ten (10) days from the day of receipt of the Payment </w:t>
            </w:r>
            <w:r w:rsidR="00DF3054" w:rsidRPr="00DD265D">
              <w:rPr>
                <w:rFonts w:ascii="Times New Roman" w:hAnsi="Times New Roman"/>
                <w:sz w:val="24"/>
                <w:lang w:val="en-US"/>
              </w:rPr>
              <w:t>R</w:t>
            </w:r>
            <w:r w:rsidRPr="00DD265D">
              <w:rPr>
                <w:rFonts w:ascii="Times New Roman" w:hAnsi="Times New Roman"/>
                <w:sz w:val="24"/>
                <w:lang w:val="en-US"/>
              </w:rPr>
              <w:t xml:space="preserve">econciliation </w:t>
            </w:r>
            <w:r w:rsidR="00DF3054" w:rsidRPr="00DD265D">
              <w:rPr>
                <w:rFonts w:ascii="Times New Roman" w:hAnsi="Times New Roman"/>
                <w:sz w:val="24"/>
                <w:lang w:val="en-US"/>
              </w:rPr>
              <w:t>P</w:t>
            </w:r>
            <w:r w:rsidRPr="00DD265D">
              <w:rPr>
                <w:rFonts w:ascii="Times New Roman" w:hAnsi="Times New Roman"/>
                <w:sz w:val="24"/>
                <w:lang w:val="en-US"/>
              </w:rPr>
              <w:t>rotocol the receiving Party sends the initiating Party neither</w:t>
            </w:r>
            <w:r w:rsidR="00DF3054" w:rsidRPr="00DD265D">
              <w:rPr>
                <w:rFonts w:ascii="Times New Roman" w:hAnsi="Times New Roman"/>
                <w:sz w:val="24"/>
                <w:lang w:val="en-US"/>
              </w:rPr>
              <w:t xml:space="preserve"> the signed Payment Reconciliation P</w:t>
            </w:r>
            <w:r w:rsidRPr="00DD265D">
              <w:rPr>
                <w:rFonts w:ascii="Times New Roman" w:hAnsi="Times New Roman"/>
                <w:sz w:val="24"/>
                <w:lang w:val="en-US"/>
              </w:rPr>
              <w:t xml:space="preserve">rotocol nor the written reasoned objections on the accuracy of the information contained therein </w:t>
            </w:r>
            <w:r w:rsidR="00DF3054" w:rsidRPr="00DD265D">
              <w:rPr>
                <w:rFonts w:ascii="Times New Roman" w:hAnsi="Times New Roman"/>
                <w:sz w:val="24"/>
                <w:lang w:val="en-US"/>
              </w:rPr>
              <w:t>the Payment R</w:t>
            </w:r>
            <w:r w:rsidRPr="00DD265D">
              <w:rPr>
                <w:rFonts w:ascii="Times New Roman" w:hAnsi="Times New Roman"/>
                <w:sz w:val="24"/>
                <w:lang w:val="en-US"/>
              </w:rPr>
              <w:t>e</w:t>
            </w:r>
            <w:r w:rsidR="00DF3054" w:rsidRPr="00DD265D">
              <w:rPr>
                <w:rFonts w:ascii="Times New Roman" w:hAnsi="Times New Roman"/>
                <w:sz w:val="24"/>
                <w:lang w:val="en-US"/>
              </w:rPr>
              <w:t>conciliation P</w:t>
            </w:r>
            <w:r w:rsidRPr="00DD265D">
              <w:rPr>
                <w:rFonts w:ascii="Times New Roman" w:hAnsi="Times New Roman"/>
                <w:sz w:val="24"/>
                <w:lang w:val="en-US"/>
              </w:rPr>
              <w:t>rotocol shall be recognized accepted by the receiving party as completed by the initiating Party.</w:t>
            </w:r>
          </w:p>
        </w:tc>
      </w:tr>
      <w:tr w:rsidR="003C3A96" w:rsidRPr="00CA215F" w14:paraId="5DE3C57D" w14:textId="77777777" w:rsidTr="0020147F">
        <w:tc>
          <w:tcPr>
            <w:tcW w:w="4785" w:type="dxa"/>
            <w:gridSpan w:val="2"/>
          </w:tcPr>
          <w:p w14:paraId="70D3BD47" w14:textId="77777777" w:rsidR="003C3A96" w:rsidRPr="007F484E" w:rsidRDefault="003C3A96" w:rsidP="005D653A">
            <w:pPr>
              <w:rPr>
                <w:rFonts w:ascii="Times New Roman" w:hAnsi="Times New Roman"/>
                <w:lang w:val="en-US"/>
              </w:rPr>
            </w:pPr>
          </w:p>
        </w:tc>
        <w:tc>
          <w:tcPr>
            <w:tcW w:w="4786" w:type="dxa"/>
            <w:gridSpan w:val="2"/>
          </w:tcPr>
          <w:p w14:paraId="061139D1" w14:textId="77777777" w:rsidR="003C3A96" w:rsidRPr="007F484E" w:rsidRDefault="003C3A96" w:rsidP="00F975ED">
            <w:pPr>
              <w:rPr>
                <w:rFonts w:ascii="Times New Roman" w:hAnsi="Times New Roman"/>
                <w:b/>
                <w:sz w:val="24"/>
                <w:lang w:val="en-US"/>
              </w:rPr>
            </w:pPr>
          </w:p>
        </w:tc>
      </w:tr>
      <w:tr w:rsidR="003C3A96" w:rsidRPr="00CA215F" w14:paraId="33C717DD" w14:textId="77777777" w:rsidTr="0020147F">
        <w:tc>
          <w:tcPr>
            <w:tcW w:w="4785" w:type="dxa"/>
            <w:gridSpan w:val="2"/>
          </w:tcPr>
          <w:p w14:paraId="061C3FF4" w14:textId="77777777" w:rsidR="003C3A96" w:rsidRPr="007A0322" w:rsidRDefault="003C3A96" w:rsidP="007F484E">
            <w:pPr>
              <w:rPr>
                <w:rFonts w:ascii="Times New Roman" w:hAnsi="Times New Roman"/>
                <w:b/>
                <w:bCs/>
                <w:sz w:val="24"/>
              </w:rPr>
            </w:pPr>
            <w:r w:rsidRPr="0020147F">
              <w:rPr>
                <w:rFonts w:ascii="Times New Roman" w:hAnsi="Times New Roman"/>
                <w:b/>
                <w:sz w:val="24"/>
              </w:rPr>
              <w:t xml:space="preserve">6. </w:t>
            </w:r>
            <w:r w:rsidRPr="007A0322">
              <w:rPr>
                <w:rFonts w:ascii="Times New Roman" w:hAnsi="Times New Roman"/>
                <w:b/>
                <w:bCs/>
                <w:sz w:val="24"/>
              </w:rPr>
              <w:t>Обеспечение конфиденциальности</w:t>
            </w:r>
          </w:p>
          <w:p w14:paraId="04CE2A91" w14:textId="77777777" w:rsidR="003C3A96" w:rsidRDefault="003C3A96" w:rsidP="005D653A">
            <w:pPr>
              <w:keepNext/>
              <w:rPr>
                <w:rFonts w:ascii="Times New Roman" w:hAnsi="Times New Roman"/>
                <w:sz w:val="24"/>
              </w:rPr>
            </w:pPr>
          </w:p>
          <w:p w14:paraId="7443B59E" w14:textId="77777777" w:rsidR="003C3A96" w:rsidRPr="00E20D46" w:rsidRDefault="003C3A96" w:rsidP="007F484E">
            <w:pPr>
              <w:rPr>
                <w:rFonts w:ascii="Times New Roman" w:hAnsi="Times New Roman"/>
                <w:sz w:val="24"/>
              </w:rPr>
            </w:pPr>
            <w:r w:rsidRPr="007F484E">
              <w:rPr>
                <w:rFonts w:ascii="Times New Roman" w:hAnsi="Times New Roman"/>
                <w:sz w:val="24"/>
              </w:rPr>
              <w:t xml:space="preserve">6.1. </w:t>
            </w:r>
            <w:r w:rsidRPr="00E20D46">
              <w:rPr>
                <w:rFonts w:ascii="Times New Roman" w:hAnsi="Times New Roman"/>
                <w:sz w:val="24"/>
              </w:rPr>
              <w:t>Раскрывающая Сторона – Сторона, которая раскрывает конфиденциальную информацию другой Стороне.</w:t>
            </w:r>
          </w:p>
          <w:p w14:paraId="649B7066" w14:textId="77777777" w:rsidR="003C3A96" w:rsidRPr="00E20D46" w:rsidRDefault="003C3A96" w:rsidP="007F484E">
            <w:pPr>
              <w:rPr>
                <w:rFonts w:ascii="Times New Roman" w:hAnsi="Times New Roman"/>
                <w:sz w:val="24"/>
              </w:rPr>
            </w:pPr>
            <w:r w:rsidRPr="007F484E">
              <w:rPr>
                <w:rFonts w:ascii="Times New Roman" w:hAnsi="Times New Roman"/>
                <w:sz w:val="24"/>
              </w:rPr>
              <w:t xml:space="preserve">6.2. </w:t>
            </w:r>
            <w:r w:rsidRPr="00E20D46">
              <w:rPr>
                <w:rFonts w:ascii="Times New Roman" w:hAnsi="Times New Roman"/>
                <w:sz w:val="24"/>
              </w:rPr>
              <w:t>Получающая Сторона – Сторона, которая получает конфиденциальную информацию от другой Стороны.</w:t>
            </w:r>
          </w:p>
          <w:p w14:paraId="3A33D897" w14:textId="77777777" w:rsidR="003C3A96" w:rsidRPr="00E20D46" w:rsidRDefault="003C3A96" w:rsidP="007F484E">
            <w:pPr>
              <w:rPr>
                <w:rFonts w:ascii="Times New Roman" w:hAnsi="Times New Roman"/>
                <w:sz w:val="24"/>
              </w:rPr>
            </w:pPr>
            <w:r w:rsidRPr="007F484E">
              <w:rPr>
                <w:rFonts w:ascii="Times New Roman" w:hAnsi="Times New Roman"/>
                <w:sz w:val="24"/>
              </w:rPr>
              <w:t xml:space="preserve">6.3. </w:t>
            </w:r>
            <w:r w:rsidRPr="00E20D46">
              <w:rPr>
                <w:rFonts w:ascii="Times New Roman" w:hAnsi="Times New Roman"/>
                <w:sz w:val="24"/>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w:t>
            </w:r>
            <w:r>
              <w:rPr>
                <w:rFonts w:ascii="Times New Roman" w:hAnsi="Times New Roman"/>
                <w:sz w:val="24"/>
              </w:rPr>
              <w:t>5</w:t>
            </w:r>
            <w:r w:rsidRPr="00E20D46">
              <w:rPr>
                <w:rFonts w:ascii="Times New Roman" w:hAnsi="Times New Roman"/>
                <w:sz w:val="24"/>
              </w:rPr>
              <w:t xml:space="preserve"> (</w:t>
            </w:r>
            <w:r>
              <w:rPr>
                <w:rFonts w:ascii="Times New Roman" w:hAnsi="Times New Roman"/>
                <w:sz w:val="24"/>
              </w:rPr>
              <w:t>пяти</w:t>
            </w:r>
            <w:r w:rsidRPr="00E20D46">
              <w:rPr>
                <w:rFonts w:ascii="Times New Roman" w:hAnsi="Times New Roman"/>
                <w:sz w:val="24"/>
              </w:rPr>
              <w:t>) лет после его прекращения (если больший срок не предусмотрен законодательством Российской Федерации)</w:t>
            </w:r>
            <w:r>
              <w:rPr>
                <w:rFonts w:ascii="Times New Roman" w:hAnsi="Times New Roman"/>
                <w:sz w:val="24"/>
              </w:rPr>
              <w:t>.</w:t>
            </w:r>
            <w:r w:rsidRPr="00E20D46">
              <w:rPr>
                <w:rFonts w:ascii="Times New Roman" w:hAnsi="Times New Roman"/>
                <w:sz w:val="24"/>
              </w:rPr>
              <w:t xml:space="preserve">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7208E308" w14:textId="77777777" w:rsidR="003C3A96" w:rsidRPr="00E20D46" w:rsidRDefault="003C3A96" w:rsidP="007F484E">
            <w:pPr>
              <w:rPr>
                <w:rFonts w:ascii="Times New Roman" w:hAnsi="Times New Roman"/>
                <w:sz w:val="24"/>
              </w:rPr>
            </w:pPr>
            <w:r w:rsidRPr="007F484E">
              <w:rPr>
                <w:rFonts w:ascii="Times New Roman" w:hAnsi="Times New Roman"/>
                <w:sz w:val="24"/>
              </w:rPr>
              <w:t xml:space="preserve">6.4. </w:t>
            </w:r>
            <w:r w:rsidRPr="00E20D46">
              <w:rPr>
                <w:rFonts w:ascii="Times New Roman" w:hAnsi="Times New Roman"/>
                <w:sz w:val="24"/>
              </w:rPr>
              <w:t xml:space="preserve">Данные </w:t>
            </w:r>
            <w:r>
              <w:rPr>
                <w:rFonts w:ascii="Times New Roman" w:hAnsi="Times New Roman"/>
                <w:sz w:val="24"/>
              </w:rPr>
              <w:t>Абонентов</w:t>
            </w:r>
            <w:r w:rsidRPr="00E20D46">
              <w:rPr>
                <w:rFonts w:ascii="Times New Roman" w:hAnsi="Times New Roman"/>
                <w:sz w:val="24"/>
              </w:rPr>
              <w:t xml:space="preserve">, переданные в рамках настоящего Договора, конфиденциальны и не могут быть использованы, кроме как </w:t>
            </w:r>
            <w:r>
              <w:rPr>
                <w:rFonts w:ascii="Times New Roman" w:hAnsi="Times New Roman"/>
                <w:sz w:val="24"/>
              </w:rPr>
              <w:t>в целях настоящего Договора</w:t>
            </w:r>
            <w:r w:rsidRPr="00E20D46">
              <w:rPr>
                <w:rFonts w:ascii="Times New Roman" w:hAnsi="Times New Roman"/>
                <w:sz w:val="24"/>
              </w:rPr>
              <w:t xml:space="preserve">. Конфиденциальность данных </w:t>
            </w:r>
            <w:r>
              <w:rPr>
                <w:rFonts w:ascii="Times New Roman" w:hAnsi="Times New Roman"/>
                <w:sz w:val="24"/>
              </w:rPr>
              <w:t>Абонентов</w:t>
            </w:r>
            <w:r w:rsidRPr="00E20D46">
              <w:rPr>
                <w:rFonts w:ascii="Times New Roman" w:hAnsi="Times New Roman"/>
                <w:sz w:val="24"/>
              </w:rPr>
              <w:t xml:space="preserve"> сохраняется в течение всего срока действия настоящего Договора, а также после его завершения без ограничения срока.</w:t>
            </w:r>
          </w:p>
          <w:p w14:paraId="59FAA35D" w14:textId="77777777" w:rsidR="003C3A96" w:rsidRPr="00E20D46" w:rsidRDefault="003C3A96" w:rsidP="007F484E">
            <w:pPr>
              <w:rPr>
                <w:rFonts w:ascii="Times New Roman" w:hAnsi="Times New Roman"/>
                <w:sz w:val="24"/>
              </w:rPr>
            </w:pPr>
            <w:r w:rsidRPr="007F484E">
              <w:rPr>
                <w:rFonts w:ascii="Times New Roman" w:hAnsi="Times New Roman"/>
                <w:sz w:val="24"/>
              </w:rPr>
              <w:t xml:space="preserve">6.5. </w:t>
            </w:r>
            <w:r w:rsidRPr="00E20D46">
              <w:rPr>
                <w:rFonts w:ascii="Times New Roman" w:hAnsi="Times New Roman"/>
                <w:sz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F5A118E" w14:textId="77777777" w:rsidR="003C3A96" w:rsidRPr="00E20D46" w:rsidRDefault="003C3A96" w:rsidP="007F484E">
            <w:pPr>
              <w:rPr>
                <w:rFonts w:ascii="Times New Roman" w:hAnsi="Times New Roman"/>
                <w:sz w:val="24"/>
              </w:rPr>
            </w:pPr>
            <w:r w:rsidRPr="007F484E">
              <w:rPr>
                <w:rFonts w:ascii="Times New Roman" w:hAnsi="Times New Roman"/>
                <w:sz w:val="24"/>
              </w:rPr>
              <w:t xml:space="preserve">6.6. </w:t>
            </w:r>
            <w:r w:rsidRPr="00E20D46">
              <w:rPr>
                <w:rFonts w:ascii="Times New Roman" w:hAnsi="Times New Roman"/>
                <w:sz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3D606E92" w14:textId="77777777" w:rsidR="003C3A96" w:rsidRPr="00E20D46" w:rsidRDefault="003C3A96" w:rsidP="005D653A">
            <w:pPr>
              <w:pStyle w:val="af0"/>
              <w:numPr>
                <w:ilvl w:val="0"/>
                <w:numId w:val="27"/>
              </w:numPr>
              <w:ind w:left="0" w:firstLine="0"/>
              <w:rPr>
                <w:rFonts w:ascii="Times New Roman" w:hAnsi="Times New Roman"/>
                <w:sz w:val="24"/>
              </w:rPr>
            </w:pPr>
            <w:r w:rsidRPr="00E20D46">
              <w:rPr>
                <w:rFonts w:ascii="Times New Roman" w:hAnsi="Times New Roman"/>
                <w:sz w:val="24"/>
              </w:rPr>
              <w:t>информация во время ее раскрытия является публично известной;</w:t>
            </w:r>
          </w:p>
          <w:p w14:paraId="377EA5CA" w14:textId="77777777" w:rsidR="003C3A96" w:rsidRPr="00E20D46" w:rsidRDefault="003C3A96" w:rsidP="005D653A">
            <w:pPr>
              <w:pStyle w:val="af0"/>
              <w:numPr>
                <w:ilvl w:val="0"/>
                <w:numId w:val="27"/>
              </w:numPr>
              <w:ind w:left="0" w:firstLine="0"/>
              <w:rPr>
                <w:rFonts w:ascii="Times New Roman" w:hAnsi="Times New Roman"/>
                <w:sz w:val="24"/>
              </w:rPr>
            </w:pPr>
            <w:r w:rsidRPr="00E20D46">
              <w:rPr>
                <w:rFonts w:ascii="Times New Roman" w:hAnsi="Times New Roman"/>
                <w:sz w:val="24"/>
              </w:rPr>
              <w:t>информация представлена Получающей Стороне с письменным указанием на то, что она не является конфиденциальной;</w:t>
            </w:r>
          </w:p>
          <w:p w14:paraId="10AB0C8E" w14:textId="77777777" w:rsidR="003C3A96" w:rsidRPr="00E20D46" w:rsidRDefault="003C3A96" w:rsidP="005D653A">
            <w:pPr>
              <w:pStyle w:val="af0"/>
              <w:numPr>
                <w:ilvl w:val="0"/>
                <w:numId w:val="27"/>
              </w:numPr>
              <w:ind w:left="0" w:firstLine="0"/>
              <w:rPr>
                <w:rFonts w:ascii="Times New Roman" w:hAnsi="Times New Roman"/>
                <w:sz w:val="24"/>
              </w:rPr>
            </w:pPr>
            <w:r w:rsidRPr="00E20D46">
              <w:rPr>
                <w:rFonts w:ascii="Times New Roman" w:hAnsi="Times New Roman"/>
                <w:sz w:val="24"/>
              </w:rPr>
              <w:t>информация получена от любого третьего лица на законных основаниях;</w:t>
            </w:r>
          </w:p>
          <w:p w14:paraId="0D0D52B8" w14:textId="77777777" w:rsidR="003C3A96" w:rsidRPr="00E20D46" w:rsidRDefault="003C3A96" w:rsidP="005D653A">
            <w:pPr>
              <w:pStyle w:val="af0"/>
              <w:numPr>
                <w:ilvl w:val="0"/>
                <w:numId w:val="27"/>
              </w:numPr>
              <w:ind w:left="0" w:firstLine="0"/>
              <w:rPr>
                <w:rFonts w:ascii="Times New Roman" w:hAnsi="Times New Roman"/>
                <w:sz w:val="24"/>
              </w:rPr>
            </w:pPr>
            <w:r w:rsidRPr="00E20D46">
              <w:rPr>
                <w:rFonts w:ascii="Times New Roman" w:hAnsi="Times New Roman"/>
                <w:sz w:val="24"/>
              </w:rPr>
              <w:t>информация не может являться конфиденциальной в соответствии с законодательством Российской Федерации.</w:t>
            </w:r>
          </w:p>
          <w:p w14:paraId="532B19FC" w14:textId="77777777" w:rsidR="003C3A96" w:rsidRPr="00E20D46" w:rsidRDefault="00FB754C" w:rsidP="007F484E">
            <w:pPr>
              <w:rPr>
                <w:rFonts w:ascii="Times New Roman" w:hAnsi="Times New Roman"/>
                <w:sz w:val="24"/>
              </w:rPr>
            </w:pPr>
            <w:r w:rsidRPr="007F484E">
              <w:rPr>
                <w:rFonts w:ascii="Times New Roman" w:hAnsi="Times New Roman"/>
                <w:sz w:val="24"/>
              </w:rPr>
              <w:t xml:space="preserve">6.7. </w:t>
            </w:r>
            <w:r w:rsidR="003C3A96" w:rsidRPr="00E20D46">
              <w:rPr>
                <w:rFonts w:ascii="Times New Roman" w:hAnsi="Times New Roman"/>
                <w:sz w:val="24"/>
              </w:rPr>
              <w:t>Получающая Сторона имеет право раскрывать конфиденциальную информацию без согласия Раскрывающей Стороны:</w:t>
            </w:r>
          </w:p>
          <w:p w14:paraId="3790BAC7" w14:textId="77777777" w:rsidR="003C3A96" w:rsidRPr="00F7601D" w:rsidRDefault="003C3A96" w:rsidP="005D653A">
            <w:pPr>
              <w:pStyle w:val="af0"/>
              <w:numPr>
                <w:ilvl w:val="0"/>
                <w:numId w:val="34"/>
              </w:numPr>
              <w:rPr>
                <w:rFonts w:ascii="Times New Roman" w:hAnsi="Times New Roman"/>
                <w:sz w:val="24"/>
              </w:rPr>
            </w:pPr>
            <w:r w:rsidRPr="00F7601D">
              <w:rPr>
                <w:rFonts w:ascii="Times New Roman" w:hAnsi="Times New Roman"/>
                <w:sz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465A4327" w14:textId="77777777" w:rsidR="003C3A96" w:rsidRPr="00F7601D" w:rsidRDefault="003C3A96" w:rsidP="005D653A">
            <w:pPr>
              <w:pStyle w:val="af0"/>
              <w:numPr>
                <w:ilvl w:val="0"/>
                <w:numId w:val="34"/>
              </w:numPr>
              <w:rPr>
                <w:rFonts w:ascii="Times New Roman" w:hAnsi="Times New Roman"/>
                <w:sz w:val="24"/>
              </w:rPr>
            </w:pPr>
            <w:r w:rsidRPr="00F7601D">
              <w:rPr>
                <w:rFonts w:ascii="Times New Roman" w:hAnsi="Times New Roman"/>
                <w:sz w:val="24"/>
              </w:rPr>
              <w:t>сотрудникам дочерних и аффилированных лиц Получающей Стороны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0FCF075D" w14:textId="19EABE50" w:rsidR="003C3A96" w:rsidRDefault="003C3A96" w:rsidP="005D653A">
            <w:pPr>
              <w:pStyle w:val="af0"/>
              <w:numPr>
                <w:ilvl w:val="0"/>
                <w:numId w:val="34"/>
              </w:numPr>
              <w:rPr>
                <w:rFonts w:ascii="Times New Roman" w:hAnsi="Times New Roman"/>
                <w:sz w:val="24"/>
              </w:rPr>
            </w:pPr>
            <w:r w:rsidRPr="00F7601D">
              <w:rPr>
                <w:rFonts w:ascii="Times New Roman" w:hAnsi="Times New Roman"/>
                <w:sz w:val="24"/>
              </w:rPr>
              <w:t>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145A263F" w14:textId="77777777" w:rsidR="003C3A96" w:rsidRPr="007F484E" w:rsidRDefault="003C3A96" w:rsidP="007F484E">
            <w:pPr>
              <w:rPr>
                <w:rFonts w:ascii="Times New Roman" w:hAnsi="Times New Roman"/>
              </w:rPr>
            </w:pPr>
            <w:r w:rsidRPr="007F484E">
              <w:rPr>
                <w:rFonts w:ascii="Times New Roman" w:hAnsi="Times New Roman"/>
                <w:sz w:val="24"/>
              </w:rPr>
              <w:t>6.8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tc>
        <w:tc>
          <w:tcPr>
            <w:tcW w:w="4786" w:type="dxa"/>
            <w:gridSpan w:val="2"/>
          </w:tcPr>
          <w:p w14:paraId="6179FFD9" w14:textId="77777777" w:rsidR="00014E59" w:rsidRPr="0020147F" w:rsidRDefault="00014E59" w:rsidP="00014E59">
            <w:pPr>
              <w:rPr>
                <w:rFonts w:ascii="Times New Roman" w:hAnsi="Times New Roman"/>
                <w:b/>
                <w:bCs/>
                <w:sz w:val="24"/>
                <w:lang w:val="en-US"/>
              </w:rPr>
            </w:pPr>
            <w:r w:rsidRPr="0020147F">
              <w:rPr>
                <w:rFonts w:ascii="Times New Roman" w:hAnsi="Times New Roman"/>
                <w:b/>
                <w:sz w:val="24"/>
                <w:lang w:val="en-US"/>
              </w:rPr>
              <w:t xml:space="preserve">6. </w:t>
            </w:r>
            <w:r>
              <w:rPr>
                <w:rFonts w:ascii="Times New Roman" w:hAnsi="Times New Roman"/>
                <w:b/>
                <w:sz w:val="24"/>
                <w:lang w:val="en-US"/>
              </w:rPr>
              <w:t>Confidentiality</w:t>
            </w:r>
            <w:r w:rsidRPr="0020147F">
              <w:rPr>
                <w:rFonts w:ascii="Times New Roman" w:hAnsi="Times New Roman"/>
                <w:b/>
                <w:sz w:val="24"/>
                <w:lang w:val="en-US"/>
              </w:rPr>
              <w:t xml:space="preserve"> </w:t>
            </w:r>
            <w:r w:rsidR="00DF3054">
              <w:rPr>
                <w:rFonts w:ascii="Times New Roman" w:hAnsi="Times New Roman"/>
                <w:b/>
                <w:sz w:val="24"/>
                <w:lang w:val="en-US"/>
              </w:rPr>
              <w:t>A</w:t>
            </w:r>
            <w:r>
              <w:rPr>
                <w:rFonts w:ascii="Times New Roman" w:hAnsi="Times New Roman"/>
                <w:b/>
                <w:sz w:val="24"/>
                <w:lang w:val="en-US"/>
              </w:rPr>
              <w:t>ssurance</w:t>
            </w:r>
          </w:p>
          <w:p w14:paraId="2059142E" w14:textId="77777777" w:rsidR="00014E59" w:rsidRPr="0020147F" w:rsidRDefault="00014E59" w:rsidP="00014E59">
            <w:pPr>
              <w:keepNext/>
              <w:rPr>
                <w:rFonts w:ascii="Times New Roman" w:hAnsi="Times New Roman"/>
                <w:sz w:val="24"/>
                <w:lang w:val="en-US"/>
              </w:rPr>
            </w:pPr>
          </w:p>
          <w:p w14:paraId="1467F537" w14:textId="77777777" w:rsidR="00014E59" w:rsidRPr="007F484E" w:rsidRDefault="00014E59" w:rsidP="00014E59">
            <w:pPr>
              <w:rPr>
                <w:rFonts w:ascii="Times New Roman" w:hAnsi="Times New Roman"/>
                <w:sz w:val="24"/>
                <w:lang w:val="en-US"/>
              </w:rPr>
            </w:pPr>
            <w:r w:rsidRPr="007F484E">
              <w:rPr>
                <w:rFonts w:ascii="Times New Roman" w:hAnsi="Times New Roman"/>
                <w:sz w:val="24"/>
                <w:lang w:val="en-US"/>
              </w:rPr>
              <w:t xml:space="preserve">6.1. </w:t>
            </w:r>
            <w:r>
              <w:rPr>
                <w:rFonts w:ascii="Times New Roman" w:hAnsi="Times New Roman"/>
                <w:sz w:val="24"/>
                <w:lang w:val="en-US"/>
              </w:rPr>
              <w:t>The</w:t>
            </w:r>
            <w:r w:rsidRPr="00014E59">
              <w:rPr>
                <w:rFonts w:ascii="Times New Roman" w:hAnsi="Times New Roman"/>
                <w:sz w:val="24"/>
                <w:lang w:val="en-US"/>
              </w:rPr>
              <w:t xml:space="preserve"> </w:t>
            </w:r>
            <w:r>
              <w:rPr>
                <w:rFonts w:ascii="Times New Roman" w:hAnsi="Times New Roman"/>
                <w:sz w:val="24"/>
                <w:lang w:val="en-US"/>
              </w:rPr>
              <w:t>Disclosing</w:t>
            </w:r>
            <w:r w:rsidRPr="00014E59">
              <w:rPr>
                <w:rFonts w:ascii="Times New Roman" w:hAnsi="Times New Roman"/>
                <w:sz w:val="24"/>
                <w:lang w:val="en-US"/>
              </w:rPr>
              <w:t xml:space="preserve"> </w:t>
            </w:r>
            <w:r>
              <w:rPr>
                <w:rFonts w:ascii="Times New Roman" w:hAnsi="Times New Roman"/>
                <w:sz w:val="24"/>
                <w:lang w:val="en-US"/>
              </w:rPr>
              <w:t>party</w:t>
            </w:r>
            <w:r w:rsidRPr="00014E59">
              <w:rPr>
                <w:rFonts w:ascii="Times New Roman" w:hAnsi="Times New Roman"/>
                <w:sz w:val="24"/>
                <w:lang w:val="en-US"/>
              </w:rPr>
              <w:t xml:space="preserve"> </w:t>
            </w:r>
            <w:r>
              <w:rPr>
                <w:rFonts w:ascii="Times New Roman" w:hAnsi="Times New Roman"/>
                <w:sz w:val="24"/>
                <w:lang w:val="en-US"/>
              </w:rPr>
              <w:t>shall</w:t>
            </w:r>
            <w:r w:rsidRPr="00014E59">
              <w:rPr>
                <w:rFonts w:ascii="Times New Roman" w:hAnsi="Times New Roman"/>
                <w:sz w:val="24"/>
                <w:lang w:val="en-US"/>
              </w:rPr>
              <w:t xml:space="preserve"> </w:t>
            </w:r>
            <w:r>
              <w:rPr>
                <w:rFonts w:ascii="Times New Roman" w:hAnsi="Times New Roman"/>
                <w:sz w:val="24"/>
                <w:lang w:val="en-US"/>
              </w:rPr>
              <w:t>mean</w:t>
            </w:r>
            <w:r w:rsidRPr="00014E59">
              <w:rPr>
                <w:rFonts w:ascii="Times New Roman" w:hAnsi="Times New Roman"/>
                <w:sz w:val="24"/>
                <w:lang w:val="en-US"/>
              </w:rPr>
              <w:t xml:space="preserve"> </w:t>
            </w:r>
            <w:r>
              <w:rPr>
                <w:rFonts w:ascii="Times New Roman" w:hAnsi="Times New Roman"/>
                <w:sz w:val="24"/>
                <w:lang w:val="en-US"/>
              </w:rPr>
              <w:t>the</w:t>
            </w:r>
            <w:r w:rsidRPr="00014E59">
              <w:rPr>
                <w:rFonts w:ascii="Times New Roman" w:hAnsi="Times New Roman"/>
                <w:sz w:val="24"/>
                <w:lang w:val="en-US"/>
              </w:rPr>
              <w:t xml:space="preserve"> </w:t>
            </w:r>
            <w:r>
              <w:rPr>
                <w:rFonts w:ascii="Times New Roman" w:hAnsi="Times New Roman"/>
                <w:sz w:val="24"/>
                <w:lang w:val="en-US"/>
              </w:rPr>
              <w:t>Party</w:t>
            </w:r>
            <w:r w:rsidRPr="00014E59">
              <w:rPr>
                <w:rFonts w:ascii="Times New Roman" w:hAnsi="Times New Roman"/>
                <w:sz w:val="24"/>
                <w:lang w:val="en-US"/>
              </w:rPr>
              <w:t xml:space="preserve"> </w:t>
            </w:r>
            <w:r>
              <w:rPr>
                <w:rFonts w:ascii="Times New Roman" w:hAnsi="Times New Roman"/>
                <w:sz w:val="24"/>
                <w:lang w:val="en-US"/>
              </w:rPr>
              <w:t>disclosing confidential information to the other Party</w:t>
            </w:r>
            <w:r w:rsidRPr="007F484E">
              <w:rPr>
                <w:rFonts w:ascii="Times New Roman" w:hAnsi="Times New Roman"/>
                <w:sz w:val="24"/>
                <w:lang w:val="en-US"/>
              </w:rPr>
              <w:t>.</w:t>
            </w:r>
          </w:p>
          <w:p w14:paraId="733703E9" w14:textId="77777777" w:rsidR="00014E59" w:rsidRPr="007F484E" w:rsidRDefault="00014E59" w:rsidP="00014E59">
            <w:pPr>
              <w:rPr>
                <w:rFonts w:ascii="Times New Roman" w:hAnsi="Times New Roman"/>
                <w:sz w:val="24"/>
                <w:lang w:val="en-US"/>
              </w:rPr>
            </w:pPr>
            <w:r w:rsidRPr="007F484E">
              <w:rPr>
                <w:rFonts w:ascii="Times New Roman" w:hAnsi="Times New Roman"/>
                <w:sz w:val="24"/>
                <w:lang w:val="en-US"/>
              </w:rPr>
              <w:t xml:space="preserve">6.2. </w:t>
            </w:r>
            <w:r>
              <w:rPr>
                <w:rFonts w:ascii="Times New Roman" w:hAnsi="Times New Roman"/>
                <w:sz w:val="24"/>
                <w:lang w:val="en-US"/>
              </w:rPr>
              <w:t>The</w:t>
            </w:r>
            <w:r w:rsidRPr="00014E59">
              <w:rPr>
                <w:rFonts w:ascii="Times New Roman" w:hAnsi="Times New Roman"/>
                <w:sz w:val="24"/>
                <w:lang w:val="en-US"/>
              </w:rPr>
              <w:t xml:space="preserve"> </w:t>
            </w:r>
            <w:r>
              <w:rPr>
                <w:rFonts w:ascii="Times New Roman" w:hAnsi="Times New Roman"/>
                <w:sz w:val="24"/>
                <w:lang w:val="en-US"/>
              </w:rPr>
              <w:t>Receiving</w:t>
            </w:r>
            <w:r w:rsidRPr="00014E59">
              <w:rPr>
                <w:rFonts w:ascii="Times New Roman" w:hAnsi="Times New Roman"/>
                <w:sz w:val="24"/>
                <w:lang w:val="en-US"/>
              </w:rPr>
              <w:t xml:space="preserve"> </w:t>
            </w:r>
            <w:r>
              <w:rPr>
                <w:rFonts w:ascii="Times New Roman" w:hAnsi="Times New Roman"/>
                <w:sz w:val="24"/>
                <w:lang w:val="en-US"/>
              </w:rPr>
              <w:t>Party</w:t>
            </w:r>
            <w:r w:rsidRPr="00014E59">
              <w:rPr>
                <w:rFonts w:ascii="Times New Roman" w:hAnsi="Times New Roman"/>
                <w:sz w:val="24"/>
                <w:lang w:val="en-US"/>
              </w:rPr>
              <w:t xml:space="preserve"> </w:t>
            </w:r>
            <w:r>
              <w:rPr>
                <w:rFonts w:ascii="Times New Roman" w:hAnsi="Times New Roman"/>
                <w:sz w:val="24"/>
                <w:lang w:val="en-US"/>
              </w:rPr>
              <w:t>shall</w:t>
            </w:r>
            <w:r w:rsidRPr="00014E59">
              <w:rPr>
                <w:rFonts w:ascii="Times New Roman" w:hAnsi="Times New Roman"/>
                <w:sz w:val="24"/>
                <w:lang w:val="en-US"/>
              </w:rPr>
              <w:t xml:space="preserve"> </w:t>
            </w:r>
            <w:r>
              <w:rPr>
                <w:rFonts w:ascii="Times New Roman" w:hAnsi="Times New Roman"/>
                <w:sz w:val="24"/>
                <w:lang w:val="en-US"/>
              </w:rPr>
              <w:t>mean</w:t>
            </w:r>
            <w:r w:rsidRPr="00014E59">
              <w:rPr>
                <w:rFonts w:ascii="Times New Roman" w:hAnsi="Times New Roman"/>
                <w:sz w:val="24"/>
                <w:lang w:val="en-US"/>
              </w:rPr>
              <w:t xml:space="preserve"> </w:t>
            </w:r>
            <w:r>
              <w:rPr>
                <w:rFonts w:ascii="Times New Roman" w:hAnsi="Times New Roman"/>
                <w:sz w:val="24"/>
                <w:lang w:val="en-US"/>
              </w:rPr>
              <w:t>the</w:t>
            </w:r>
            <w:r w:rsidRPr="00014E59">
              <w:rPr>
                <w:rFonts w:ascii="Times New Roman" w:hAnsi="Times New Roman"/>
                <w:sz w:val="24"/>
                <w:lang w:val="en-US"/>
              </w:rPr>
              <w:t xml:space="preserve"> </w:t>
            </w:r>
            <w:r>
              <w:rPr>
                <w:rFonts w:ascii="Times New Roman" w:hAnsi="Times New Roman"/>
                <w:sz w:val="24"/>
                <w:lang w:val="en-US"/>
              </w:rPr>
              <w:t>Party</w:t>
            </w:r>
            <w:r w:rsidRPr="00014E59">
              <w:rPr>
                <w:rFonts w:ascii="Times New Roman" w:hAnsi="Times New Roman"/>
                <w:sz w:val="24"/>
                <w:lang w:val="en-US"/>
              </w:rPr>
              <w:t xml:space="preserve"> </w:t>
            </w:r>
            <w:r>
              <w:rPr>
                <w:rFonts w:ascii="Times New Roman" w:hAnsi="Times New Roman"/>
                <w:sz w:val="24"/>
                <w:lang w:val="en-US"/>
              </w:rPr>
              <w:t>receiving confidential information from the other Party</w:t>
            </w:r>
            <w:r w:rsidRPr="007F484E">
              <w:rPr>
                <w:rFonts w:ascii="Times New Roman" w:hAnsi="Times New Roman"/>
                <w:sz w:val="24"/>
                <w:lang w:val="en-US"/>
              </w:rPr>
              <w:t>.</w:t>
            </w:r>
          </w:p>
          <w:p w14:paraId="209E060C" w14:textId="77777777" w:rsidR="00014E59" w:rsidRPr="007F484E" w:rsidRDefault="00014E59" w:rsidP="00014E59">
            <w:pPr>
              <w:rPr>
                <w:rFonts w:ascii="Times New Roman" w:hAnsi="Times New Roman"/>
                <w:sz w:val="24"/>
                <w:lang w:val="en-US"/>
              </w:rPr>
            </w:pPr>
            <w:r w:rsidRPr="007F484E">
              <w:rPr>
                <w:rFonts w:ascii="Times New Roman" w:hAnsi="Times New Roman"/>
                <w:sz w:val="24"/>
                <w:lang w:val="en-US"/>
              </w:rPr>
              <w:t xml:space="preserve">6.3. </w:t>
            </w:r>
            <w:r>
              <w:rPr>
                <w:rFonts w:ascii="Times New Roman" w:hAnsi="Times New Roman"/>
                <w:sz w:val="24"/>
                <w:lang w:val="en-US"/>
              </w:rPr>
              <w:t>Hereby</w:t>
            </w:r>
            <w:r w:rsidRPr="00014E59">
              <w:rPr>
                <w:rFonts w:ascii="Times New Roman" w:hAnsi="Times New Roman"/>
                <w:sz w:val="24"/>
                <w:lang w:val="en-US"/>
              </w:rPr>
              <w:t xml:space="preserve"> </w:t>
            </w:r>
            <w:r>
              <w:rPr>
                <w:rFonts w:ascii="Times New Roman" w:hAnsi="Times New Roman"/>
                <w:sz w:val="24"/>
                <w:lang w:val="en-US"/>
              </w:rPr>
              <w:t>the</w:t>
            </w:r>
            <w:r w:rsidRPr="00014E59">
              <w:rPr>
                <w:rFonts w:ascii="Times New Roman" w:hAnsi="Times New Roman"/>
                <w:sz w:val="24"/>
                <w:lang w:val="en-US"/>
              </w:rPr>
              <w:t xml:space="preserve"> </w:t>
            </w:r>
            <w:r>
              <w:rPr>
                <w:rFonts w:ascii="Times New Roman" w:hAnsi="Times New Roman"/>
                <w:sz w:val="24"/>
                <w:lang w:val="en-US"/>
              </w:rPr>
              <w:t>Parties</w:t>
            </w:r>
            <w:r w:rsidRPr="00014E59">
              <w:rPr>
                <w:rFonts w:ascii="Times New Roman" w:hAnsi="Times New Roman"/>
                <w:sz w:val="24"/>
                <w:lang w:val="en-US"/>
              </w:rPr>
              <w:t xml:space="preserve"> </w:t>
            </w:r>
            <w:r>
              <w:rPr>
                <w:rFonts w:ascii="Times New Roman" w:hAnsi="Times New Roman"/>
                <w:sz w:val="24"/>
                <w:lang w:val="en-US"/>
              </w:rPr>
              <w:t>have</w:t>
            </w:r>
            <w:r w:rsidRPr="00014E59">
              <w:rPr>
                <w:rFonts w:ascii="Times New Roman" w:hAnsi="Times New Roman"/>
                <w:sz w:val="24"/>
                <w:lang w:val="en-US"/>
              </w:rPr>
              <w:t xml:space="preserve"> </w:t>
            </w:r>
            <w:r>
              <w:rPr>
                <w:rFonts w:ascii="Times New Roman" w:hAnsi="Times New Roman"/>
                <w:sz w:val="24"/>
                <w:lang w:val="en-US"/>
              </w:rPr>
              <w:t>agreed</w:t>
            </w:r>
            <w:r w:rsidRPr="00014E59">
              <w:rPr>
                <w:rFonts w:ascii="Times New Roman" w:hAnsi="Times New Roman"/>
                <w:sz w:val="24"/>
                <w:lang w:val="en-US"/>
              </w:rPr>
              <w:t xml:space="preserve"> </w:t>
            </w:r>
            <w:r>
              <w:rPr>
                <w:rFonts w:ascii="Times New Roman" w:hAnsi="Times New Roman"/>
                <w:sz w:val="24"/>
                <w:lang w:val="en-US"/>
              </w:rPr>
              <w:t>that</w:t>
            </w:r>
            <w:r w:rsidRPr="00014E59">
              <w:rPr>
                <w:rFonts w:ascii="Times New Roman" w:hAnsi="Times New Roman"/>
                <w:sz w:val="24"/>
                <w:lang w:val="en-US"/>
              </w:rPr>
              <w:t xml:space="preserve"> </w:t>
            </w:r>
            <w:r>
              <w:rPr>
                <w:rFonts w:ascii="Times New Roman" w:hAnsi="Times New Roman"/>
                <w:sz w:val="24"/>
                <w:lang w:val="en-US"/>
              </w:rPr>
              <w:t>confidential</w:t>
            </w:r>
            <w:r w:rsidRPr="00014E59">
              <w:rPr>
                <w:rFonts w:ascii="Times New Roman" w:hAnsi="Times New Roman"/>
                <w:sz w:val="24"/>
                <w:lang w:val="en-US"/>
              </w:rPr>
              <w:t xml:space="preserve"> </w:t>
            </w:r>
            <w:r>
              <w:rPr>
                <w:rFonts w:ascii="Times New Roman" w:hAnsi="Times New Roman"/>
                <w:sz w:val="24"/>
                <w:lang w:val="en-US"/>
              </w:rPr>
              <w:t>information</w:t>
            </w:r>
            <w:r w:rsidRPr="00014E59">
              <w:rPr>
                <w:rFonts w:ascii="Times New Roman" w:hAnsi="Times New Roman"/>
                <w:sz w:val="24"/>
                <w:lang w:val="en-US"/>
              </w:rPr>
              <w:t xml:space="preserve"> </w:t>
            </w:r>
            <w:r>
              <w:rPr>
                <w:rFonts w:ascii="Times New Roman" w:hAnsi="Times New Roman"/>
                <w:sz w:val="24"/>
                <w:lang w:val="en-US"/>
              </w:rPr>
              <w:t>shall</w:t>
            </w:r>
            <w:r w:rsidRPr="00014E59">
              <w:rPr>
                <w:rFonts w:ascii="Times New Roman" w:hAnsi="Times New Roman"/>
                <w:sz w:val="24"/>
                <w:lang w:val="en-US"/>
              </w:rPr>
              <w:t xml:space="preserve"> </w:t>
            </w:r>
            <w:r w:rsidR="005B3ACF">
              <w:rPr>
                <w:rFonts w:ascii="Times New Roman" w:hAnsi="Times New Roman"/>
                <w:sz w:val="24"/>
                <w:lang w:val="en-US"/>
              </w:rPr>
              <w:t xml:space="preserve">mean </w:t>
            </w:r>
            <w:r>
              <w:rPr>
                <w:rFonts w:ascii="Times New Roman" w:hAnsi="Times New Roman"/>
                <w:sz w:val="24"/>
                <w:lang w:val="en-US"/>
              </w:rPr>
              <w:t>the conditions of the Agreement and any information exchanged by the Parties in the course of entry into, execution and termination hereof</w:t>
            </w:r>
            <w:r w:rsidRPr="007F484E">
              <w:rPr>
                <w:rFonts w:ascii="Times New Roman" w:hAnsi="Times New Roman"/>
                <w:sz w:val="24"/>
                <w:lang w:val="en-US"/>
              </w:rPr>
              <w:t xml:space="preserve">. </w:t>
            </w:r>
            <w:r>
              <w:rPr>
                <w:rFonts w:ascii="Times New Roman" w:hAnsi="Times New Roman"/>
                <w:sz w:val="24"/>
                <w:lang w:val="en-US"/>
              </w:rPr>
              <w:t>Within</w:t>
            </w:r>
            <w:r w:rsidRPr="00014E59">
              <w:rPr>
                <w:rFonts w:ascii="Times New Roman" w:hAnsi="Times New Roman"/>
                <w:sz w:val="24"/>
                <w:lang w:val="en-US"/>
              </w:rPr>
              <w:t xml:space="preserve"> </w:t>
            </w:r>
            <w:r>
              <w:rPr>
                <w:rFonts w:ascii="Times New Roman" w:hAnsi="Times New Roman"/>
                <w:sz w:val="24"/>
                <w:lang w:val="en-US"/>
              </w:rPr>
              <w:t>the</w:t>
            </w:r>
            <w:r w:rsidRPr="00014E59">
              <w:rPr>
                <w:rFonts w:ascii="Times New Roman" w:hAnsi="Times New Roman"/>
                <w:sz w:val="24"/>
                <w:lang w:val="en-US"/>
              </w:rPr>
              <w:t xml:space="preserve"> </w:t>
            </w:r>
            <w:r>
              <w:rPr>
                <w:rFonts w:ascii="Times New Roman" w:hAnsi="Times New Roman"/>
                <w:sz w:val="24"/>
                <w:lang w:val="en-US"/>
              </w:rPr>
              <w:t>term</w:t>
            </w:r>
            <w:r w:rsidRPr="00014E59">
              <w:rPr>
                <w:rFonts w:ascii="Times New Roman" w:hAnsi="Times New Roman"/>
                <w:sz w:val="24"/>
                <w:lang w:val="en-US"/>
              </w:rPr>
              <w:t xml:space="preserve"> </w:t>
            </w:r>
            <w:r>
              <w:rPr>
                <w:rFonts w:ascii="Times New Roman" w:hAnsi="Times New Roman"/>
                <w:sz w:val="24"/>
                <w:lang w:val="en-US"/>
              </w:rPr>
              <w:t>of</w:t>
            </w:r>
            <w:r w:rsidRPr="00014E59">
              <w:rPr>
                <w:rFonts w:ascii="Times New Roman" w:hAnsi="Times New Roman"/>
                <w:sz w:val="24"/>
                <w:lang w:val="en-US"/>
              </w:rPr>
              <w:t xml:space="preserve"> </w:t>
            </w:r>
            <w:r>
              <w:rPr>
                <w:rFonts w:ascii="Times New Roman" w:hAnsi="Times New Roman"/>
                <w:sz w:val="24"/>
                <w:lang w:val="en-US"/>
              </w:rPr>
              <w:t>the</w:t>
            </w:r>
            <w:r w:rsidRPr="00014E59">
              <w:rPr>
                <w:rFonts w:ascii="Times New Roman" w:hAnsi="Times New Roman"/>
                <w:sz w:val="24"/>
                <w:lang w:val="en-US"/>
              </w:rPr>
              <w:t xml:space="preserve"> </w:t>
            </w:r>
            <w:r>
              <w:rPr>
                <w:rFonts w:ascii="Times New Roman" w:hAnsi="Times New Roman"/>
                <w:sz w:val="24"/>
                <w:lang w:val="en-US"/>
              </w:rPr>
              <w:t>Agreement</w:t>
            </w:r>
            <w:r w:rsidRPr="00014E59">
              <w:rPr>
                <w:rFonts w:ascii="Times New Roman" w:hAnsi="Times New Roman"/>
                <w:sz w:val="24"/>
                <w:lang w:val="en-US"/>
              </w:rPr>
              <w:t xml:space="preserve"> </w:t>
            </w:r>
            <w:r>
              <w:rPr>
                <w:rFonts w:ascii="Times New Roman" w:hAnsi="Times New Roman"/>
                <w:sz w:val="24"/>
                <w:lang w:val="en-US"/>
              </w:rPr>
              <w:t>and</w:t>
            </w:r>
            <w:r w:rsidRPr="00014E59">
              <w:rPr>
                <w:rFonts w:ascii="Times New Roman" w:hAnsi="Times New Roman"/>
                <w:sz w:val="24"/>
                <w:lang w:val="en-US"/>
              </w:rPr>
              <w:t xml:space="preserve"> </w:t>
            </w:r>
            <w:r>
              <w:rPr>
                <w:rFonts w:ascii="Times New Roman" w:hAnsi="Times New Roman"/>
                <w:sz w:val="24"/>
                <w:lang w:val="en-US"/>
              </w:rPr>
              <w:t>five</w:t>
            </w:r>
            <w:r w:rsidRPr="00014E59">
              <w:rPr>
                <w:rFonts w:ascii="Times New Roman" w:hAnsi="Times New Roman"/>
                <w:sz w:val="24"/>
                <w:lang w:val="en-US"/>
              </w:rPr>
              <w:t xml:space="preserve"> (5) </w:t>
            </w:r>
            <w:r>
              <w:rPr>
                <w:rFonts w:ascii="Times New Roman" w:hAnsi="Times New Roman"/>
                <w:sz w:val="24"/>
                <w:lang w:val="en-US"/>
              </w:rPr>
              <w:t>years</w:t>
            </w:r>
            <w:r w:rsidRPr="00014E59">
              <w:rPr>
                <w:rFonts w:ascii="Times New Roman" w:hAnsi="Times New Roman"/>
                <w:sz w:val="24"/>
                <w:lang w:val="en-US"/>
              </w:rPr>
              <w:t xml:space="preserve"> </w:t>
            </w:r>
            <w:r>
              <w:rPr>
                <w:rFonts w:ascii="Times New Roman" w:hAnsi="Times New Roman"/>
                <w:sz w:val="24"/>
                <w:lang w:val="en-US"/>
              </w:rPr>
              <w:t>upon</w:t>
            </w:r>
            <w:r w:rsidRPr="00014E59">
              <w:rPr>
                <w:rFonts w:ascii="Times New Roman" w:hAnsi="Times New Roman"/>
                <w:sz w:val="24"/>
                <w:lang w:val="en-US"/>
              </w:rPr>
              <w:t xml:space="preserve"> </w:t>
            </w:r>
            <w:r>
              <w:rPr>
                <w:rFonts w:ascii="Times New Roman" w:hAnsi="Times New Roman"/>
                <w:sz w:val="24"/>
                <w:lang w:val="en-US"/>
              </w:rPr>
              <w:t>its</w:t>
            </w:r>
            <w:r w:rsidRPr="00014E59">
              <w:rPr>
                <w:rFonts w:ascii="Times New Roman" w:hAnsi="Times New Roman"/>
                <w:sz w:val="24"/>
                <w:lang w:val="en-US"/>
              </w:rPr>
              <w:t xml:space="preserve"> </w:t>
            </w:r>
            <w:r>
              <w:rPr>
                <w:rFonts w:ascii="Times New Roman" w:hAnsi="Times New Roman"/>
                <w:sz w:val="24"/>
                <w:lang w:val="en-US"/>
              </w:rPr>
              <w:t>expiration</w:t>
            </w:r>
            <w:r w:rsidRPr="00014E59">
              <w:rPr>
                <w:rFonts w:ascii="Times New Roman" w:hAnsi="Times New Roman"/>
                <w:sz w:val="24"/>
                <w:lang w:val="en-US"/>
              </w:rPr>
              <w:t xml:space="preserve"> </w:t>
            </w:r>
            <w:r w:rsidRPr="007F484E">
              <w:rPr>
                <w:rFonts w:ascii="Times New Roman" w:hAnsi="Times New Roman"/>
                <w:sz w:val="24"/>
                <w:lang w:val="en-US"/>
              </w:rPr>
              <w:t>(</w:t>
            </w:r>
            <w:r>
              <w:rPr>
                <w:rFonts w:ascii="Times New Roman" w:hAnsi="Times New Roman"/>
                <w:sz w:val="24"/>
                <w:lang w:val="en-US"/>
              </w:rPr>
              <w:t xml:space="preserve">unless a longer term is provided </w:t>
            </w:r>
            <w:r w:rsidR="005B3ACF">
              <w:rPr>
                <w:rFonts w:ascii="Times New Roman" w:hAnsi="Times New Roman"/>
                <w:sz w:val="24"/>
                <w:lang w:val="en-US"/>
              </w:rPr>
              <w:t>in the</w:t>
            </w:r>
            <w:r>
              <w:rPr>
                <w:rFonts w:ascii="Times New Roman" w:hAnsi="Times New Roman"/>
                <w:sz w:val="24"/>
                <w:lang w:val="en-US"/>
              </w:rPr>
              <w:t xml:space="preserve"> laws of the Russian Federation</w:t>
            </w:r>
            <w:r w:rsidRPr="007F484E">
              <w:rPr>
                <w:rFonts w:ascii="Times New Roman" w:hAnsi="Times New Roman"/>
                <w:sz w:val="24"/>
                <w:lang w:val="en-US"/>
              </w:rPr>
              <w:t xml:space="preserve">). </w:t>
            </w:r>
            <w:r>
              <w:rPr>
                <w:rFonts w:ascii="Times New Roman" w:hAnsi="Times New Roman"/>
                <w:sz w:val="24"/>
                <w:lang w:val="en-US"/>
              </w:rPr>
              <w:t>The</w:t>
            </w:r>
            <w:r w:rsidRPr="00014E59">
              <w:rPr>
                <w:rFonts w:ascii="Times New Roman" w:hAnsi="Times New Roman"/>
                <w:sz w:val="24"/>
                <w:lang w:val="en-US"/>
              </w:rPr>
              <w:t xml:space="preserve"> </w:t>
            </w:r>
            <w:r>
              <w:rPr>
                <w:rFonts w:ascii="Times New Roman" w:hAnsi="Times New Roman"/>
                <w:sz w:val="24"/>
                <w:lang w:val="en-US"/>
              </w:rPr>
              <w:t>Receiving</w:t>
            </w:r>
            <w:r w:rsidRPr="00014E59">
              <w:rPr>
                <w:rFonts w:ascii="Times New Roman" w:hAnsi="Times New Roman"/>
                <w:sz w:val="24"/>
                <w:lang w:val="en-US"/>
              </w:rPr>
              <w:t xml:space="preserve"> </w:t>
            </w:r>
            <w:r>
              <w:rPr>
                <w:rFonts w:ascii="Times New Roman" w:hAnsi="Times New Roman"/>
                <w:sz w:val="24"/>
                <w:lang w:val="en-US"/>
              </w:rPr>
              <w:t>Party</w:t>
            </w:r>
            <w:r w:rsidRPr="00014E59">
              <w:rPr>
                <w:rFonts w:ascii="Times New Roman" w:hAnsi="Times New Roman"/>
                <w:sz w:val="24"/>
                <w:lang w:val="en-US"/>
              </w:rPr>
              <w:t xml:space="preserve"> </w:t>
            </w:r>
            <w:r>
              <w:rPr>
                <w:rFonts w:ascii="Times New Roman" w:hAnsi="Times New Roman"/>
                <w:sz w:val="24"/>
                <w:lang w:val="en-US"/>
              </w:rPr>
              <w:t>shall</w:t>
            </w:r>
            <w:r w:rsidRPr="00014E59">
              <w:rPr>
                <w:rFonts w:ascii="Times New Roman" w:hAnsi="Times New Roman"/>
                <w:sz w:val="24"/>
                <w:lang w:val="en-US"/>
              </w:rPr>
              <w:t xml:space="preserve"> </w:t>
            </w:r>
            <w:r>
              <w:rPr>
                <w:rFonts w:ascii="Times New Roman" w:hAnsi="Times New Roman"/>
                <w:sz w:val="24"/>
                <w:lang w:val="en-US"/>
              </w:rPr>
              <w:t>not</w:t>
            </w:r>
            <w:r w:rsidRPr="00014E59">
              <w:rPr>
                <w:rFonts w:ascii="Times New Roman" w:hAnsi="Times New Roman"/>
                <w:sz w:val="24"/>
                <w:lang w:val="en-US"/>
              </w:rPr>
              <w:t xml:space="preserve"> </w:t>
            </w:r>
            <w:r>
              <w:rPr>
                <w:rFonts w:ascii="Times New Roman" w:hAnsi="Times New Roman"/>
                <w:sz w:val="24"/>
                <w:lang w:val="en-US"/>
              </w:rPr>
              <w:t>without prior written consent of the Disclosing Party disclose</w:t>
            </w:r>
            <w:r w:rsidRPr="00014E59">
              <w:rPr>
                <w:rFonts w:ascii="Times New Roman" w:hAnsi="Times New Roman"/>
                <w:sz w:val="24"/>
                <w:lang w:val="en-US"/>
              </w:rPr>
              <w:t xml:space="preserve"> </w:t>
            </w:r>
            <w:r>
              <w:rPr>
                <w:rFonts w:ascii="Times New Roman" w:hAnsi="Times New Roman"/>
                <w:sz w:val="24"/>
                <w:lang w:val="en-US"/>
              </w:rPr>
              <w:t>any confidential information received from the Disclosing Party</w:t>
            </w:r>
            <w:r w:rsidRPr="007F484E">
              <w:rPr>
                <w:rFonts w:ascii="Times New Roman" w:hAnsi="Times New Roman"/>
                <w:sz w:val="24"/>
                <w:lang w:val="en-US"/>
              </w:rPr>
              <w:t xml:space="preserve">. </w:t>
            </w:r>
            <w:r w:rsidR="004E076B">
              <w:rPr>
                <w:rFonts w:ascii="Times New Roman" w:hAnsi="Times New Roman"/>
                <w:sz w:val="24"/>
                <w:lang w:val="en-US"/>
              </w:rPr>
              <w:t>In</w:t>
            </w:r>
            <w:r w:rsidR="004E076B" w:rsidRPr="004E076B">
              <w:rPr>
                <w:rFonts w:ascii="Times New Roman" w:hAnsi="Times New Roman"/>
                <w:sz w:val="24"/>
                <w:lang w:val="en-US"/>
              </w:rPr>
              <w:t xml:space="preserve"> </w:t>
            </w:r>
            <w:r w:rsidR="004E076B">
              <w:rPr>
                <w:rFonts w:ascii="Times New Roman" w:hAnsi="Times New Roman"/>
                <w:sz w:val="24"/>
                <w:lang w:val="en-US"/>
              </w:rPr>
              <w:t>case</w:t>
            </w:r>
            <w:r w:rsidR="004E076B" w:rsidRPr="004E076B">
              <w:rPr>
                <w:rFonts w:ascii="Times New Roman" w:hAnsi="Times New Roman"/>
                <w:sz w:val="24"/>
                <w:lang w:val="en-US"/>
              </w:rPr>
              <w:t xml:space="preserve"> </w:t>
            </w:r>
            <w:r w:rsidR="004E076B">
              <w:rPr>
                <w:rFonts w:ascii="Times New Roman" w:hAnsi="Times New Roman"/>
                <w:sz w:val="24"/>
                <w:lang w:val="en-US"/>
              </w:rPr>
              <w:t>any</w:t>
            </w:r>
            <w:r w:rsidR="004E076B" w:rsidRPr="004E076B">
              <w:rPr>
                <w:rFonts w:ascii="Times New Roman" w:hAnsi="Times New Roman"/>
                <w:sz w:val="24"/>
                <w:lang w:val="en-US"/>
              </w:rPr>
              <w:t xml:space="preserve"> </w:t>
            </w:r>
            <w:r w:rsidR="004E076B">
              <w:rPr>
                <w:rFonts w:ascii="Times New Roman" w:hAnsi="Times New Roman"/>
                <w:sz w:val="24"/>
                <w:lang w:val="en-US"/>
              </w:rPr>
              <w:t>confidential</w:t>
            </w:r>
            <w:r w:rsidR="004E076B" w:rsidRPr="004E076B">
              <w:rPr>
                <w:rFonts w:ascii="Times New Roman" w:hAnsi="Times New Roman"/>
                <w:sz w:val="24"/>
                <w:lang w:val="en-US"/>
              </w:rPr>
              <w:t xml:space="preserve"> </w:t>
            </w:r>
            <w:r w:rsidR="004E076B">
              <w:rPr>
                <w:rFonts w:ascii="Times New Roman" w:hAnsi="Times New Roman"/>
                <w:sz w:val="24"/>
                <w:lang w:val="en-US"/>
              </w:rPr>
              <w:t>information</w:t>
            </w:r>
            <w:r w:rsidR="004E076B" w:rsidRPr="004E076B">
              <w:rPr>
                <w:rFonts w:ascii="Times New Roman" w:hAnsi="Times New Roman"/>
                <w:sz w:val="24"/>
                <w:lang w:val="en-US"/>
              </w:rPr>
              <w:t xml:space="preserve"> </w:t>
            </w:r>
            <w:r w:rsidR="004E076B">
              <w:rPr>
                <w:rFonts w:ascii="Times New Roman" w:hAnsi="Times New Roman"/>
                <w:sz w:val="24"/>
                <w:lang w:val="en-US"/>
              </w:rPr>
              <w:t>is</w:t>
            </w:r>
            <w:r w:rsidR="004E076B" w:rsidRPr="004E076B">
              <w:rPr>
                <w:rFonts w:ascii="Times New Roman" w:hAnsi="Times New Roman"/>
                <w:sz w:val="24"/>
                <w:lang w:val="en-US"/>
              </w:rPr>
              <w:t xml:space="preserve"> </w:t>
            </w:r>
            <w:r w:rsidR="004E076B">
              <w:rPr>
                <w:rFonts w:ascii="Times New Roman" w:hAnsi="Times New Roman"/>
                <w:sz w:val="24"/>
                <w:lang w:val="en-US"/>
              </w:rPr>
              <w:t>disclosed</w:t>
            </w:r>
            <w:r w:rsidR="004E076B" w:rsidRPr="004E076B">
              <w:rPr>
                <w:rFonts w:ascii="Times New Roman" w:hAnsi="Times New Roman"/>
                <w:sz w:val="24"/>
                <w:lang w:val="en-US"/>
              </w:rPr>
              <w:t xml:space="preserve"> </w:t>
            </w:r>
            <w:r w:rsidR="004E076B">
              <w:rPr>
                <w:rFonts w:ascii="Times New Roman" w:hAnsi="Times New Roman"/>
                <w:sz w:val="24"/>
                <w:lang w:val="en-US"/>
              </w:rPr>
              <w:t>to</w:t>
            </w:r>
            <w:r w:rsidR="004E076B" w:rsidRPr="004E076B">
              <w:rPr>
                <w:rFonts w:ascii="Times New Roman" w:hAnsi="Times New Roman"/>
                <w:sz w:val="24"/>
                <w:lang w:val="en-US"/>
              </w:rPr>
              <w:t xml:space="preserve"> </w:t>
            </w:r>
            <w:r w:rsidR="004E076B">
              <w:rPr>
                <w:rFonts w:ascii="Times New Roman" w:hAnsi="Times New Roman"/>
                <w:sz w:val="24"/>
                <w:lang w:val="en-US"/>
              </w:rPr>
              <w:t>a</w:t>
            </w:r>
            <w:r w:rsidR="004E076B" w:rsidRPr="004E076B">
              <w:rPr>
                <w:rFonts w:ascii="Times New Roman" w:hAnsi="Times New Roman"/>
                <w:sz w:val="24"/>
                <w:lang w:val="en-US"/>
              </w:rPr>
              <w:t xml:space="preserve"> </w:t>
            </w:r>
            <w:r w:rsidR="004E076B">
              <w:rPr>
                <w:rFonts w:ascii="Times New Roman" w:hAnsi="Times New Roman"/>
                <w:sz w:val="24"/>
                <w:lang w:val="en-US"/>
              </w:rPr>
              <w:t>third</w:t>
            </w:r>
            <w:r w:rsidR="004E076B" w:rsidRPr="004E076B">
              <w:rPr>
                <w:rFonts w:ascii="Times New Roman" w:hAnsi="Times New Roman"/>
                <w:sz w:val="24"/>
                <w:lang w:val="en-US"/>
              </w:rPr>
              <w:t xml:space="preserve"> </w:t>
            </w:r>
            <w:r w:rsidR="004E076B">
              <w:rPr>
                <w:rFonts w:ascii="Times New Roman" w:hAnsi="Times New Roman"/>
                <w:sz w:val="24"/>
                <w:lang w:val="en-US"/>
              </w:rPr>
              <w:t>party</w:t>
            </w:r>
            <w:r w:rsidR="004E076B" w:rsidRPr="004E076B">
              <w:rPr>
                <w:rFonts w:ascii="Times New Roman" w:hAnsi="Times New Roman"/>
                <w:sz w:val="24"/>
                <w:lang w:val="en-US"/>
              </w:rPr>
              <w:t xml:space="preserve"> </w:t>
            </w:r>
            <w:r w:rsidR="004E076B">
              <w:rPr>
                <w:rFonts w:ascii="Times New Roman" w:hAnsi="Times New Roman"/>
                <w:sz w:val="24"/>
                <w:lang w:val="en-US"/>
              </w:rPr>
              <w:t>upon</w:t>
            </w:r>
            <w:r w:rsidR="004E076B" w:rsidRPr="004E076B">
              <w:rPr>
                <w:rFonts w:ascii="Times New Roman" w:hAnsi="Times New Roman"/>
                <w:sz w:val="24"/>
                <w:lang w:val="en-US"/>
              </w:rPr>
              <w:t xml:space="preserve"> </w:t>
            </w:r>
            <w:r w:rsidR="00B0036D">
              <w:rPr>
                <w:rFonts w:ascii="Times New Roman" w:hAnsi="Times New Roman"/>
                <w:sz w:val="24"/>
                <w:lang w:val="en-US"/>
              </w:rPr>
              <w:t>the</w:t>
            </w:r>
            <w:r w:rsidR="00B0036D" w:rsidRPr="004E076B">
              <w:rPr>
                <w:rFonts w:ascii="Times New Roman" w:hAnsi="Times New Roman"/>
                <w:sz w:val="24"/>
                <w:lang w:val="en-US"/>
              </w:rPr>
              <w:t xml:space="preserve"> </w:t>
            </w:r>
            <w:r w:rsidR="005B3ACF">
              <w:rPr>
                <w:rFonts w:ascii="Times New Roman" w:hAnsi="Times New Roman"/>
                <w:sz w:val="24"/>
                <w:lang w:val="en-US"/>
              </w:rPr>
              <w:t xml:space="preserve">relevant </w:t>
            </w:r>
            <w:r w:rsidR="004E076B">
              <w:rPr>
                <w:rFonts w:ascii="Times New Roman" w:hAnsi="Times New Roman"/>
                <w:sz w:val="24"/>
                <w:lang w:val="en-US"/>
              </w:rPr>
              <w:t>consent</w:t>
            </w:r>
            <w:r w:rsidR="004E076B" w:rsidRPr="004E076B">
              <w:rPr>
                <w:rFonts w:ascii="Times New Roman" w:hAnsi="Times New Roman"/>
                <w:sz w:val="24"/>
                <w:lang w:val="en-US"/>
              </w:rPr>
              <w:t xml:space="preserve"> </w:t>
            </w:r>
            <w:r w:rsidR="004E076B">
              <w:rPr>
                <w:rFonts w:ascii="Times New Roman" w:hAnsi="Times New Roman"/>
                <w:sz w:val="24"/>
                <w:lang w:val="en-US"/>
              </w:rPr>
              <w:t>the</w:t>
            </w:r>
            <w:r w:rsidR="004E076B" w:rsidRPr="004E076B">
              <w:rPr>
                <w:rFonts w:ascii="Times New Roman" w:hAnsi="Times New Roman"/>
                <w:sz w:val="24"/>
                <w:lang w:val="en-US"/>
              </w:rPr>
              <w:t xml:space="preserve"> </w:t>
            </w:r>
            <w:r w:rsidR="004E076B">
              <w:rPr>
                <w:rFonts w:ascii="Times New Roman" w:hAnsi="Times New Roman"/>
                <w:sz w:val="24"/>
                <w:lang w:val="en-US"/>
              </w:rPr>
              <w:t>Receiving</w:t>
            </w:r>
            <w:r w:rsidR="004E076B" w:rsidRPr="004E076B">
              <w:rPr>
                <w:rFonts w:ascii="Times New Roman" w:hAnsi="Times New Roman"/>
                <w:sz w:val="24"/>
                <w:lang w:val="en-US"/>
              </w:rPr>
              <w:t xml:space="preserve"> </w:t>
            </w:r>
            <w:r w:rsidR="004E076B">
              <w:rPr>
                <w:rFonts w:ascii="Times New Roman" w:hAnsi="Times New Roman"/>
                <w:sz w:val="24"/>
                <w:lang w:val="en-US"/>
              </w:rPr>
              <w:t>Party</w:t>
            </w:r>
            <w:r w:rsidR="004E076B" w:rsidRPr="004E076B">
              <w:rPr>
                <w:rFonts w:ascii="Times New Roman" w:hAnsi="Times New Roman"/>
                <w:sz w:val="24"/>
                <w:lang w:val="en-US"/>
              </w:rPr>
              <w:t xml:space="preserve"> </w:t>
            </w:r>
            <w:r w:rsidR="004E076B">
              <w:rPr>
                <w:rFonts w:ascii="Times New Roman" w:hAnsi="Times New Roman"/>
                <w:sz w:val="24"/>
                <w:lang w:val="en-US"/>
              </w:rPr>
              <w:t>disclosing</w:t>
            </w:r>
            <w:r w:rsidR="004E076B" w:rsidRPr="004E076B">
              <w:rPr>
                <w:rFonts w:ascii="Times New Roman" w:hAnsi="Times New Roman"/>
                <w:sz w:val="24"/>
                <w:lang w:val="en-US"/>
              </w:rPr>
              <w:t xml:space="preserve"> </w:t>
            </w:r>
            <w:r w:rsidR="005B3ACF">
              <w:rPr>
                <w:rFonts w:ascii="Times New Roman" w:hAnsi="Times New Roman"/>
                <w:sz w:val="24"/>
                <w:lang w:val="en-US"/>
              </w:rPr>
              <w:t>this</w:t>
            </w:r>
            <w:r w:rsidR="004E076B">
              <w:rPr>
                <w:rFonts w:ascii="Times New Roman" w:hAnsi="Times New Roman"/>
                <w:sz w:val="24"/>
                <w:lang w:val="en-US"/>
              </w:rPr>
              <w:t xml:space="preserve"> confidential information to the third party shall warrant that the third party has assumed the obligations to assure confidentiality of </w:t>
            </w:r>
            <w:r w:rsidR="00B0036D">
              <w:rPr>
                <w:rFonts w:ascii="Times New Roman" w:hAnsi="Times New Roman"/>
                <w:sz w:val="24"/>
                <w:lang w:val="en-US"/>
              </w:rPr>
              <w:t xml:space="preserve">the </w:t>
            </w:r>
            <w:r w:rsidR="004E076B">
              <w:rPr>
                <w:rFonts w:ascii="Times New Roman" w:hAnsi="Times New Roman"/>
                <w:sz w:val="24"/>
                <w:lang w:val="en-US"/>
              </w:rPr>
              <w:t>information under the conditions similar to those set forth in this section of the Agreement</w:t>
            </w:r>
            <w:r w:rsidRPr="007F484E">
              <w:rPr>
                <w:rFonts w:ascii="Times New Roman" w:hAnsi="Times New Roman"/>
                <w:sz w:val="24"/>
                <w:lang w:val="en-US"/>
              </w:rPr>
              <w:t>.</w:t>
            </w:r>
          </w:p>
          <w:p w14:paraId="695AAC56" w14:textId="77777777" w:rsidR="003C3A96" w:rsidRDefault="003C3A96">
            <w:pPr>
              <w:rPr>
                <w:rFonts w:ascii="Times New Roman" w:hAnsi="Times New Roman"/>
                <w:b/>
                <w:sz w:val="24"/>
                <w:lang w:val="en-US"/>
              </w:rPr>
            </w:pPr>
          </w:p>
          <w:p w14:paraId="56923F00" w14:textId="77777777" w:rsidR="004E076B" w:rsidRDefault="004E076B">
            <w:pPr>
              <w:rPr>
                <w:rFonts w:ascii="Times New Roman" w:hAnsi="Times New Roman"/>
                <w:b/>
                <w:sz w:val="24"/>
                <w:lang w:val="en-US"/>
              </w:rPr>
            </w:pPr>
          </w:p>
          <w:p w14:paraId="4387C216" w14:textId="77777777" w:rsidR="004E076B" w:rsidRDefault="004E076B">
            <w:pPr>
              <w:rPr>
                <w:rFonts w:ascii="Times New Roman" w:hAnsi="Times New Roman"/>
                <w:b/>
                <w:sz w:val="24"/>
                <w:lang w:val="en-US"/>
              </w:rPr>
            </w:pPr>
          </w:p>
          <w:p w14:paraId="4A2D8CB9" w14:textId="77777777" w:rsidR="004E076B" w:rsidRDefault="004E076B">
            <w:pPr>
              <w:rPr>
                <w:rFonts w:ascii="Times New Roman" w:hAnsi="Times New Roman"/>
                <w:b/>
                <w:sz w:val="24"/>
                <w:lang w:val="en-US"/>
              </w:rPr>
            </w:pPr>
          </w:p>
          <w:p w14:paraId="507C8107" w14:textId="77777777" w:rsidR="004E076B" w:rsidRDefault="004E076B">
            <w:pPr>
              <w:rPr>
                <w:rFonts w:ascii="Times New Roman" w:hAnsi="Times New Roman"/>
                <w:b/>
                <w:sz w:val="24"/>
                <w:lang w:val="en-US"/>
              </w:rPr>
            </w:pPr>
          </w:p>
          <w:p w14:paraId="536ED1FE" w14:textId="77777777" w:rsidR="004E076B" w:rsidRDefault="004E076B">
            <w:pPr>
              <w:rPr>
                <w:rFonts w:ascii="Times New Roman" w:hAnsi="Times New Roman"/>
                <w:b/>
                <w:sz w:val="24"/>
                <w:lang w:val="en-US"/>
              </w:rPr>
            </w:pPr>
          </w:p>
          <w:p w14:paraId="5D7ADF0E" w14:textId="77777777" w:rsidR="004E076B" w:rsidRDefault="004E076B" w:rsidP="004E076B">
            <w:pPr>
              <w:rPr>
                <w:rFonts w:ascii="Times New Roman" w:hAnsi="Times New Roman"/>
                <w:sz w:val="24"/>
                <w:lang w:val="en-US"/>
              </w:rPr>
            </w:pPr>
            <w:r w:rsidRPr="007F484E">
              <w:rPr>
                <w:rFonts w:ascii="Times New Roman" w:hAnsi="Times New Roman"/>
                <w:sz w:val="24"/>
                <w:lang w:val="en-US"/>
              </w:rPr>
              <w:t xml:space="preserve">6.4. </w:t>
            </w:r>
            <w:r w:rsidR="0001135A">
              <w:rPr>
                <w:rFonts w:ascii="Times New Roman" w:hAnsi="Times New Roman"/>
                <w:sz w:val="24"/>
                <w:lang w:val="en-US"/>
              </w:rPr>
              <w:t>The</w:t>
            </w:r>
            <w:r w:rsidR="0001135A" w:rsidRPr="0001135A">
              <w:rPr>
                <w:rFonts w:ascii="Times New Roman" w:hAnsi="Times New Roman"/>
                <w:sz w:val="24"/>
                <w:lang w:val="en-US"/>
              </w:rPr>
              <w:t xml:space="preserve"> </w:t>
            </w:r>
            <w:r w:rsidR="0001135A">
              <w:rPr>
                <w:rFonts w:ascii="Times New Roman" w:hAnsi="Times New Roman"/>
                <w:sz w:val="24"/>
                <w:lang w:val="en-US"/>
              </w:rPr>
              <w:t>Subscriber</w:t>
            </w:r>
            <w:r w:rsidR="009B0A61">
              <w:rPr>
                <w:rFonts w:ascii="Times New Roman" w:hAnsi="Times New Roman"/>
                <w:sz w:val="24"/>
                <w:lang w:val="en-US"/>
              </w:rPr>
              <w:t>s</w:t>
            </w:r>
            <w:r w:rsidR="0001135A" w:rsidRPr="0001135A">
              <w:rPr>
                <w:rFonts w:ascii="Times New Roman" w:hAnsi="Times New Roman"/>
                <w:sz w:val="24"/>
                <w:lang w:val="en-US"/>
              </w:rPr>
              <w:t xml:space="preserve"> </w:t>
            </w:r>
            <w:r w:rsidR="0001135A">
              <w:rPr>
                <w:rFonts w:ascii="Times New Roman" w:hAnsi="Times New Roman"/>
                <w:sz w:val="24"/>
                <w:lang w:val="en-US"/>
              </w:rPr>
              <w:t>data</w:t>
            </w:r>
            <w:r w:rsidR="0001135A" w:rsidRPr="0001135A">
              <w:rPr>
                <w:rFonts w:ascii="Times New Roman" w:hAnsi="Times New Roman"/>
                <w:sz w:val="24"/>
                <w:lang w:val="en-US"/>
              </w:rPr>
              <w:t xml:space="preserve"> </w:t>
            </w:r>
            <w:r w:rsidR="0001135A">
              <w:rPr>
                <w:rFonts w:ascii="Times New Roman" w:hAnsi="Times New Roman"/>
                <w:sz w:val="24"/>
                <w:lang w:val="en-US"/>
              </w:rPr>
              <w:t>transferred</w:t>
            </w:r>
            <w:r w:rsidR="0001135A" w:rsidRPr="0001135A">
              <w:rPr>
                <w:rFonts w:ascii="Times New Roman" w:hAnsi="Times New Roman"/>
                <w:sz w:val="24"/>
                <w:lang w:val="en-US"/>
              </w:rPr>
              <w:t xml:space="preserve"> </w:t>
            </w:r>
            <w:r w:rsidR="0001135A">
              <w:rPr>
                <w:rFonts w:ascii="Times New Roman" w:hAnsi="Times New Roman"/>
                <w:sz w:val="24"/>
                <w:lang w:val="en-US"/>
              </w:rPr>
              <w:t>in</w:t>
            </w:r>
            <w:r w:rsidR="0001135A" w:rsidRPr="0001135A">
              <w:rPr>
                <w:rFonts w:ascii="Times New Roman" w:hAnsi="Times New Roman"/>
                <w:sz w:val="24"/>
                <w:lang w:val="en-US"/>
              </w:rPr>
              <w:t xml:space="preserve"> </w:t>
            </w:r>
            <w:r w:rsidR="0001135A">
              <w:rPr>
                <w:rFonts w:ascii="Times New Roman" w:hAnsi="Times New Roman"/>
                <w:sz w:val="24"/>
                <w:lang w:val="en-US"/>
              </w:rPr>
              <w:t>the</w:t>
            </w:r>
            <w:r w:rsidR="0001135A" w:rsidRPr="0001135A">
              <w:rPr>
                <w:rFonts w:ascii="Times New Roman" w:hAnsi="Times New Roman"/>
                <w:sz w:val="24"/>
                <w:lang w:val="en-US"/>
              </w:rPr>
              <w:t xml:space="preserve"> </w:t>
            </w:r>
            <w:r w:rsidR="0001135A">
              <w:rPr>
                <w:rFonts w:ascii="Times New Roman" w:hAnsi="Times New Roman"/>
                <w:sz w:val="24"/>
                <w:lang w:val="en-US"/>
              </w:rPr>
              <w:t>framework</w:t>
            </w:r>
            <w:r w:rsidR="0001135A" w:rsidRPr="0001135A">
              <w:rPr>
                <w:rFonts w:ascii="Times New Roman" w:hAnsi="Times New Roman"/>
                <w:sz w:val="24"/>
                <w:lang w:val="en-US"/>
              </w:rPr>
              <w:t xml:space="preserve"> </w:t>
            </w:r>
            <w:r w:rsidR="0001135A">
              <w:rPr>
                <w:rFonts w:ascii="Times New Roman" w:hAnsi="Times New Roman"/>
                <w:sz w:val="24"/>
                <w:lang w:val="en-US"/>
              </w:rPr>
              <w:t>in</w:t>
            </w:r>
            <w:r w:rsidR="0001135A" w:rsidRPr="0001135A">
              <w:rPr>
                <w:rFonts w:ascii="Times New Roman" w:hAnsi="Times New Roman"/>
                <w:sz w:val="24"/>
                <w:lang w:val="en-US"/>
              </w:rPr>
              <w:t xml:space="preserve"> </w:t>
            </w:r>
            <w:r w:rsidR="0001135A">
              <w:rPr>
                <w:rFonts w:ascii="Times New Roman" w:hAnsi="Times New Roman"/>
                <w:sz w:val="24"/>
                <w:lang w:val="en-US"/>
              </w:rPr>
              <w:t>this</w:t>
            </w:r>
            <w:r w:rsidR="0001135A" w:rsidRPr="0001135A">
              <w:rPr>
                <w:rFonts w:ascii="Times New Roman" w:hAnsi="Times New Roman"/>
                <w:sz w:val="24"/>
                <w:lang w:val="en-US"/>
              </w:rPr>
              <w:t xml:space="preserve"> </w:t>
            </w:r>
            <w:r w:rsidR="0001135A">
              <w:rPr>
                <w:rFonts w:ascii="Times New Roman" w:hAnsi="Times New Roman"/>
                <w:sz w:val="24"/>
                <w:lang w:val="en-US"/>
              </w:rPr>
              <w:t>Agreement</w:t>
            </w:r>
            <w:r w:rsidR="0001135A" w:rsidRPr="0001135A">
              <w:rPr>
                <w:rFonts w:ascii="Times New Roman" w:hAnsi="Times New Roman"/>
                <w:sz w:val="24"/>
                <w:lang w:val="en-US"/>
              </w:rPr>
              <w:t xml:space="preserve"> </w:t>
            </w:r>
            <w:r w:rsidR="0001135A">
              <w:rPr>
                <w:rFonts w:ascii="Times New Roman" w:hAnsi="Times New Roman"/>
                <w:sz w:val="24"/>
                <w:lang w:val="en-US"/>
              </w:rPr>
              <w:t>shall</w:t>
            </w:r>
            <w:r w:rsidR="0001135A" w:rsidRPr="0001135A">
              <w:rPr>
                <w:rFonts w:ascii="Times New Roman" w:hAnsi="Times New Roman"/>
                <w:sz w:val="24"/>
                <w:lang w:val="en-US"/>
              </w:rPr>
              <w:t xml:space="preserve"> </w:t>
            </w:r>
            <w:r w:rsidR="0001135A">
              <w:rPr>
                <w:rFonts w:ascii="Times New Roman" w:hAnsi="Times New Roman"/>
                <w:sz w:val="24"/>
                <w:lang w:val="en-US"/>
              </w:rPr>
              <w:t>be</w:t>
            </w:r>
            <w:r w:rsidR="0001135A" w:rsidRPr="0001135A">
              <w:rPr>
                <w:rFonts w:ascii="Times New Roman" w:hAnsi="Times New Roman"/>
                <w:sz w:val="24"/>
                <w:lang w:val="en-US"/>
              </w:rPr>
              <w:t xml:space="preserve"> </w:t>
            </w:r>
            <w:r w:rsidR="0001135A">
              <w:rPr>
                <w:rFonts w:ascii="Times New Roman" w:hAnsi="Times New Roman"/>
                <w:sz w:val="24"/>
                <w:lang w:val="en-US"/>
              </w:rPr>
              <w:t>recognized confidential and shall not be used other than for the purposes hereof</w:t>
            </w:r>
            <w:r w:rsidRPr="007F484E">
              <w:rPr>
                <w:rFonts w:ascii="Times New Roman" w:hAnsi="Times New Roman"/>
                <w:sz w:val="24"/>
                <w:lang w:val="en-US"/>
              </w:rPr>
              <w:t xml:space="preserve">. </w:t>
            </w:r>
            <w:r w:rsidR="0001135A">
              <w:rPr>
                <w:rFonts w:ascii="Times New Roman" w:hAnsi="Times New Roman"/>
                <w:sz w:val="24"/>
                <w:lang w:val="en-US"/>
              </w:rPr>
              <w:t>Confidentiality</w:t>
            </w:r>
            <w:r w:rsidR="0001135A" w:rsidRPr="0001135A">
              <w:rPr>
                <w:rFonts w:ascii="Times New Roman" w:hAnsi="Times New Roman"/>
                <w:sz w:val="24"/>
                <w:lang w:val="en-US"/>
              </w:rPr>
              <w:t xml:space="preserve"> </w:t>
            </w:r>
            <w:r w:rsidR="0001135A">
              <w:rPr>
                <w:rFonts w:ascii="Times New Roman" w:hAnsi="Times New Roman"/>
                <w:sz w:val="24"/>
                <w:lang w:val="en-US"/>
              </w:rPr>
              <w:t>of</w:t>
            </w:r>
            <w:r w:rsidR="0001135A" w:rsidRPr="0001135A">
              <w:rPr>
                <w:rFonts w:ascii="Times New Roman" w:hAnsi="Times New Roman"/>
                <w:sz w:val="24"/>
                <w:lang w:val="en-US"/>
              </w:rPr>
              <w:t xml:space="preserve"> </w:t>
            </w:r>
            <w:r w:rsidR="0001135A">
              <w:rPr>
                <w:rFonts w:ascii="Times New Roman" w:hAnsi="Times New Roman"/>
                <w:sz w:val="24"/>
                <w:lang w:val="en-US"/>
              </w:rPr>
              <w:t>the</w:t>
            </w:r>
            <w:r w:rsidR="0001135A" w:rsidRPr="0001135A">
              <w:rPr>
                <w:rFonts w:ascii="Times New Roman" w:hAnsi="Times New Roman"/>
                <w:sz w:val="24"/>
                <w:lang w:val="en-US"/>
              </w:rPr>
              <w:t xml:space="preserve"> </w:t>
            </w:r>
            <w:r w:rsidR="009B0A61">
              <w:rPr>
                <w:rFonts w:ascii="Times New Roman" w:hAnsi="Times New Roman"/>
                <w:sz w:val="24"/>
                <w:lang w:val="en-US"/>
              </w:rPr>
              <w:t>S</w:t>
            </w:r>
            <w:r w:rsidR="0001135A">
              <w:rPr>
                <w:rFonts w:ascii="Times New Roman" w:hAnsi="Times New Roman"/>
                <w:sz w:val="24"/>
                <w:lang w:val="en-US"/>
              </w:rPr>
              <w:t>ubscriber</w:t>
            </w:r>
            <w:r w:rsidR="009B0A61">
              <w:rPr>
                <w:rFonts w:ascii="Times New Roman" w:hAnsi="Times New Roman"/>
                <w:sz w:val="24"/>
                <w:lang w:val="en-US"/>
              </w:rPr>
              <w:t>s</w:t>
            </w:r>
            <w:r w:rsidR="0001135A" w:rsidRPr="0001135A">
              <w:rPr>
                <w:rFonts w:ascii="Times New Roman" w:hAnsi="Times New Roman"/>
                <w:sz w:val="24"/>
                <w:lang w:val="en-US"/>
              </w:rPr>
              <w:t xml:space="preserve"> </w:t>
            </w:r>
            <w:r w:rsidR="0001135A">
              <w:rPr>
                <w:rFonts w:ascii="Times New Roman" w:hAnsi="Times New Roman"/>
                <w:sz w:val="24"/>
                <w:lang w:val="en-US"/>
              </w:rPr>
              <w:t>data</w:t>
            </w:r>
            <w:r w:rsidR="0001135A" w:rsidRPr="0001135A">
              <w:rPr>
                <w:rFonts w:ascii="Times New Roman" w:hAnsi="Times New Roman"/>
                <w:sz w:val="24"/>
                <w:lang w:val="en-US"/>
              </w:rPr>
              <w:t xml:space="preserve"> </w:t>
            </w:r>
            <w:r w:rsidR="0001135A">
              <w:rPr>
                <w:rFonts w:ascii="Times New Roman" w:hAnsi="Times New Roman"/>
                <w:sz w:val="24"/>
                <w:lang w:val="en-US"/>
              </w:rPr>
              <w:t>shall</w:t>
            </w:r>
            <w:r w:rsidR="0001135A" w:rsidRPr="0001135A">
              <w:rPr>
                <w:rFonts w:ascii="Times New Roman" w:hAnsi="Times New Roman"/>
                <w:sz w:val="24"/>
                <w:lang w:val="en-US"/>
              </w:rPr>
              <w:t xml:space="preserve"> </w:t>
            </w:r>
            <w:r w:rsidR="0001135A">
              <w:rPr>
                <w:rFonts w:ascii="Times New Roman" w:hAnsi="Times New Roman"/>
                <w:sz w:val="24"/>
                <w:lang w:val="en-US"/>
              </w:rPr>
              <w:t>be</w:t>
            </w:r>
            <w:r w:rsidR="0001135A" w:rsidRPr="0001135A">
              <w:rPr>
                <w:rFonts w:ascii="Times New Roman" w:hAnsi="Times New Roman"/>
                <w:sz w:val="24"/>
                <w:lang w:val="en-US"/>
              </w:rPr>
              <w:t xml:space="preserve"> </w:t>
            </w:r>
            <w:r w:rsidR="0001135A">
              <w:rPr>
                <w:rFonts w:ascii="Times New Roman" w:hAnsi="Times New Roman"/>
                <w:sz w:val="24"/>
                <w:lang w:val="en-US"/>
              </w:rPr>
              <w:t>assured</w:t>
            </w:r>
            <w:r w:rsidR="0001135A" w:rsidRPr="0001135A">
              <w:rPr>
                <w:rFonts w:ascii="Times New Roman" w:hAnsi="Times New Roman"/>
                <w:sz w:val="24"/>
                <w:lang w:val="en-US"/>
              </w:rPr>
              <w:t xml:space="preserve"> </w:t>
            </w:r>
            <w:r w:rsidR="0001135A">
              <w:rPr>
                <w:rFonts w:ascii="Times New Roman" w:hAnsi="Times New Roman"/>
                <w:sz w:val="24"/>
                <w:lang w:val="en-US"/>
              </w:rPr>
              <w:t>within</w:t>
            </w:r>
            <w:r w:rsidR="0001135A" w:rsidRPr="0001135A">
              <w:rPr>
                <w:rFonts w:ascii="Times New Roman" w:hAnsi="Times New Roman"/>
                <w:sz w:val="24"/>
                <w:lang w:val="en-US"/>
              </w:rPr>
              <w:t xml:space="preserve"> </w:t>
            </w:r>
            <w:r w:rsidR="0001135A">
              <w:rPr>
                <w:rFonts w:ascii="Times New Roman" w:hAnsi="Times New Roman"/>
                <w:sz w:val="24"/>
                <w:lang w:val="en-US"/>
              </w:rPr>
              <w:t>the</w:t>
            </w:r>
            <w:r w:rsidR="0001135A" w:rsidRPr="0001135A">
              <w:rPr>
                <w:rFonts w:ascii="Times New Roman" w:hAnsi="Times New Roman"/>
                <w:sz w:val="24"/>
                <w:lang w:val="en-US"/>
              </w:rPr>
              <w:t xml:space="preserve"> </w:t>
            </w:r>
            <w:r w:rsidR="0001135A">
              <w:rPr>
                <w:rFonts w:ascii="Times New Roman" w:hAnsi="Times New Roman"/>
                <w:sz w:val="24"/>
                <w:lang w:val="en-US"/>
              </w:rPr>
              <w:t>term</w:t>
            </w:r>
            <w:r w:rsidR="0001135A" w:rsidRPr="0001135A">
              <w:rPr>
                <w:rFonts w:ascii="Times New Roman" w:hAnsi="Times New Roman"/>
                <w:sz w:val="24"/>
                <w:lang w:val="en-US"/>
              </w:rPr>
              <w:t xml:space="preserve"> </w:t>
            </w:r>
            <w:r w:rsidR="0001135A">
              <w:rPr>
                <w:rFonts w:ascii="Times New Roman" w:hAnsi="Times New Roman"/>
                <w:sz w:val="24"/>
                <w:lang w:val="en-US"/>
              </w:rPr>
              <w:t>of</w:t>
            </w:r>
            <w:r w:rsidR="0001135A" w:rsidRPr="0001135A">
              <w:rPr>
                <w:rFonts w:ascii="Times New Roman" w:hAnsi="Times New Roman"/>
                <w:sz w:val="24"/>
                <w:lang w:val="en-US"/>
              </w:rPr>
              <w:t xml:space="preserve"> </w:t>
            </w:r>
            <w:r w:rsidR="0001135A">
              <w:rPr>
                <w:rFonts w:ascii="Times New Roman" w:hAnsi="Times New Roman"/>
                <w:sz w:val="24"/>
                <w:lang w:val="en-US"/>
              </w:rPr>
              <w:t>the</w:t>
            </w:r>
            <w:r w:rsidR="0001135A" w:rsidRPr="0001135A">
              <w:rPr>
                <w:rFonts w:ascii="Times New Roman" w:hAnsi="Times New Roman"/>
                <w:sz w:val="24"/>
                <w:lang w:val="en-US"/>
              </w:rPr>
              <w:t xml:space="preserve"> </w:t>
            </w:r>
            <w:r w:rsidR="0001135A">
              <w:rPr>
                <w:rFonts w:ascii="Times New Roman" w:hAnsi="Times New Roman"/>
                <w:sz w:val="24"/>
                <w:lang w:val="en-US"/>
              </w:rPr>
              <w:t xml:space="preserve">Agreement and without time limits </w:t>
            </w:r>
            <w:r w:rsidR="009B0A61">
              <w:rPr>
                <w:rFonts w:ascii="Times New Roman" w:hAnsi="Times New Roman"/>
                <w:sz w:val="24"/>
                <w:lang w:val="en-US"/>
              </w:rPr>
              <w:t xml:space="preserve">upon </w:t>
            </w:r>
            <w:r w:rsidR="0001135A">
              <w:rPr>
                <w:rFonts w:ascii="Times New Roman" w:hAnsi="Times New Roman"/>
                <w:sz w:val="24"/>
                <w:lang w:val="en-US"/>
              </w:rPr>
              <w:t>expiration hereof</w:t>
            </w:r>
            <w:r w:rsidRPr="007F484E">
              <w:rPr>
                <w:rFonts w:ascii="Times New Roman" w:hAnsi="Times New Roman"/>
                <w:sz w:val="24"/>
                <w:lang w:val="en-US"/>
              </w:rPr>
              <w:t>.</w:t>
            </w:r>
          </w:p>
          <w:p w14:paraId="4DCBF77F" w14:textId="77777777" w:rsidR="00C7599F" w:rsidRDefault="00C7599F" w:rsidP="004E076B">
            <w:pPr>
              <w:rPr>
                <w:rFonts w:ascii="Times New Roman" w:hAnsi="Times New Roman"/>
                <w:sz w:val="24"/>
                <w:lang w:val="en-US"/>
              </w:rPr>
            </w:pPr>
          </w:p>
          <w:p w14:paraId="28224CA9" w14:textId="77777777" w:rsidR="00C7599F" w:rsidRPr="007F484E" w:rsidRDefault="00C7599F" w:rsidP="00C7599F">
            <w:pPr>
              <w:rPr>
                <w:rFonts w:ascii="Times New Roman" w:hAnsi="Times New Roman"/>
                <w:sz w:val="24"/>
                <w:lang w:val="en-US"/>
              </w:rPr>
            </w:pPr>
            <w:r w:rsidRPr="007F484E">
              <w:rPr>
                <w:rFonts w:ascii="Times New Roman" w:hAnsi="Times New Roman"/>
                <w:sz w:val="24"/>
                <w:lang w:val="en-US"/>
              </w:rPr>
              <w:t xml:space="preserve">6.5. </w:t>
            </w:r>
            <w:r>
              <w:rPr>
                <w:rFonts w:ascii="Times New Roman" w:hAnsi="Times New Roman"/>
                <w:sz w:val="24"/>
                <w:lang w:val="en-US"/>
              </w:rPr>
              <w:t>The</w:t>
            </w:r>
            <w:r w:rsidRPr="00C7599F">
              <w:rPr>
                <w:rFonts w:ascii="Times New Roman" w:hAnsi="Times New Roman"/>
                <w:sz w:val="24"/>
                <w:lang w:val="en-US"/>
              </w:rPr>
              <w:t xml:space="preserve"> </w:t>
            </w:r>
            <w:r>
              <w:rPr>
                <w:rFonts w:ascii="Times New Roman" w:hAnsi="Times New Roman"/>
                <w:sz w:val="24"/>
                <w:lang w:val="en-US"/>
              </w:rPr>
              <w:t>Receiving</w:t>
            </w:r>
            <w:r w:rsidRPr="00C7599F">
              <w:rPr>
                <w:rFonts w:ascii="Times New Roman" w:hAnsi="Times New Roman"/>
                <w:sz w:val="24"/>
                <w:lang w:val="en-US"/>
              </w:rPr>
              <w:t xml:space="preserve"> </w:t>
            </w:r>
            <w:r>
              <w:rPr>
                <w:rFonts w:ascii="Times New Roman" w:hAnsi="Times New Roman"/>
                <w:sz w:val="24"/>
                <w:lang w:val="en-US"/>
              </w:rPr>
              <w:t>Party</w:t>
            </w:r>
            <w:r w:rsidRPr="00C7599F">
              <w:rPr>
                <w:rFonts w:ascii="Times New Roman" w:hAnsi="Times New Roman"/>
                <w:sz w:val="24"/>
                <w:lang w:val="en-US"/>
              </w:rPr>
              <w:t xml:space="preserve"> </w:t>
            </w:r>
            <w:r>
              <w:rPr>
                <w:rFonts w:ascii="Times New Roman" w:hAnsi="Times New Roman"/>
                <w:sz w:val="24"/>
                <w:lang w:val="en-US"/>
              </w:rPr>
              <w:t>having</w:t>
            </w:r>
            <w:r w:rsidRPr="00C7599F">
              <w:rPr>
                <w:rFonts w:ascii="Times New Roman" w:hAnsi="Times New Roman"/>
                <w:sz w:val="24"/>
                <w:lang w:val="en-US"/>
              </w:rPr>
              <w:t xml:space="preserve"> </w:t>
            </w:r>
            <w:r>
              <w:rPr>
                <w:rFonts w:ascii="Times New Roman" w:hAnsi="Times New Roman"/>
                <w:sz w:val="24"/>
                <w:lang w:val="en-US"/>
              </w:rPr>
              <w:t>received</w:t>
            </w:r>
            <w:r w:rsidRPr="00C7599F">
              <w:rPr>
                <w:rFonts w:ascii="Times New Roman" w:hAnsi="Times New Roman"/>
                <w:sz w:val="24"/>
                <w:lang w:val="en-US"/>
              </w:rPr>
              <w:t xml:space="preserve"> </w:t>
            </w:r>
            <w:r>
              <w:rPr>
                <w:rFonts w:ascii="Times New Roman" w:hAnsi="Times New Roman"/>
                <w:sz w:val="24"/>
                <w:lang w:val="en-US"/>
              </w:rPr>
              <w:t>any</w:t>
            </w:r>
            <w:r w:rsidRPr="00C7599F">
              <w:rPr>
                <w:rFonts w:ascii="Times New Roman" w:hAnsi="Times New Roman"/>
                <w:sz w:val="24"/>
                <w:lang w:val="en-US"/>
              </w:rPr>
              <w:t xml:space="preserve"> </w:t>
            </w:r>
            <w:r>
              <w:rPr>
                <w:rFonts w:ascii="Times New Roman" w:hAnsi="Times New Roman"/>
                <w:sz w:val="24"/>
                <w:lang w:val="en-US"/>
              </w:rPr>
              <w:t>confidential</w:t>
            </w:r>
            <w:r w:rsidRPr="00C7599F">
              <w:rPr>
                <w:rFonts w:ascii="Times New Roman" w:hAnsi="Times New Roman"/>
                <w:sz w:val="24"/>
                <w:lang w:val="en-US"/>
              </w:rPr>
              <w:t xml:space="preserve"> </w:t>
            </w:r>
            <w:r>
              <w:rPr>
                <w:rFonts w:ascii="Times New Roman" w:hAnsi="Times New Roman"/>
                <w:sz w:val="24"/>
                <w:lang w:val="en-US"/>
              </w:rPr>
              <w:t>information</w:t>
            </w:r>
            <w:r w:rsidRPr="007F484E">
              <w:rPr>
                <w:rFonts w:ascii="Times New Roman" w:hAnsi="Times New Roman"/>
                <w:sz w:val="24"/>
                <w:lang w:val="en-US"/>
              </w:rPr>
              <w:t xml:space="preserve">, </w:t>
            </w:r>
            <w:r>
              <w:rPr>
                <w:rFonts w:ascii="Times New Roman" w:hAnsi="Times New Roman"/>
                <w:sz w:val="24"/>
                <w:lang w:val="en-US"/>
              </w:rPr>
              <w:t>including</w:t>
            </w:r>
            <w:r w:rsidRPr="00C7599F">
              <w:rPr>
                <w:rFonts w:ascii="Times New Roman" w:hAnsi="Times New Roman"/>
                <w:sz w:val="24"/>
                <w:lang w:val="en-US"/>
              </w:rPr>
              <w:t xml:space="preserve"> </w:t>
            </w:r>
            <w:r>
              <w:rPr>
                <w:rFonts w:ascii="Times New Roman" w:hAnsi="Times New Roman"/>
                <w:sz w:val="24"/>
                <w:lang w:val="en-US"/>
              </w:rPr>
              <w:t>orally</w:t>
            </w:r>
            <w:r w:rsidRPr="00C7599F">
              <w:rPr>
                <w:rFonts w:ascii="Times New Roman" w:hAnsi="Times New Roman"/>
                <w:sz w:val="24"/>
                <w:lang w:val="en-US"/>
              </w:rPr>
              <w:t xml:space="preserve">, </w:t>
            </w:r>
            <w:r>
              <w:rPr>
                <w:rFonts w:ascii="Times New Roman" w:hAnsi="Times New Roman"/>
                <w:sz w:val="24"/>
                <w:lang w:val="en-US"/>
              </w:rPr>
              <w:t>provided</w:t>
            </w:r>
            <w:r w:rsidRPr="00C7599F">
              <w:rPr>
                <w:rFonts w:ascii="Times New Roman" w:hAnsi="Times New Roman"/>
                <w:sz w:val="24"/>
                <w:lang w:val="en-US"/>
              </w:rPr>
              <w:t xml:space="preserve"> </w:t>
            </w:r>
            <w:r>
              <w:rPr>
                <w:rFonts w:ascii="Times New Roman" w:hAnsi="Times New Roman"/>
                <w:sz w:val="24"/>
                <w:lang w:val="en-US"/>
              </w:rPr>
              <w:t>a</w:t>
            </w:r>
            <w:r w:rsidRPr="00C7599F">
              <w:rPr>
                <w:rFonts w:ascii="Times New Roman" w:hAnsi="Times New Roman"/>
                <w:sz w:val="24"/>
                <w:lang w:val="en-US"/>
              </w:rPr>
              <w:t xml:space="preserve"> </w:t>
            </w:r>
            <w:r>
              <w:rPr>
                <w:rFonts w:ascii="Times New Roman" w:hAnsi="Times New Roman"/>
                <w:sz w:val="24"/>
                <w:lang w:val="en-US"/>
              </w:rPr>
              <w:t>written</w:t>
            </w:r>
            <w:r w:rsidRPr="00C7599F">
              <w:rPr>
                <w:rFonts w:ascii="Times New Roman" w:hAnsi="Times New Roman"/>
                <w:sz w:val="24"/>
                <w:lang w:val="en-US"/>
              </w:rPr>
              <w:t xml:space="preserve"> </w:t>
            </w:r>
            <w:r>
              <w:rPr>
                <w:rFonts w:ascii="Times New Roman" w:hAnsi="Times New Roman"/>
                <w:sz w:val="24"/>
                <w:lang w:val="en-US"/>
              </w:rPr>
              <w:t>statement</w:t>
            </w:r>
            <w:r w:rsidRPr="00C7599F">
              <w:rPr>
                <w:rFonts w:ascii="Times New Roman" w:hAnsi="Times New Roman"/>
                <w:sz w:val="24"/>
                <w:lang w:val="en-US"/>
              </w:rPr>
              <w:t xml:space="preserve"> </w:t>
            </w:r>
            <w:r>
              <w:rPr>
                <w:rFonts w:ascii="Times New Roman" w:hAnsi="Times New Roman"/>
                <w:sz w:val="24"/>
                <w:lang w:val="en-US"/>
              </w:rPr>
              <w:t>on</w:t>
            </w:r>
            <w:r w:rsidRPr="00C7599F">
              <w:rPr>
                <w:rFonts w:ascii="Times New Roman" w:hAnsi="Times New Roman"/>
                <w:sz w:val="24"/>
                <w:lang w:val="en-US"/>
              </w:rPr>
              <w:t xml:space="preserve"> </w:t>
            </w:r>
            <w:r>
              <w:rPr>
                <w:rFonts w:ascii="Times New Roman" w:hAnsi="Times New Roman"/>
                <w:sz w:val="24"/>
                <w:lang w:val="en-US"/>
              </w:rPr>
              <w:t>its</w:t>
            </w:r>
            <w:r w:rsidRPr="00C7599F">
              <w:rPr>
                <w:rFonts w:ascii="Times New Roman" w:hAnsi="Times New Roman"/>
                <w:sz w:val="24"/>
                <w:lang w:val="en-US"/>
              </w:rPr>
              <w:t xml:space="preserve"> </w:t>
            </w:r>
            <w:r>
              <w:rPr>
                <w:rFonts w:ascii="Times New Roman" w:hAnsi="Times New Roman"/>
                <w:sz w:val="24"/>
                <w:lang w:val="en-US"/>
              </w:rPr>
              <w:t xml:space="preserve">confidentiality has been received from the Disclosing Party, may not disclose it and shall process </w:t>
            </w:r>
            <w:r w:rsidR="00B0036D">
              <w:rPr>
                <w:rFonts w:ascii="Times New Roman" w:hAnsi="Times New Roman"/>
                <w:sz w:val="24"/>
                <w:lang w:val="en-US"/>
              </w:rPr>
              <w:t xml:space="preserve">the </w:t>
            </w:r>
            <w:r>
              <w:rPr>
                <w:rFonts w:ascii="Times New Roman" w:hAnsi="Times New Roman"/>
                <w:sz w:val="24"/>
                <w:lang w:val="en-US"/>
              </w:rPr>
              <w:t>information with the same degree of care</w:t>
            </w:r>
            <w:r w:rsidRPr="007F484E">
              <w:rPr>
                <w:rFonts w:ascii="Times New Roman" w:hAnsi="Times New Roman"/>
                <w:sz w:val="24"/>
                <w:lang w:val="en-US"/>
              </w:rPr>
              <w:t xml:space="preserve"> </w:t>
            </w:r>
            <w:r w:rsidR="00A2447A">
              <w:rPr>
                <w:rFonts w:ascii="Times New Roman" w:hAnsi="Times New Roman"/>
                <w:sz w:val="24"/>
                <w:lang w:val="en-US"/>
              </w:rPr>
              <w:t>and</w:t>
            </w:r>
            <w:r w:rsidR="00A2447A" w:rsidRPr="007F484E">
              <w:rPr>
                <w:rFonts w:ascii="Times New Roman" w:hAnsi="Times New Roman"/>
                <w:sz w:val="24"/>
                <w:lang w:val="en-US"/>
              </w:rPr>
              <w:t xml:space="preserve"> </w:t>
            </w:r>
            <w:r>
              <w:rPr>
                <w:rFonts w:ascii="Times New Roman" w:hAnsi="Times New Roman"/>
                <w:sz w:val="24"/>
                <w:lang w:val="en-US"/>
              </w:rPr>
              <w:t xml:space="preserve">caution that is applied to information </w:t>
            </w:r>
            <w:r w:rsidR="00FB754C">
              <w:rPr>
                <w:rFonts w:ascii="Times New Roman" w:hAnsi="Times New Roman"/>
                <w:sz w:val="24"/>
                <w:lang w:val="en-US"/>
              </w:rPr>
              <w:t>of the Receiving Party of the same level of importance</w:t>
            </w:r>
            <w:r w:rsidRPr="007F484E">
              <w:rPr>
                <w:rFonts w:ascii="Times New Roman" w:hAnsi="Times New Roman"/>
                <w:sz w:val="24"/>
                <w:lang w:val="en-US"/>
              </w:rPr>
              <w:t>.</w:t>
            </w:r>
          </w:p>
          <w:p w14:paraId="46E3C57D" w14:textId="77777777" w:rsidR="00C7599F" w:rsidRPr="007F484E" w:rsidRDefault="00C7599F" w:rsidP="004E076B">
            <w:pPr>
              <w:rPr>
                <w:rFonts w:ascii="Times New Roman" w:hAnsi="Times New Roman"/>
                <w:sz w:val="24"/>
                <w:lang w:val="en-US"/>
              </w:rPr>
            </w:pPr>
          </w:p>
          <w:p w14:paraId="2B1C1AF0" w14:textId="77777777" w:rsidR="004E076B" w:rsidRDefault="004E076B">
            <w:pPr>
              <w:rPr>
                <w:rFonts w:ascii="Times New Roman" w:hAnsi="Times New Roman"/>
                <w:b/>
                <w:sz w:val="24"/>
                <w:lang w:val="en-US"/>
              </w:rPr>
            </w:pPr>
          </w:p>
          <w:p w14:paraId="35635FA2" w14:textId="77777777" w:rsidR="00FB754C" w:rsidRDefault="00FB754C" w:rsidP="00FB754C">
            <w:pPr>
              <w:rPr>
                <w:rFonts w:ascii="Times New Roman" w:hAnsi="Times New Roman"/>
                <w:sz w:val="24"/>
                <w:lang w:val="en-US"/>
              </w:rPr>
            </w:pPr>
            <w:r w:rsidRPr="007F484E">
              <w:rPr>
                <w:rFonts w:ascii="Times New Roman" w:hAnsi="Times New Roman"/>
                <w:sz w:val="24"/>
                <w:lang w:val="en-US"/>
              </w:rPr>
              <w:t xml:space="preserve">6.6. </w:t>
            </w:r>
            <w:r w:rsidR="00A2447A">
              <w:rPr>
                <w:rFonts w:ascii="Times New Roman" w:hAnsi="Times New Roman"/>
                <w:sz w:val="24"/>
                <w:lang w:val="en-US"/>
              </w:rPr>
              <w:t>I</w:t>
            </w:r>
            <w:r>
              <w:rPr>
                <w:rFonts w:ascii="Times New Roman" w:hAnsi="Times New Roman"/>
                <w:sz w:val="24"/>
                <w:lang w:val="en-US"/>
              </w:rPr>
              <w:t>nformation</w:t>
            </w:r>
            <w:r w:rsidRPr="00FB754C">
              <w:rPr>
                <w:rFonts w:ascii="Times New Roman" w:hAnsi="Times New Roman"/>
                <w:sz w:val="24"/>
                <w:lang w:val="en-US"/>
              </w:rPr>
              <w:t xml:space="preserve"> </w:t>
            </w:r>
            <w:r>
              <w:rPr>
                <w:rFonts w:ascii="Times New Roman" w:hAnsi="Times New Roman"/>
                <w:sz w:val="24"/>
                <w:lang w:val="en-US"/>
              </w:rPr>
              <w:t>received</w:t>
            </w:r>
            <w:r w:rsidRPr="00FB754C">
              <w:rPr>
                <w:rFonts w:ascii="Times New Roman" w:hAnsi="Times New Roman"/>
                <w:sz w:val="24"/>
                <w:lang w:val="en-US"/>
              </w:rPr>
              <w:t xml:space="preserve"> </w:t>
            </w:r>
            <w:r>
              <w:rPr>
                <w:rFonts w:ascii="Times New Roman" w:hAnsi="Times New Roman"/>
                <w:sz w:val="24"/>
                <w:lang w:val="en-US"/>
              </w:rPr>
              <w:t>by</w:t>
            </w:r>
            <w:r w:rsidRPr="00FB754C">
              <w:rPr>
                <w:rFonts w:ascii="Times New Roman" w:hAnsi="Times New Roman"/>
                <w:sz w:val="24"/>
                <w:lang w:val="en-US"/>
              </w:rPr>
              <w:t xml:space="preserve"> </w:t>
            </w:r>
            <w:r>
              <w:rPr>
                <w:rFonts w:ascii="Times New Roman" w:hAnsi="Times New Roman"/>
                <w:sz w:val="24"/>
                <w:lang w:val="en-US"/>
              </w:rPr>
              <w:t>the</w:t>
            </w:r>
            <w:r w:rsidRPr="00FB754C">
              <w:rPr>
                <w:rFonts w:ascii="Times New Roman" w:hAnsi="Times New Roman"/>
                <w:sz w:val="24"/>
                <w:lang w:val="en-US"/>
              </w:rPr>
              <w:t xml:space="preserve"> </w:t>
            </w:r>
            <w:r>
              <w:rPr>
                <w:rFonts w:ascii="Times New Roman" w:hAnsi="Times New Roman"/>
                <w:sz w:val="24"/>
                <w:lang w:val="en-US"/>
              </w:rPr>
              <w:t>Receiving</w:t>
            </w:r>
            <w:r w:rsidRPr="00FB754C">
              <w:rPr>
                <w:rFonts w:ascii="Times New Roman" w:hAnsi="Times New Roman"/>
                <w:sz w:val="24"/>
                <w:lang w:val="en-US"/>
              </w:rPr>
              <w:t xml:space="preserve"> </w:t>
            </w:r>
            <w:r w:rsidR="00A2447A">
              <w:rPr>
                <w:rFonts w:ascii="Times New Roman" w:hAnsi="Times New Roman"/>
                <w:sz w:val="24"/>
                <w:lang w:val="en-US"/>
              </w:rPr>
              <w:t>P</w:t>
            </w:r>
            <w:r>
              <w:rPr>
                <w:rFonts w:ascii="Times New Roman" w:hAnsi="Times New Roman"/>
                <w:sz w:val="24"/>
                <w:lang w:val="en-US"/>
              </w:rPr>
              <w:t>arty</w:t>
            </w:r>
            <w:r w:rsidRPr="00FB754C">
              <w:rPr>
                <w:rFonts w:ascii="Times New Roman" w:hAnsi="Times New Roman"/>
                <w:sz w:val="24"/>
                <w:lang w:val="en-US"/>
              </w:rPr>
              <w:t xml:space="preserve"> </w:t>
            </w:r>
            <w:r>
              <w:rPr>
                <w:rFonts w:ascii="Times New Roman" w:hAnsi="Times New Roman"/>
                <w:sz w:val="24"/>
                <w:lang w:val="en-US"/>
              </w:rPr>
              <w:t>shall</w:t>
            </w:r>
            <w:r w:rsidRPr="00FB754C">
              <w:rPr>
                <w:rFonts w:ascii="Times New Roman" w:hAnsi="Times New Roman"/>
                <w:sz w:val="24"/>
                <w:lang w:val="en-US"/>
              </w:rPr>
              <w:t xml:space="preserve"> </w:t>
            </w:r>
            <w:r>
              <w:rPr>
                <w:rFonts w:ascii="Times New Roman" w:hAnsi="Times New Roman"/>
                <w:sz w:val="24"/>
                <w:lang w:val="en-US"/>
              </w:rPr>
              <w:t>not</w:t>
            </w:r>
            <w:r w:rsidRPr="00FB754C">
              <w:rPr>
                <w:rFonts w:ascii="Times New Roman" w:hAnsi="Times New Roman"/>
                <w:sz w:val="24"/>
                <w:lang w:val="en-US"/>
              </w:rPr>
              <w:t xml:space="preserve"> </w:t>
            </w:r>
            <w:r>
              <w:rPr>
                <w:rFonts w:ascii="Times New Roman" w:hAnsi="Times New Roman"/>
                <w:sz w:val="24"/>
                <w:lang w:val="en-US"/>
              </w:rPr>
              <w:t>be</w:t>
            </w:r>
            <w:r w:rsidRPr="00FB754C">
              <w:rPr>
                <w:rFonts w:ascii="Times New Roman" w:hAnsi="Times New Roman"/>
                <w:sz w:val="24"/>
                <w:lang w:val="en-US"/>
              </w:rPr>
              <w:t xml:space="preserve"> </w:t>
            </w:r>
            <w:r>
              <w:rPr>
                <w:rFonts w:ascii="Times New Roman" w:hAnsi="Times New Roman"/>
                <w:sz w:val="24"/>
                <w:lang w:val="en-US"/>
              </w:rPr>
              <w:t>recognized</w:t>
            </w:r>
            <w:r w:rsidRPr="00FB754C">
              <w:rPr>
                <w:rFonts w:ascii="Times New Roman" w:hAnsi="Times New Roman"/>
                <w:sz w:val="24"/>
                <w:lang w:val="en-US"/>
              </w:rPr>
              <w:t xml:space="preserve"> </w:t>
            </w:r>
            <w:r>
              <w:rPr>
                <w:rFonts w:ascii="Times New Roman" w:hAnsi="Times New Roman"/>
                <w:sz w:val="24"/>
                <w:lang w:val="en-US"/>
              </w:rPr>
              <w:t>confidential</w:t>
            </w:r>
            <w:r w:rsidRPr="00FB754C">
              <w:rPr>
                <w:rFonts w:ascii="Times New Roman" w:hAnsi="Times New Roman"/>
                <w:sz w:val="24"/>
                <w:lang w:val="en-US"/>
              </w:rPr>
              <w:t xml:space="preserve">, </w:t>
            </w:r>
            <w:r>
              <w:rPr>
                <w:rFonts w:ascii="Times New Roman" w:hAnsi="Times New Roman"/>
                <w:sz w:val="24"/>
                <w:lang w:val="en-US"/>
              </w:rPr>
              <w:t>thus</w:t>
            </w:r>
            <w:r w:rsidRPr="00FB754C">
              <w:rPr>
                <w:rFonts w:ascii="Times New Roman" w:hAnsi="Times New Roman"/>
                <w:sz w:val="24"/>
                <w:lang w:val="en-US"/>
              </w:rPr>
              <w:t xml:space="preserve">, </w:t>
            </w:r>
            <w:r>
              <w:rPr>
                <w:rFonts w:ascii="Times New Roman" w:hAnsi="Times New Roman"/>
                <w:sz w:val="24"/>
                <w:lang w:val="en-US"/>
              </w:rPr>
              <w:t>the</w:t>
            </w:r>
            <w:r w:rsidRPr="00FB754C">
              <w:rPr>
                <w:rFonts w:ascii="Times New Roman" w:hAnsi="Times New Roman"/>
                <w:sz w:val="24"/>
                <w:lang w:val="en-US"/>
              </w:rPr>
              <w:t xml:space="preserve"> </w:t>
            </w:r>
            <w:r>
              <w:rPr>
                <w:rFonts w:ascii="Times New Roman" w:hAnsi="Times New Roman"/>
                <w:sz w:val="24"/>
                <w:lang w:val="en-US"/>
              </w:rPr>
              <w:t xml:space="preserve">Receiving Party shall not be obliged to assure confidentiality of </w:t>
            </w:r>
            <w:r w:rsidR="00A2447A">
              <w:rPr>
                <w:rFonts w:ascii="Times New Roman" w:hAnsi="Times New Roman"/>
                <w:sz w:val="24"/>
                <w:lang w:val="en-US"/>
              </w:rPr>
              <w:t>this</w:t>
            </w:r>
            <w:r w:rsidR="00B0036D">
              <w:rPr>
                <w:rFonts w:ascii="Times New Roman" w:hAnsi="Times New Roman"/>
                <w:sz w:val="24"/>
                <w:lang w:val="en-US"/>
              </w:rPr>
              <w:t xml:space="preserve"> </w:t>
            </w:r>
            <w:r>
              <w:rPr>
                <w:rFonts w:ascii="Times New Roman" w:hAnsi="Times New Roman"/>
                <w:sz w:val="24"/>
                <w:lang w:val="en-US"/>
              </w:rPr>
              <w:t>information, provided it meets one of the following characteristics</w:t>
            </w:r>
            <w:r w:rsidRPr="007F484E">
              <w:rPr>
                <w:rFonts w:ascii="Times New Roman" w:hAnsi="Times New Roman"/>
                <w:sz w:val="24"/>
                <w:lang w:val="en-US"/>
              </w:rPr>
              <w:t>:</w:t>
            </w:r>
          </w:p>
          <w:p w14:paraId="4058AC62" w14:textId="7C4309DD" w:rsidR="004359E2" w:rsidRDefault="004359E2" w:rsidP="00FB754C">
            <w:pPr>
              <w:rPr>
                <w:rFonts w:ascii="Times New Roman" w:hAnsi="Times New Roman"/>
                <w:sz w:val="24"/>
                <w:lang w:val="en-US"/>
              </w:rPr>
            </w:pPr>
          </w:p>
          <w:p w14:paraId="32DE5028" w14:textId="6DC6C998" w:rsidR="00386539" w:rsidRDefault="00386539" w:rsidP="00FB754C">
            <w:pPr>
              <w:rPr>
                <w:rFonts w:ascii="Times New Roman" w:hAnsi="Times New Roman"/>
                <w:sz w:val="24"/>
                <w:lang w:val="en-US"/>
              </w:rPr>
            </w:pPr>
          </w:p>
          <w:p w14:paraId="5A3DBB2A" w14:textId="77777777" w:rsidR="00FB754C" w:rsidRPr="007F484E" w:rsidRDefault="00B84C26" w:rsidP="00FB754C">
            <w:pPr>
              <w:pStyle w:val="af0"/>
              <w:numPr>
                <w:ilvl w:val="0"/>
                <w:numId w:val="27"/>
              </w:numPr>
              <w:ind w:left="0" w:firstLine="0"/>
              <w:rPr>
                <w:rFonts w:ascii="Times New Roman" w:hAnsi="Times New Roman"/>
                <w:sz w:val="24"/>
                <w:lang w:val="en-US"/>
              </w:rPr>
            </w:pPr>
            <w:r>
              <w:rPr>
                <w:rFonts w:ascii="Times New Roman" w:hAnsi="Times New Roman"/>
                <w:sz w:val="24"/>
                <w:lang w:val="en-US"/>
              </w:rPr>
              <w:t>the</w:t>
            </w:r>
            <w:r w:rsidRPr="00B84C26">
              <w:rPr>
                <w:rFonts w:ascii="Times New Roman" w:hAnsi="Times New Roman"/>
                <w:sz w:val="24"/>
                <w:lang w:val="en-US"/>
              </w:rPr>
              <w:t xml:space="preserve"> </w:t>
            </w:r>
            <w:r>
              <w:rPr>
                <w:rFonts w:ascii="Times New Roman" w:hAnsi="Times New Roman"/>
                <w:sz w:val="24"/>
                <w:lang w:val="en-US"/>
              </w:rPr>
              <w:t>information</w:t>
            </w:r>
            <w:r w:rsidRPr="00B84C26">
              <w:rPr>
                <w:rFonts w:ascii="Times New Roman" w:hAnsi="Times New Roman"/>
                <w:sz w:val="24"/>
                <w:lang w:val="en-US"/>
              </w:rPr>
              <w:t xml:space="preserve"> </w:t>
            </w:r>
            <w:r>
              <w:rPr>
                <w:rFonts w:ascii="Times New Roman" w:hAnsi="Times New Roman"/>
                <w:sz w:val="24"/>
                <w:lang w:val="en-US"/>
              </w:rPr>
              <w:t>is</w:t>
            </w:r>
            <w:r w:rsidRPr="00B84C26">
              <w:rPr>
                <w:rFonts w:ascii="Times New Roman" w:hAnsi="Times New Roman"/>
                <w:sz w:val="24"/>
                <w:lang w:val="en-US"/>
              </w:rPr>
              <w:t xml:space="preserve"> </w:t>
            </w:r>
            <w:r>
              <w:rPr>
                <w:rFonts w:ascii="Times New Roman" w:hAnsi="Times New Roman"/>
                <w:sz w:val="24"/>
                <w:lang w:val="en-US"/>
              </w:rPr>
              <w:t>at the moment of the disclosure known</w:t>
            </w:r>
            <w:r w:rsidRPr="00B84C26">
              <w:rPr>
                <w:rFonts w:ascii="Times New Roman" w:hAnsi="Times New Roman"/>
                <w:sz w:val="24"/>
                <w:lang w:val="en-US"/>
              </w:rPr>
              <w:t xml:space="preserve"> </w:t>
            </w:r>
            <w:r>
              <w:rPr>
                <w:rFonts w:ascii="Times New Roman" w:hAnsi="Times New Roman"/>
                <w:sz w:val="24"/>
                <w:lang w:val="en-US"/>
              </w:rPr>
              <w:t>to</w:t>
            </w:r>
            <w:r w:rsidRPr="00B84C26">
              <w:rPr>
                <w:rFonts w:ascii="Times New Roman" w:hAnsi="Times New Roman"/>
                <w:sz w:val="24"/>
                <w:lang w:val="en-US"/>
              </w:rPr>
              <w:t xml:space="preserve"> </w:t>
            </w:r>
            <w:r>
              <w:rPr>
                <w:rFonts w:ascii="Times New Roman" w:hAnsi="Times New Roman"/>
                <w:sz w:val="24"/>
                <w:lang w:val="en-US"/>
              </w:rPr>
              <w:t>public</w:t>
            </w:r>
            <w:r w:rsidR="00FB754C" w:rsidRPr="007F484E">
              <w:rPr>
                <w:rFonts w:ascii="Times New Roman" w:hAnsi="Times New Roman"/>
                <w:sz w:val="24"/>
                <w:lang w:val="en-US"/>
              </w:rPr>
              <w:t>;</w:t>
            </w:r>
          </w:p>
          <w:p w14:paraId="0D420D95" w14:textId="77777777" w:rsidR="00FB754C" w:rsidRDefault="00B84C26" w:rsidP="00FB754C">
            <w:pPr>
              <w:pStyle w:val="af0"/>
              <w:numPr>
                <w:ilvl w:val="0"/>
                <w:numId w:val="27"/>
              </w:numPr>
              <w:ind w:left="0" w:firstLine="0"/>
              <w:rPr>
                <w:rFonts w:ascii="Times New Roman" w:hAnsi="Times New Roman"/>
                <w:sz w:val="24"/>
                <w:lang w:val="en-US"/>
              </w:rPr>
            </w:pPr>
            <w:r>
              <w:rPr>
                <w:rFonts w:ascii="Times New Roman" w:hAnsi="Times New Roman"/>
                <w:sz w:val="24"/>
                <w:lang w:val="en-US"/>
              </w:rPr>
              <w:t>the</w:t>
            </w:r>
            <w:r w:rsidRPr="00B84C26">
              <w:rPr>
                <w:rFonts w:ascii="Times New Roman" w:hAnsi="Times New Roman"/>
                <w:sz w:val="24"/>
                <w:lang w:val="en-US"/>
              </w:rPr>
              <w:t xml:space="preserve"> </w:t>
            </w:r>
            <w:r>
              <w:rPr>
                <w:rFonts w:ascii="Times New Roman" w:hAnsi="Times New Roman"/>
                <w:sz w:val="24"/>
                <w:lang w:val="en-US"/>
              </w:rPr>
              <w:t>information</w:t>
            </w:r>
            <w:r w:rsidRPr="00B84C26">
              <w:rPr>
                <w:rFonts w:ascii="Times New Roman" w:hAnsi="Times New Roman"/>
                <w:sz w:val="24"/>
                <w:lang w:val="en-US"/>
              </w:rPr>
              <w:t xml:space="preserve"> </w:t>
            </w:r>
            <w:r>
              <w:rPr>
                <w:rFonts w:ascii="Times New Roman" w:hAnsi="Times New Roman"/>
                <w:sz w:val="24"/>
                <w:lang w:val="en-US"/>
              </w:rPr>
              <w:t>is</w:t>
            </w:r>
            <w:r w:rsidRPr="00B84C26">
              <w:rPr>
                <w:rFonts w:ascii="Times New Roman" w:hAnsi="Times New Roman"/>
                <w:sz w:val="24"/>
                <w:lang w:val="en-US"/>
              </w:rPr>
              <w:t xml:space="preserve"> </w:t>
            </w:r>
            <w:r>
              <w:rPr>
                <w:rFonts w:ascii="Times New Roman" w:hAnsi="Times New Roman"/>
                <w:sz w:val="24"/>
                <w:lang w:val="en-US"/>
              </w:rPr>
              <w:t>provided</w:t>
            </w:r>
            <w:r w:rsidRPr="00B84C26">
              <w:rPr>
                <w:rFonts w:ascii="Times New Roman" w:hAnsi="Times New Roman"/>
                <w:sz w:val="24"/>
                <w:lang w:val="en-US"/>
              </w:rPr>
              <w:t xml:space="preserve"> </w:t>
            </w:r>
            <w:r>
              <w:rPr>
                <w:rFonts w:ascii="Times New Roman" w:hAnsi="Times New Roman"/>
                <w:sz w:val="24"/>
                <w:lang w:val="en-US"/>
              </w:rPr>
              <w:t>to</w:t>
            </w:r>
            <w:r w:rsidRPr="00B84C26">
              <w:rPr>
                <w:rFonts w:ascii="Times New Roman" w:hAnsi="Times New Roman"/>
                <w:sz w:val="24"/>
                <w:lang w:val="en-US"/>
              </w:rPr>
              <w:t xml:space="preserve"> </w:t>
            </w:r>
            <w:r>
              <w:rPr>
                <w:rFonts w:ascii="Times New Roman" w:hAnsi="Times New Roman"/>
                <w:sz w:val="24"/>
                <w:lang w:val="en-US"/>
              </w:rPr>
              <w:t>the</w:t>
            </w:r>
            <w:r w:rsidRPr="00B84C26">
              <w:rPr>
                <w:rFonts w:ascii="Times New Roman" w:hAnsi="Times New Roman"/>
                <w:sz w:val="24"/>
                <w:lang w:val="en-US"/>
              </w:rPr>
              <w:t xml:space="preserve"> </w:t>
            </w:r>
            <w:r>
              <w:rPr>
                <w:rFonts w:ascii="Times New Roman" w:hAnsi="Times New Roman"/>
                <w:sz w:val="24"/>
                <w:lang w:val="en-US"/>
              </w:rPr>
              <w:t>Receiving</w:t>
            </w:r>
            <w:r w:rsidRPr="00B84C26">
              <w:rPr>
                <w:rFonts w:ascii="Times New Roman" w:hAnsi="Times New Roman"/>
                <w:sz w:val="24"/>
                <w:lang w:val="en-US"/>
              </w:rPr>
              <w:t xml:space="preserve"> </w:t>
            </w:r>
            <w:r>
              <w:rPr>
                <w:rFonts w:ascii="Times New Roman" w:hAnsi="Times New Roman"/>
                <w:sz w:val="24"/>
                <w:lang w:val="en-US"/>
              </w:rPr>
              <w:t>Party</w:t>
            </w:r>
            <w:r w:rsidRPr="00B84C26">
              <w:rPr>
                <w:rFonts w:ascii="Times New Roman" w:hAnsi="Times New Roman"/>
                <w:sz w:val="24"/>
                <w:lang w:val="en-US"/>
              </w:rPr>
              <w:t xml:space="preserve"> </w:t>
            </w:r>
            <w:r>
              <w:rPr>
                <w:rFonts w:ascii="Times New Roman" w:hAnsi="Times New Roman"/>
                <w:sz w:val="24"/>
                <w:lang w:val="en-US"/>
              </w:rPr>
              <w:t>with written statement that it is not confidential</w:t>
            </w:r>
            <w:r w:rsidR="00FB754C" w:rsidRPr="007F484E">
              <w:rPr>
                <w:rFonts w:ascii="Times New Roman" w:hAnsi="Times New Roman"/>
                <w:sz w:val="24"/>
                <w:lang w:val="en-US"/>
              </w:rPr>
              <w:t>;</w:t>
            </w:r>
          </w:p>
          <w:p w14:paraId="3A0FC002" w14:textId="77777777" w:rsidR="004359E2" w:rsidRPr="007F484E" w:rsidRDefault="004359E2" w:rsidP="0020147F">
            <w:pPr>
              <w:pStyle w:val="af0"/>
              <w:ind w:left="0"/>
              <w:rPr>
                <w:rFonts w:ascii="Times New Roman" w:hAnsi="Times New Roman"/>
                <w:sz w:val="24"/>
                <w:lang w:val="en-US"/>
              </w:rPr>
            </w:pPr>
          </w:p>
          <w:p w14:paraId="0945CD05" w14:textId="77777777" w:rsidR="00FB754C" w:rsidRPr="007F484E" w:rsidRDefault="00B84C26" w:rsidP="00FB754C">
            <w:pPr>
              <w:pStyle w:val="af0"/>
              <w:numPr>
                <w:ilvl w:val="0"/>
                <w:numId w:val="27"/>
              </w:numPr>
              <w:ind w:left="0" w:firstLine="0"/>
              <w:rPr>
                <w:rFonts w:ascii="Times New Roman" w:hAnsi="Times New Roman"/>
                <w:sz w:val="24"/>
                <w:lang w:val="en-US"/>
              </w:rPr>
            </w:pPr>
            <w:r>
              <w:rPr>
                <w:rFonts w:ascii="Times New Roman" w:hAnsi="Times New Roman"/>
                <w:sz w:val="24"/>
                <w:lang w:val="en-US"/>
              </w:rPr>
              <w:t>the</w:t>
            </w:r>
            <w:r w:rsidRPr="00B84C26">
              <w:rPr>
                <w:rFonts w:ascii="Times New Roman" w:hAnsi="Times New Roman"/>
                <w:sz w:val="24"/>
                <w:lang w:val="en-US"/>
              </w:rPr>
              <w:t xml:space="preserve"> </w:t>
            </w:r>
            <w:r>
              <w:rPr>
                <w:rFonts w:ascii="Times New Roman" w:hAnsi="Times New Roman"/>
                <w:sz w:val="24"/>
                <w:lang w:val="en-US"/>
              </w:rPr>
              <w:t>information</w:t>
            </w:r>
            <w:r w:rsidRPr="00B84C26">
              <w:rPr>
                <w:rFonts w:ascii="Times New Roman" w:hAnsi="Times New Roman"/>
                <w:sz w:val="24"/>
                <w:lang w:val="en-US"/>
              </w:rPr>
              <w:t xml:space="preserve"> </w:t>
            </w:r>
            <w:r>
              <w:rPr>
                <w:rFonts w:ascii="Times New Roman" w:hAnsi="Times New Roman"/>
                <w:sz w:val="24"/>
                <w:lang w:val="en-US"/>
              </w:rPr>
              <w:t>has</w:t>
            </w:r>
            <w:r w:rsidRPr="00B84C26">
              <w:rPr>
                <w:rFonts w:ascii="Times New Roman" w:hAnsi="Times New Roman"/>
                <w:sz w:val="24"/>
                <w:lang w:val="en-US"/>
              </w:rPr>
              <w:t xml:space="preserve"> </w:t>
            </w:r>
            <w:r>
              <w:rPr>
                <w:rFonts w:ascii="Times New Roman" w:hAnsi="Times New Roman"/>
                <w:sz w:val="24"/>
                <w:lang w:val="en-US"/>
              </w:rPr>
              <w:t>legally been</w:t>
            </w:r>
            <w:r w:rsidRPr="00B84C26">
              <w:rPr>
                <w:rFonts w:ascii="Times New Roman" w:hAnsi="Times New Roman"/>
                <w:sz w:val="24"/>
                <w:lang w:val="en-US"/>
              </w:rPr>
              <w:t xml:space="preserve"> </w:t>
            </w:r>
            <w:r>
              <w:rPr>
                <w:rFonts w:ascii="Times New Roman" w:hAnsi="Times New Roman"/>
                <w:sz w:val="24"/>
                <w:lang w:val="en-US"/>
              </w:rPr>
              <w:t>received</w:t>
            </w:r>
            <w:r w:rsidRPr="00B84C26">
              <w:rPr>
                <w:rFonts w:ascii="Times New Roman" w:hAnsi="Times New Roman"/>
                <w:sz w:val="24"/>
                <w:lang w:val="en-US"/>
              </w:rPr>
              <w:t xml:space="preserve"> </w:t>
            </w:r>
            <w:r>
              <w:rPr>
                <w:rFonts w:ascii="Times New Roman" w:hAnsi="Times New Roman"/>
                <w:sz w:val="24"/>
                <w:lang w:val="en-US"/>
              </w:rPr>
              <w:t>from</w:t>
            </w:r>
            <w:r w:rsidRPr="00B84C26">
              <w:rPr>
                <w:rFonts w:ascii="Times New Roman" w:hAnsi="Times New Roman"/>
                <w:sz w:val="24"/>
                <w:lang w:val="en-US"/>
              </w:rPr>
              <w:t xml:space="preserve"> </w:t>
            </w:r>
            <w:r>
              <w:rPr>
                <w:rFonts w:ascii="Times New Roman" w:hAnsi="Times New Roman"/>
                <w:sz w:val="24"/>
                <w:lang w:val="en-US"/>
              </w:rPr>
              <w:t>any</w:t>
            </w:r>
            <w:r w:rsidRPr="00B84C26">
              <w:rPr>
                <w:rFonts w:ascii="Times New Roman" w:hAnsi="Times New Roman"/>
                <w:sz w:val="24"/>
                <w:lang w:val="en-US"/>
              </w:rPr>
              <w:t xml:space="preserve"> </w:t>
            </w:r>
            <w:r>
              <w:rPr>
                <w:rFonts w:ascii="Times New Roman" w:hAnsi="Times New Roman"/>
                <w:sz w:val="24"/>
                <w:lang w:val="en-US"/>
              </w:rPr>
              <w:t>third</w:t>
            </w:r>
            <w:r w:rsidRPr="00B84C26">
              <w:rPr>
                <w:rFonts w:ascii="Times New Roman" w:hAnsi="Times New Roman"/>
                <w:sz w:val="24"/>
                <w:lang w:val="en-US"/>
              </w:rPr>
              <w:t xml:space="preserve"> </w:t>
            </w:r>
            <w:r>
              <w:rPr>
                <w:rFonts w:ascii="Times New Roman" w:hAnsi="Times New Roman"/>
                <w:sz w:val="24"/>
                <w:lang w:val="en-US"/>
              </w:rPr>
              <w:t>party</w:t>
            </w:r>
            <w:r w:rsidR="00FB754C" w:rsidRPr="007F484E">
              <w:rPr>
                <w:rFonts w:ascii="Times New Roman" w:hAnsi="Times New Roman"/>
                <w:sz w:val="24"/>
                <w:lang w:val="en-US"/>
              </w:rPr>
              <w:t>;</w:t>
            </w:r>
          </w:p>
          <w:p w14:paraId="55D6E672" w14:textId="77777777" w:rsidR="00B84C26" w:rsidRDefault="00B84C26" w:rsidP="007F484E">
            <w:pPr>
              <w:pStyle w:val="af0"/>
              <w:numPr>
                <w:ilvl w:val="0"/>
                <w:numId w:val="27"/>
              </w:numPr>
              <w:ind w:left="0" w:firstLine="0"/>
              <w:rPr>
                <w:rFonts w:ascii="Times New Roman" w:hAnsi="Times New Roman"/>
                <w:sz w:val="24"/>
                <w:lang w:val="en-US"/>
              </w:rPr>
            </w:pPr>
            <w:r>
              <w:rPr>
                <w:rFonts w:ascii="Times New Roman" w:hAnsi="Times New Roman"/>
                <w:sz w:val="24"/>
                <w:lang w:val="en-US"/>
              </w:rPr>
              <w:t>the</w:t>
            </w:r>
            <w:r w:rsidRPr="00B84C26">
              <w:rPr>
                <w:rFonts w:ascii="Times New Roman" w:hAnsi="Times New Roman"/>
                <w:sz w:val="24"/>
                <w:lang w:val="en-US"/>
              </w:rPr>
              <w:t xml:space="preserve"> </w:t>
            </w:r>
            <w:r>
              <w:rPr>
                <w:rFonts w:ascii="Times New Roman" w:hAnsi="Times New Roman"/>
                <w:sz w:val="24"/>
                <w:lang w:val="en-US"/>
              </w:rPr>
              <w:t>information</w:t>
            </w:r>
            <w:r w:rsidRPr="00B84C26">
              <w:rPr>
                <w:rFonts w:ascii="Times New Roman" w:hAnsi="Times New Roman"/>
                <w:sz w:val="24"/>
                <w:lang w:val="en-US"/>
              </w:rPr>
              <w:t xml:space="preserve"> </w:t>
            </w:r>
            <w:r>
              <w:rPr>
                <w:rFonts w:ascii="Times New Roman" w:hAnsi="Times New Roman"/>
                <w:sz w:val="24"/>
                <w:lang w:val="en-US"/>
              </w:rPr>
              <w:t>shall</w:t>
            </w:r>
            <w:r w:rsidRPr="00B84C26">
              <w:rPr>
                <w:rFonts w:ascii="Times New Roman" w:hAnsi="Times New Roman"/>
                <w:sz w:val="24"/>
                <w:lang w:val="en-US"/>
              </w:rPr>
              <w:t xml:space="preserve"> </w:t>
            </w:r>
            <w:r>
              <w:rPr>
                <w:rFonts w:ascii="Times New Roman" w:hAnsi="Times New Roman"/>
                <w:sz w:val="24"/>
                <w:lang w:val="en-US"/>
              </w:rPr>
              <w:t>not</w:t>
            </w:r>
            <w:r w:rsidRPr="00B84C26">
              <w:rPr>
                <w:rFonts w:ascii="Times New Roman" w:hAnsi="Times New Roman"/>
                <w:sz w:val="24"/>
                <w:lang w:val="en-US"/>
              </w:rPr>
              <w:t xml:space="preserve"> </w:t>
            </w:r>
            <w:r>
              <w:rPr>
                <w:rFonts w:ascii="Times New Roman" w:hAnsi="Times New Roman"/>
                <w:sz w:val="24"/>
                <w:lang w:val="en-US"/>
              </w:rPr>
              <w:t>be</w:t>
            </w:r>
            <w:r w:rsidRPr="00B84C26">
              <w:rPr>
                <w:rFonts w:ascii="Times New Roman" w:hAnsi="Times New Roman"/>
                <w:sz w:val="24"/>
                <w:lang w:val="en-US"/>
              </w:rPr>
              <w:t xml:space="preserve"> </w:t>
            </w:r>
            <w:r>
              <w:rPr>
                <w:rFonts w:ascii="Times New Roman" w:hAnsi="Times New Roman"/>
                <w:sz w:val="24"/>
                <w:lang w:val="en-US"/>
              </w:rPr>
              <w:t>recognized</w:t>
            </w:r>
            <w:r w:rsidRPr="00B84C26">
              <w:rPr>
                <w:rFonts w:ascii="Times New Roman" w:hAnsi="Times New Roman"/>
                <w:sz w:val="24"/>
                <w:lang w:val="en-US"/>
              </w:rPr>
              <w:t xml:space="preserve"> </w:t>
            </w:r>
            <w:r>
              <w:rPr>
                <w:rFonts w:ascii="Times New Roman" w:hAnsi="Times New Roman"/>
                <w:sz w:val="24"/>
                <w:lang w:val="en-US"/>
              </w:rPr>
              <w:t>confidential</w:t>
            </w:r>
            <w:r w:rsidRPr="00B84C26">
              <w:rPr>
                <w:rFonts w:ascii="Times New Roman" w:hAnsi="Times New Roman"/>
                <w:sz w:val="24"/>
                <w:lang w:val="en-US"/>
              </w:rPr>
              <w:t xml:space="preserve"> </w:t>
            </w:r>
            <w:r>
              <w:rPr>
                <w:rFonts w:ascii="Times New Roman" w:hAnsi="Times New Roman"/>
                <w:sz w:val="24"/>
                <w:lang w:val="en-US"/>
              </w:rPr>
              <w:t>in</w:t>
            </w:r>
            <w:r w:rsidRPr="00B84C26">
              <w:rPr>
                <w:rFonts w:ascii="Times New Roman" w:hAnsi="Times New Roman"/>
                <w:sz w:val="24"/>
                <w:lang w:val="en-US"/>
              </w:rPr>
              <w:t xml:space="preserve"> </w:t>
            </w:r>
            <w:r>
              <w:rPr>
                <w:rFonts w:ascii="Times New Roman" w:hAnsi="Times New Roman"/>
                <w:sz w:val="24"/>
                <w:lang w:val="en-US"/>
              </w:rPr>
              <w:t>accordance</w:t>
            </w:r>
            <w:r w:rsidRPr="00B84C26">
              <w:rPr>
                <w:rFonts w:ascii="Times New Roman" w:hAnsi="Times New Roman"/>
                <w:sz w:val="24"/>
                <w:lang w:val="en-US"/>
              </w:rPr>
              <w:t xml:space="preserve"> </w:t>
            </w:r>
            <w:r>
              <w:rPr>
                <w:rFonts w:ascii="Times New Roman" w:hAnsi="Times New Roman"/>
                <w:sz w:val="24"/>
                <w:lang w:val="en-US"/>
              </w:rPr>
              <w:t>with the laws of the Russian Federation</w:t>
            </w:r>
            <w:r w:rsidR="00FB754C" w:rsidRPr="007F484E">
              <w:rPr>
                <w:rFonts w:ascii="Times New Roman" w:hAnsi="Times New Roman"/>
                <w:sz w:val="24"/>
                <w:lang w:val="en-US"/>
              </w:rPr>
              <w:t>.</w:t>
            </w:r>
          </w:p>
          <w:p w14:paraId="30539502" w14:textId="77777777" w:rsidR="00B84C26" w:rsidRDefault="00B84C26" w:rsidP="00B84C26">
            <w:pPr>
              <w:rPr>
                <w:rFonts w:ascii="Times New Roman" w:hAnsi="Times New Roman"/>
                <w:sz w:val="24"/>
                <w:lang w:val="en-US"/>
              </w:rPr>
            </w:pPr>
            <w:r w:rsidRPr="007F484E">
              <w:rPr>
                <w:rFonts w:ascii="Times New Roman" w:hAnsi="Times New Roman"/>
                <w:sz w:val="24"/>
                <w:lang w:val="en-US"/>
              </w:rPr>
              <w:t xml:space="preserve">6.7. </w:t>
            </w:r>
            <w:r w:rsidR="00785DE2">
              <w:rPr>
                <w:rFonts w:ascii="Times New Roman" w:hAnsi="Times New Roman"/>
                <w:sz w:val="24"/>
                <w:lang w:val="en-US"/>
              </w:rPr>
              <w:t>The</w:t>
            </w:r>
            <w:r w:rsidR="00785DE2" w:rsidRPr="00785DE2">
              <w:rPr>
                <w:rFonts w:ascii="Times New Roman" w:hAnsi="Times New Roman"/>
                <w:sz w:val="24"/>
                <w:lang w:val="en-US"/>
              </w:rPr>
              <w:t xml:space="preserve"> </w:t>
            </w:r>
            <w:r w:rsidR="00785DE2">
              <w:rPr>
                <w:rFonts w:ascii="Times New Roman" w:hAnsi="Times New Roman"/>
                <w:sz w:val="24"/>
                <w:lang w:val="en-US"/>
              </w:rPr>
              <w:t>Receiving</w:t>
            </w:r>
            <w:r w:rsidR="00785DE2" w:rsidRPr="00785DE2">
              <w:rPr>
                <w:rFonts w:ascii="Times New Roman" w:hAnsi="Times New Roman"/>
                <w:sz w:val="24"/>
                <w:lang w:val="en-US"/>
              </w:rPr>
              <w:t xml:space="preserve"> </w:t>
            </w:r>
            <w:r w:rsidR="00785DE2">
              <w:rPr>
                <w:rFonts w:ascii="Times New Roman" w:hAnsi="Times New Roman"/>
                <w:sz w:val="24"/>
                <w:lang w:val="en-US"/>
              </w:rPr>
              <w:t>Party</w:t>
            </w:r>
            <w:r w:rsidR="00785DE2" w:rsidRPr="00785DE2">
              <w:rPr>
                <w:rFonts w:ascii="Times New Roman" w:hAnsi="Times New Roman"/>
                <w:sz w:val="24"/>
                <w:lang w:val="en-US"/>
              </w:rPr>
              <w:t xml:space="preserve"> </w:t>
            </w:r>
            <w:r w:rsidR="00785DE2">
              <w:rPr>
                <w:rFonts w:ascii="Times New Roman" w:hAnsi="Times New Roman"/>
                <w:sz w:val="24"/>
                <w:lang w:val="en-US"/>
              </w:rPr>
              <w:t>may</w:t>
            </w:r>
            <w:r w:rsidR="00785DE2" w:rsidRPr="00785DE2">
              <w:rPr>
                <w:rFonts w:ascii="Times New Roman" w:hAnsi="Times New Roman"/>
                <w:sz w:val="24"/>
                <w:lang w:val="en-US"/>
              </w:rPr>
              <w:t xml:space="preserve"> </w:t>
            </w:r>
            <w:r w:rsidR="00785DE2">
              <w:rPr>
                <w:rFonts w:ascii="Times New Roman" w:hAnsi="Times New Roman"/>
                <w:sz w:val="24"/>
                <w:lang w:val="en-US"/>
              </w:rPr>
              <w:t>disclose</w:t>
            </w:r>
            <w:r w:rsidR="00785DE2" w:rsidRPr="00785DE2">
              <w:rPr>
                <w:rFonts w:ascii="Times New Roman" w:hAnsi="Times New Roman"/>
                <w:sz w:val="24"/>
                <w:lang w:val="en-US"/>
              </w:rPr>
              <w:t xml:space="preserve"> </w:t>
            </w:r>
            <w:r w:rsidR="00785DE2">
              <w:rPr>
                <w:rFonts w:ascii="Times New Roman" w:hAnsi="Times New Roman"/>
                <w:sz w:val="24"/>
                <w:lang w:val="en-US"/>
              </w:rPr>
              <w:t>confidential</w:t>
            </w:r>
            <w:r w:rsidR="00785DE2" w:rsidRPr="00785DE2">
              <w:rPr>
                <w:rFonts w:ascii="Times New Roman" w:hAnsi="Times New Roman"/>
                <w:sz w:val="24"/>
                <w:lang w:val="en-US"/>
              </w:rPr>
              <w:t xml:space="preserve"> </w:t>
            </w:r>
            <w:r w:rsidR="00785DE2">
              <w:rPr>
                <w:rFonts w:ascii="Times New Roman" w:hAnsi="Times New Roman"/>
                <w:sz w:val="24"/>
                <w:lang w:val="en-US"/>
              </w:rPr>
              <w:t>information without consent of the Disclosing Party:</w:t>
            </w:r>
          </w:p>
          <w:p w14:paraId="308B0140" w14:textId="77777777" w:rsidR="000F49C8" w:rsidRDefault="000F49C8" w:rsidP="000F49C8">
            <w:pPr>
              <w:pStyle w:val="af0"/>
              <w:numPr>
                <w:ilvl w:val="0"/>
                <w:numId w:val="34"/>
              </w:numPr>
              <w:rPr>
                <w:rFonts w:ascii="Times New Roman" w:hAnsi="Times New Roman"/>
                <w:sz w:val="24"/>
                <w:lang w:val="en-US"/>
              </w:rPr>
            </w:pPr>
            <w:r>
              <w:rPr>
                <w:rFonts w:ascii="Times New Roman" w:hAnsi="Times New Roman"/>
                <w:sz w:val="24"/>
                <w:lang w:val="en-US"/>
              </w:rPr>
              <w:t>to</w:t>
            </w:r>
            <w:r w:rsidRPr="000F49C8">
              <w:rPr>
                <w:rFonts w:ascii="Times New Roman" w:hAnsi="Times New Roman"/>
                <w:sz w:val="24"/>
                <w:lang w:val="en-US"/>
              </w:rPr>
              <w:t xml:space="preserve"> </w:t>
            </w:r>
            <w:r>
              <w:rPr>
                <w:rFonts w:ascii="Times New Roman" w:hAnsi="Times New Roman"/>
                <w:sz w:val="24"/>
                <w:lang w:val="en-US"/>
              </w:rPr>
              <w:t>professional</w:t>
            </w:r>
            <w:r w:rsidRPr="000F49C8">
              <w:rPr>
                <w:rFonts w:ascii="Times New Roman" w:hAnsi="Times New Roman"/>
                <w:sz w:val="24"/>
                <w:lang w:val="en-US"/>
              </w:rPr>
              <w:t xml:space="preserve"> </w:t>
            </w:r>
            <w:r>
              <w:rPr>
                <w:rFonts w:ascii="Times New Roman" w:hAnsi="Times New Roman"/>
                <w:sz w:val="24"/>
                <w:lang w:val="en-US"/>
              </w:rPr>
              <w:t>advisors</w:t>
            </w:r>
            <w:r w:rsidRPr="000F49C8">
              <w:rPr>
                <w:rFonts w:ascii="Times New Roman" w:hAnsi="Times New Roman"/>
                <w:sz w:val="24"/>
                <w:lang w:val="en-US"/>
              </w:rPr>
              <w:t xml:space="preserve"> </w:t>
            </w:r>
            <w:r w:rsidRPr="007F484E">
              <w:rPr>
                <w:rFonts w:ascii="Times New Roman" w:hAnsi="Times New Roman"/>
                <w:sz w:val="24"/>
                <w:lang w:val="en-US"/>
              </w:rPr>
              <w:t>(</w:t>
            </w:r>
            <w:r>
              <w:rPr>
                <w:rFonts w:ascii="Times New Roman" w:hAnsi="Times New Roman"/>
                <w:sz w:val="24"/>
                <w:lang w:val="en-US"/>
              </w:rPr>
              <w:t>lawyers</w:t>
            </w:r>
            <w:r w:rsidRPr="000F49C8">
              <w:rPr>
                <w:rFonts w:ascii="Times New Roman" w:hAnsi="Times New Roman"/>
                <w:sz w:val="24"/>
                <w:lang w:val="en-US"/>
              </w:rPr>
              <w:t xml:space="preserve"> </w:t>
            </w:r>
            <w:r>
              <w:rPr>
                <w:rFonts w:ascii="Times New Roman" w:hAnsi="Times New Roman"/>
                <w:sz w:val="24"/>
                <w:lang w:val="en-US"/>
              </w:rPr>
              <w:t>and</w:t>
            </w:r>
            <w:r w:rsidRPr="000F49C8">
              <w:rPr>
                <w:rFonts w:ascii="Times New Roman" w:hAnsi="Times New Roman"/>
                <w:sz w:val="24"/>
                <w:lang w:val="en-US"/>
              </w:rPr>
              <w:t xml:space="preserve"> </w:t>
            </w:r>
            <w:r>
              <w:rPr>
                <w:rFonts w:ascii="Times New Roman" w:hAnsi="Times New Roman"/>
                <w:sz w:val="24"/>
                <w:lang w:val="en-US"/>
              </w:rPr>
              <w:t>auditors</w:t>
            </w:r>
            <w:r w:rsidRPr="007F484E">
              <w:rPr>
                <w:rFonts w:ascii="Times New Roman" w:hAnsi="Times New Roman"/>
                <w:sz w:val="24"/>
                <w:lang w:val="en-US"/>
              </w:rPr>
              <w:t>)</w:t>
            </w:r>
            <w:r w:rsidRPr="000F49C8">
              <w:rPr>
                <w:rFonts w:ascii="Times New Roman" w:hAnsi="Times New Roman"/>
                <w:sz w:val="24"/>
                <w:lang w:val="en-US"/>
              </w:rPr>
              <w:t xml:space="preserve">, </w:t>
            </w:r>
            <w:r>
              <w:rPr>
                <w:rFonts w:ascii="Times New Roman" w:hAnsi="Times New Roman"/>
                <w:sz w:val="24"/>
                <w:lang w:val="en-US"/>
              </w:rPr>
              <w:t>provided</w:t>
            </w:r>
            <w:r w:rsidRPr="000F49C8">
              <w:rPr>
                <w:rFonts w:ascii="Times New Roman" w:hAnsi="Times New Roman"/>
                <w:sz w:val="24"/>
                <w:lang w:val="en-US"/>
              </w:rPr>
              <w:t xml:space="preserve"> </w:t>
            </w:r>
            <w:r w:rsidR="00B0036D">
              <w:rPr>
                <w:rFonts w:ascii="Times New Roman" w:hAnsi="Times New Roman"/>
                <w:sz w:val="24"/>
                <w:lang w:val="en-US"/>
              </w:rPr>
              <w:t>these</w:t>
            </w:r>
            <w:r w:rsidR="00B0036D" w:rsidRPr="000F49C8">
              <w:rPr>
                <w:rFonts w:ascii="Times New Roman" w:hAnsi="Times New Roman"/>
                <w:sz w:val="24"/>
                <w:lang w:val="en-US"/>
              </w:rPr>
              <w:t xml:space="preserve"> </w:t>
            </w:r>
            <w:r>
              <w:rPr>
                <w:rFonts w:ascii="Times New Roman" w:hAnsi="Times New Roman"/>
                <w:sz w:val="24"/>
                <w:lang w:val="en-US"/>
              </w:rPr>
              <w:t>persons</w:t>
            </w:r>
            <w:r w:rsidRPr="000F49C8">
              <w:rPr>
                <w:rFonts w:ascii="Times New Roman" w:hAnsi="Times New Roman"/>
                <w:sz w:val="24"/>
                <w:lang w:val="en-US"/>
              </w:rPr>
              <w:t xml:space="preserve"> </w:t>
            </w:r>
            <w:r>
              <w:rPr>
                <w:rFonts w:ascii="Times New Roman" w:hAnsi="Times New Roman"/>
                <w:sz w:val="24"/>
                <w:lang w:val="en-US"/>
              </w:rPr>
              <w:t>either have</w:t>
            </w:r>
            <w:r w:rsidRPr="000F49C8">
              <w:rPr>
                <w:rFonts w:ascii="Times New Roman" w:hAnsi="Times New Roman"/>
                <w:sz w:val="24"/>
                <w:lang w:val="en-US"/>
              </w:rPr>
              <w:t xml:space="preserve"> </w:t>
            </w:r>
            <w:r>
              <w:rPr>
                <w:rFonts w:ascii="Times New Roman" w:hAnsi="Times New Roman"/>
                <w:sz w:val="24"/>
                <w:lang w:val="en-US"/>
              </w:rPr>
              <w:t>assumed</w:t>
            </w:r>
            <w:r w:rsidRPr="000F49C8">
              <w:rPr>
                <w:rFonts w:ascii="Times New Roman" w:hAnsi="Times New Roman"/>
                <w:sz w:val="24"/>
                <w:lang w:val="en-US"/>
              </w:rPr>
              <w:t xml:space="preserve"> </w:t>
            </w:r>
            <w:r>
              <w:rPr>
                <w:rFonts w:ascii="Times New Roman" w:hAnsi="Times New Roman"/>
                <w:sz w:val="24"/>
                <w:lang w:val="en-US"/>
              </w:rPr>
              <w:t>the</w:t>
            </w:r>
            <w:r w:rsidRPr="000F49C8">
              <w:rPr>
                <w:rFonts w:ascii="Times New Roman" w:hAnsi="Times New Roman"/>
                <w:sz w:val="24"/>
                <w:lang w:val="en-US"/>
              </w:rPr>
              <w:t xml:space="preserve"> </w:t>
            </w:r>
            <w:r>
              <w:rPr>
                <w:rFonts w:ascii="Times New Roman" w:hAnsi="Times New Roman"/>
                <w:sz w:val="24"/>
                <w:lang w:val="en-US"/>
              </w:rPr>
              <w:t>obligation</w:t>
            </w:r>
            <w:r w:rsidRPr="000F49C8">
              <w:rPr>
                <w:rFonts w:ascii="Times New Roman" w:hAnsi="Times New Roman"/>
                <w:sz w:val="24"/>
                <w:lang w:val="en-US"/>
              </w:rPr>
              <w:t xml:space="preserve"> </w:t>
            </w:r>
            <w:r>
              <w:rPr>
                <w:rFonts w:ascii="Times New Roman" w:hAnsi="Times New Roman"/>
                <w:sz w:val="24"/>
                <w:lang w:val="en-US"/>
              </w:rPr>
              <w:t>to</w:t>
            </w:r>
            <w:r w:rsidRPr="000F49C8">
              <w:rPr>
                <w:rFonts w:ascii="Times New Roman" w:hAnsi="Times New Roman"/>
                <w:sz w:val="24"/>
                <w:lang w:val="en-US"/>
              </w:rPr>
              <w:t xml:space="preserve"> </w:t>
            </w:r>
            <w:r>
              <w:rPr>
                <w:rFonts w:ascii="Times New Roman" w:hAnsi="Times New Roman"/>
                <w:sz w:val="24"/>
                <w:lang w:val="en-US"/>
              </w:rPr>
              <w:t>assure</w:t>
            </w:r>
            <w:r w:rsidRPr="000F49C8">
              <w:rPr>
                <w:rFonts w:ascii="Times New Roman" w:hAnsi="Times New Roman"/>
                <w:sz w:val="24"/>
                <w:lang w:val="en-US"/>
              </w:rPr>
              <w:t xml:space="preserve"> </w:t>
            </w:r>
            <w:r>
              <w:rPr>
                <w:rFonts w:ascii="Times New Roman" w:hAnsi="Times New Roman"/>
                <w:sz w:val="24"/>
                <w:lang w:val="en-US"/>
              </w:rPr>
              <w:t>confidentiality</w:t>
            </w:r>
            <w:r w:rsidRPr="000F49C8">
              <w:rPr>
                <w:rFonts w:ascii="Times New Roman" w:hAnsi="Times New Roman"/>
                <w:sz w:val="24"/>
                <w:lang w:val="en-US"/>
              </w:rPr>
              <w:t xml:space="preserve"> </w:t>
            </w:r>
            <w:r>
              <w:rPr>
                <w:rFonts w:ascii="Times New Roman" w:hAnsi="Times New Roman"/>
                <w:sz w:val="24"/>
                <w:lang w:val="en-US"/>
              </w:rPr>
              <w:t>of</w:t>
            </w:r>
            <w:r w:rsidRPr="000F49C8">
              <w:rPr>
                <w:rFonts w:ascii="Times New Roman" w:hAnsi="Times New Roman"/>
                <w:sz w:val="24"/>
                <w:lang w:val="en-US"/>
              </w:rPr>
              <w:t xml:space="preserve"> </w:t>
            </w:r>
            <w:r>
              <w:rPr>
                <w:rFonts w:ascii="Times New Roman" w:hAnsi="Times New Roman"/>
                <w:sz w:val="24"/>
                <w:lang w:val="en-US"/>
              </w:rPr>
              <w:t>the</w:t>
            </w:r>
            <w:r w:rsidRPr="000F49C8">
              <w:rPr>
                <w:rFonts w:ascii="Times New Roman" w:hAnsi="Times New Roman"/>
                <w:sz w:val="24"/>
                <w:lang w:val="en-US"/>
              </w:rPr>
              <w:t xml:space="preserve"> </w:t>
            </w:r>
            <w:r>
              <w:rPr>
                <w:rFonts w:ascii="Times New Roman" w:hAnsi="Times New Roman"/>
                <w:sz w:val="24"/>
                <w:lang w:val="en-US"/>
              </w:rPr>
              <w:t>above</w:t>
            </w:r>
            <w:r w:rsidRPr="000F49C8">
              <w:rPr>
                <w:rFonts w:ascii="Times New Roman" w:hAnsi="Times New Roman"/>
                <w:sz w:val="24"/>
                <w:lang w:val="en-US"/>
              </w:rPr>
              <w:t xml:space="preserve"> </w:t>
            </w:r>
            <w:r>
              <w:rPr>
                <w:rFonts w:ascii="Times New Roman" w:hAnsi="Times New Roman"/>
                <w:sz w:val="24"/>
                <w:lang w:val="en-US"/>
              </w:rPr>
              <w:t xml:space="preserve">information under the conditions similar to those set forth in this section of the Agreement or shall keep </w:t>
            </w:r>
            <w:r w:rsidR="00B0036D">
              <w:rPr>
                <w:rFonts w:ascii="Times New Roman" w:hAnsi="Times New Roman"/>
                <w:sz w:val="24"/>
                <w:lang w:val="en-US"/>
              </w:rPr>
              <w:t xml:space="preserve">the </w:t>
            </w:r>
            <w:r>
              <w:rPr>
                <w:rFonts w:ascii="Times New Roman" w:hAnsi="Times New Roman"/>
                <w:sz w:val="24"/>
                <w:lang w:val="en-US"/>
              </w:rPr>
              <w:t>information secret in accordance with the laws of the Russian Federation</w:t>
            </w:r>
            <w:r w:rsidRPr="007F484E">
              <w:rPr>
                <w:rFonts w:ascii="Times New Roman" w:hAnsi="Times New Roman"/>
                <w:sz w:val="24"/>
                <w:lang w:val="en-US"/>
              </w:rPr>
              <w:t>;</w:t>
            </w:r>
          </w:p>
          <w:p w14:paraId="5FBBC625" w14:textId="77777777" w:rsidR="00977129" w:rsidRDefault="00977129" w:rsidP="0020147F">
            <w:pPr>
              <w:pStyle w:val="af0"/>
              <w:ind w:left="720"/>
              <w:rPr>
                <w:rFonts w:ascii="Times New Roman" w:hAnsi="Times New Roman"/>
                <w:sz w:val="24"/>
                <w:lang w:val="en-US"/>
              </w:rPr>
            </w:pPr>
          </w:p>
          <w:p w14:paraId="41AD67BC" w14:textId="77777777" w:rsidR="00977129" w:rsidRDefault="00977129" w:rsidP="0020147F">
            <w:pPr>
              <w:pStyle w:val="af0"/>
              <w:ind w:left="720"/>
              <w:rPr>
                <w:rFonts w:ascii="Times New Roman" w:hAnsi="Times New Roman"/>
                <w:sz w:val="24"/>
                <w:lang w:val="en-US"/>
              </w:rPr>
            </w:pPr>
          </w:p>
          <w:p w14:paraId="34717F86" w14:textId="77777777" w:rsidR="00977129" w:rsidRPr="007F484E" w:rsidRDefault="00977129" w:rsidP="0020147F">
            <w:pPr>
              <w:pStyle w:val="af0"/>
              <w:ind w:left="720"/>
              <w:rPr>
                <w:rFonts w:ascii="Times New Roman" w:hAnsi="Times New Roman"/>
                <w:sz w:val="24"/>
                <w:lang w:val="en-US"/>
              </w:rPr>
            </w:pPr>
          </w:p>
          <w:p w14:paraId="0136048F" w14:textId="77777777" w:rsidR="000F49C8" w:rsidRDefault="00A2447A" w:rsidP="000F49C8">
            <w:pPr>
              <w:pStyle w:val="af0"/>
              <w:numPr>
                <w:ilvl w:val="0"/>
                <w:numId w:val="34"/>
              </w:numPr>
              <w:rPr>
                <w:rFonts w:ascii="Times New Roman" w:hAnsi="Times New Roman"/>
                <w:sz w:val="24"/>
                <w:lang w:val="en-US"/>
              </w:rPr>
            </w:pPr>
            <w:r>
              <w:rPr>
                <w:rFonts w:ascii="Times New Roman" w:hAnsi="Times New Roman"/>
                <w:sz w:val="24"/>
                <w:lang w:val="en-US"/>
              </w:rPr>
              <w:t xml:space="preserve">to </w:t>
            </w:r>
            <w:r w:rsidR="000F49C8">
              <w:rPr>
                <w:rFonts w:ascii="Times New Roman" w:hAnsi="Times New Roman"/>
                <w:sz w:val="24"/>
                <w:lang w:val="en-US"/>
              </w:rPr>
              <w:t>employees</w:t>
            </w:r>
            <w:r w:rsidR="000F49C8" w:rsidRPr="000F49C8">
              <w:rPr>
                <w:rFonts w:ascii="Times New Roman" w:hAnsi="Times New Roman"/>
                <w:sz w:val="24"/>
                <w:lang w:val="en-US"/>
              </w:rPr>
              <w:t xml:space="preserve"> </w:t>
            </w:r>
            <w:r w:rsidR="000F49C8">
              <w:rPr>
                <w:rFonts w:ascii="Times New Roman" w:hAnsi="Times New Roman"/>
                <w:sz w:val="24"/>
                <w:lang w:val="en-US"/>
              </w:rPr>
              <w:t>of</w:t>
            </w:r>
            <w:r w:rsidR="000F49C8" w:rsidRPr="000F49C8">
              <w:rPr>
                <w:rFonts w:ascii="Times New Roman" w:hAnsi="Times New Roman"/>
                <w:sz w:val="24"/>
                <w:lang w:val="en-US"/>
              </w:rPr>
              <w:t xml:space="preserve"> </w:t>
            </w:r>
            <w:r w:rsidR="000F49C8">
              <w:rPr>
                <w:rFonts w:ascii="Times New Roman" w:hAnsi="Times New Roman"/>
                <w:sz w:val="24"/>
                <w:lang w:val="en-US"/>
              </w:rPr>
              <w:t>subsidiaries</w:t>
            </w:r>
            <w:r w:rsidR="000F49C8" w:rsidRPr="000F49C8">
              <w:rPr>
                <w:rFonts w:ascii="Times New Roman" w:hAnsi="Times New Roman"/>
                <w:sz w:val="24"/>
                <w:lang w:val="en-US"/>
              </w:rPr>
              <w:t xml:space="preserve"> </w:t>
            </w:r>
            <w:r w:rsidR="000F49C8">
              <w:rPr>
                <w:rFonts w:ascii="Times New Roman" w:hAnsi="Times New Roman"/>
                <w:sz w:val="24"/>
                <w:lang w:val="en-US"/>
              </w:rPr>
              <w:t>and</w:t>
            </w:r>
            <w:r w:rsidR="000F49C8" w:rsidRPr="000F49C8">
              <w:rPr>
                <w:rFonts w:ascii="Times New Roman" w:hAnsi="Times New Roman"/>
                <w:sz w:val="24"/>
                <w:lang w:val="en-US"/>
              </w:rPr>
              <w:t xml:space="preserve"> </w:t>
            </w:r>
            <w:r w:rsidR="000F49C8">
              <w:rPr>
                <w:rFonts w:ascii="Times New Roman" w:hAnsi="Times New Roman"/>
                <w:sz w:val="24"/>
                <w:lang w:val="en-US"/>
              </w:rPr>
              <w:t>affiliates</w:t>
            </w:r>
            <w:r w:rsidR="000F49C8" w:rsidRPr="000F49C8">
              <w:rPr>
                <w:rFonts w:ascii="Times New Roman" w:hAnsi="Times New Roman"/>
                <w:sz w:val="24"/>
                <w:lang w:val="en-US"/>
              </w:rPr>
              <w:t xml:space="preserve"> </w:t>
            </w:r>
            <w:r w:rsidR="000F49C8">
              <w:rPr>
                <w:rFonts w:ascii="Times New Roman" w:hAnsi="Times New Roman"/>
                <w:sz w:val="24"/>
                <w:lang w:val="en-US"/>
              </w:rPr>
              <w:t>of</w:t>
            </w:r>
            <w:r w:rsidR="000F49C8" w:rsidRPr="000F49C8">
              <w:rPr>
                <w:rFonts w:ascii="Times New Roman" w:hAnsi="Times New Roman"/>
                <w:sz w:val="24"/>
                <w:lang w:val="en-US"/>
              </w:rPr>
              <w:t xml:space="preserve"> </w:t>
            </w:r>
            <w:r w:rsidR="000F49C8">
              <w:rPr>
                <w:rFonts w:ascii="Times New Roman" w:hAnsi="Times New Roman"/>
                <w:sz w:val="24"/>
                <w:lang w:val="en-US"/>
              </w:rPr>
              <w:t>the</w:t>
            </w:r>
            <w:r w:rsidR="000F49C8" w:rsidRPr="000F49C8">
              <w:rPr>
                <w:rFonts w:ascii="Times New Roman" w:hAnsi="Times New Roman"/>
                <w:sz w:val="24"/>
                <w:lang w:val="en-US"/>
              </w:rPr>
              <w:t xml:space="preserve"> </w:t>
            </w:r>
            <w:r w:rsidR="000F49C8">
              <w:rPr>
                <w:rFonts w:ascii="Times New Roman" w:hAnsi="Times New Roman"/>
                <w:sz w:val="24"/>
                <w:lang w:val="en-US"/>
              </w:rPr>
              <w:t>Receiving</w:t>
            </w:r>
            <w:r w:rsidR="000F49C8" w:rsidRPr="000F49C8">
              <w:rPr>
                <w:rFonts w:ascii="Times New Roman" w:hAnsi="Times New Roman"/>
                <w:sz w:val="24"/>
                <w:lang w:val="en-US"/>
              </w:rPr>
              <w:t xml:space="preserve"> </w:t>
            </w:r>
            <w:r w:rsidR="000F49C8">
              <w:rPr>
                <w:rFonts w:ascii="Times New Roman" w:hAnsi="Times New Roman"/>
                <w:sz w:val="24"/>
                <w:lang w:val="en-US"/>
              </w:rPr>
              <w:t>Party</w:t>
            </w:r>
            <w:r w:rsidR="000F49C8" w:rsidRPr="000F49C8">
              <w:rPr>
                <w:rFonts w:ascii="Times New Roman" w:hAnsi="Times New Roman"/>
                <w:sz w:val="24"/>
                <w:lang w:val="en-US"/>
              </w:rPr>
              <w:t xml:space="preserve">, </w:t>
            </w:r>
            <w:r w:rsidR="000F49C8">
              <w:rPr>
                <w:rFonts w:ascii="Times New Roman" w:hAnsi="Times New Roman"/>
                <w:sz w:val="24"/>
                <w:lang w:val="en-US"/>
              </w:rPr>
              <w:t>provided</w:t>
            </w:r>
            <w:r w:rsidR="000F49C8" w:rsidRPr="000F49C8">
              <w:rPr>
                <w:rFonts w:ascii="Times New Roman" w:hAnsi="Times New Roman"/>
                <w:sz w:val="24"/>
                <w:lang w:val="en-US"/>
              </w:rPr>
              <w:t xml:space="preserve"> </w:t>
            </w:r>
            <w:r w:rsidR="00B0036D">
              <w:rPr>
                <w:rFonts w:ascii="Times New Roman" w:hAnsi="Times New Roman"/>
                <w:sz w:val="24"/>
                <w:lang w:val="en-US"/>
              </w:rPr>
              <w:t>these</w:t>
            </w:r>
            <w:r w:rsidR="00B0036D" w:rsidRPr="000F49C8">
              <w:rPr>
                <w:rFonts w:ascii="Times New Roman" w:hAnsi="Times New Roman"/>
                <w:sz w:val="24"/>
                <w:lang w:val="en-US"/>
              </w:rPr>
              <w:t xml:space="preserve"> </w:t>
            </w:r>
            <w:r w:rsidR="000F49C8">
              <w:rPr>
                <w:rFonts w:ascii="Times New Roman" w:hAnsi="Times New Roman"/>
                <w:sz w:val="24"/>
                <w:lang w:val="en-US"/>
              </w:rPr>
              <w:t>persons</w:t>
            </w:r>
            <w:r w:rsidR="000F49C8" w:rsidRPr="000F49C8">
              <w:rPr>
                <w:rFonts w:ascii="Times New Roman" w:hAnsi="Times New Roman"/>
                <w:sz w:val="24"/>
                <w:lang w:val="en-US"/>
              </w:rPr>
              <w:t xml:space="preserve"> </w:t>
            </w:r>
            <w:r w:rsidR="000F49C8">
              <w:rPr>
                <w:rFonts w:ascii="Times New Roman" w:hAnsi="Times New Roman"/>
                <w:sz w:val="24"/>
                <w:lang w:val="en-US"/>
              </w:rPr>
              <w:t>either have</w:t>
            </w:r>
            <w:r w:rsidR="000F49C8" w:rsidRPr="00D855C6">
              <w:rPr>
                <w:rFonts w:ascii="Times New Roman" w:hAnsi="Times New Roman"/>
                <w:sz w:val="24"/>
                <w:lang w:val="en-US"/>
              </w:rPr>
              <w:t xml:space="preserve"> </w:t>
            </w:r>
            <w:r w:rsidR="000F49C8">
              <w:rPr>
                <w:rFonts w:ascii="Times New Roman" w:hAnsi="Times New Roman"/>
                <w:sz w:val="24"/>
                <w:lang w:val="en-US"/>
              </w:rPr>
              <w:t>assumed</w:t>
            </w:r>
            <w:r w:rsidR="000F49C8" w:rsidRPr="00D855C6">
              <w:rPr>
                <w:rFonts w:ascii="Times New Roman" w:hAnsi="Times New Roman"/>
                <w:sz w:val="24"/>
                <w:lang w:val="en-US"/>
              </w:rPr>
              <w:t xml:space="preserve"> </w:t>
            </w:r>
            <w:r w:rsidR="000F49C8">
              <w:rPr>
                <w:rFonts w:ascii="Times New Roman" w:hAnsi="Times New Roman"/>
                <w:sz w:val="24"/>
                <w:lang w:val="en-US"/>
              </w:rPr>
              <w:t>the</w:t>
            </w:r>
            <w:r w:rsidR="000F49C8" w:rsidRPr="00D855C6">
              <w:rPr>
                <w:rFonts w:ascii="Times New Roman" w:hAnsi="Times New Roman"/>
                <w:sz w:val="24"/>
                <w:lang w:val="en-US"/>
              </w:rPr>
              <w:t xml:space="preserve"> </w:t>
            </w:r>
            <w:r w:rsidR="000F49C8">
              <w:rPr>
                <w:rFonts w:ascii="Times New Roman" w:hAnsi="Times New Roman"/>
                <w:sz w:val="24"/>
                <w:lang w:val="en-US"/>
              </w:rPr>
              <w:t>obligation</w:t>
            </w:r>
            <w:r>
              <w:rPr>
                <w:rFonts w:ascii="Times New Roman" w:hAnsi="Times New Roman"/>
                <w:sz w:val="24"/>
                <w:lang w:val="en-US"/>
              </w:rPr>
              <w:t>s</w:t>
            </w:r>
            <w:r w:rsidR="000F49C8" w:rsidRPr="00D855C6">
              <w:rPr>
                <w:rFonts w:ascii="Times New Roman" w:hAnsi="Times New Roman"/>
                <w:sz w:val="24"/>
                <w:lang w:val="en-US"/>
              </w:rPr>
              <w:t xml:space="preserve"> </w:t>
            </w:r>
            <w:r w:rsidR="000F49C8">
              <w:rPr>
                <w:rFonts w:ascii="Times New Roman" w:hAnsi="Times New Roman"/>
                <w:sz w:val="24"/>
                <w:lang w:val="en-US"/>
              </w:rPr>
              <w:t>to</w:t>
            </w:r>
            <w:r w:rsidR="000F49C8" w:rsidRPr="00D855C6">
              <w:rPr>
                <w:rFonts w:ascii="Times New Roman" w:hAnsi="Times New Roman"/>
                <w:sz w:val="24"/>
                <w:lang w:val="en-US"/>
              </w:rPr>
              <w:t xml:space="preserve"> </w:t>
            </w:r>
            <w:r w:rsidR="000F49C8">
              <w:rPr>
                <w:rFonts w:ascii="Times New Roman" w:hAnsi="Times New Roman"/>
                <w:sz w:val="24"/>
                <w:lang w:val="en-US"/>
              </w:rPr>
              <w:t>assure</w:t>
            </w:r>
            <w:r w:rsidR="000F49C8" w:rsidRPr="00D855C6">
              <w:rPr>
                <w:rFonts w:ascii="Times New Roman" w:hAnsi="Times New Roman"/>
                <w:sz w:val="24"/>
                <w:lang w:val="en-US"/>
              </w:rPr>
              <w:t xml:space="preserve"> </w:t>
            </w:r>
            <w:r w:rsidR="000F49C8">
              <w:rPr>
                <w:rFonts w:ascii="Times New Roman" w:hAnsi="Times New Roman"/>
                <w:sz w:val="24"/>
                <w:lang w:val="en-US"/>
              </w:rPr>
              <w:t>confidentiality</w:t>
            </w:r>
            <w:r w:rsidR="000F49C8" w:rsidRPr="00D855C6">
              <w:rPr>
                <w:rFonts w:ascii="Times New Roman" w:hAnsi="Times New Roman"/>
                <w:sz w:val="24"/>
                <w:lang w:val="en-US"/>
              </w:rPr>
              <w:t xml:space="preserve"> </w:t>
            </w:r>
            <w:r w:rsidR="000F49C8">
              <w:rPr>
                <w:rFonts w:ascii="Times New Roman" w:hAnsi="Times New Roman"/>
                <w:sz w:val="24"/>
                <w:lang w:val="en-US"/>
              </w:rPr>
              <w:t>of</w:t>
            </w:r>
            <w:r w:rsidR="000F49C8" w:rsidRPr="00D855C6">
              <w:rPr>
                <w:rFonts w:ascii="Times New Roman" w:hAnsi="Times New Roman"/>
                <w:sz w:val="24"/>
                <w:lang w:val="en-US"/>
              </w:rPr>
              <w:t xml:space="preserve"> </w:t>
            </w:r>
            <w:r w:rsidR="000F49C8">
              <w:rPr>
                <w:rFonts w:ascii="Times New Roman" w:hAnsi="Times New Roman"/>
                <w:sz w:val="24"/>
                <w:lang w:val="en-US"/>
              </w:rPr>
              <w:t>the</w:t>
            </w:r>
            <w:r w:rsidR="000F49C8" w:rsidRPr="00D855C6">
              <w:rPr>
                <w:rFonts w:ascii="Times New Roman" w:hAnsi="Times New Roman"/>
                <w:sz w:val="24"/>
                <w:lang w:val="en-US"/>
              </w:rPr>
              <w:t xml:space="preserve"> </w:t>
            </w:r>
            <w:r w:rsidR="000F49C8">
              <w:rPr>
                <w:rFonts w:ascii="Times New Roman" w:hAnsi="Times New Roman"/>
                <w:sz w:val="24"/>
                <w:lang w:val="en-US"/>
              </w:rPr>
              <w:t>above</w:t>
            </w:r>
            <w:r w:rsidR="000F49C8" w:rsidRPr="00D855C6">
              <w:rPr>
                <w:rFonts w:ascii="Times New Roman" w:hAnsi="Times New Roman"/>
                <w:sz w:val="24"/>
                <w:lang w:val="en-US"/>
              </w:rPr>
              <w:t xml:space="preserve"> </w:t>
            </w:r>
            <w:r w:rsidR="000F49C8">
              <w:rPr>
                <w:rFonts w:ascii="Times New Roman" w:hAnsi="Times New Roman"/>
                <w:sz w:val="24"/>
                <w:lang w:val="en-US"/>
              </w:rPr>
              <w:t xml:space="preserve">information under the conditions similar to those set forth in this section of the Agreement or shall keep </w:t>
            </w:r>
            <w:r w:rsidR="00B0036D">
              <w:rPr>
                <w:rFonts w:ascii="Times New Roman" w:hAnsi="Times New Roman"/>
                <w:sz w:val="24"/>
                <w:lang w:val="en-US"/>
              </w:rPr>
              <w:t xml:space="preserve">the </w:t>
            </w:r>
            <w:r w:rsidR="000F49C8">
              <w:rPr>
                <w:rFonts w:ascii="Times New Roman" w:hAnsi="Times New Roman"/>
                <w:sz w:val="24"/>
                <w:lang w:val="en-US"/>
              </w:rPr>
              <w:t>information secret in accordance with the laws of the Russian Federation</w:t>
            </w:r>
            <w:r w:rsidR="000F49C8" w:rsidRPr="007F484E">
              <w:rPr>
                <w:rFonts w:ascii="Times New Roman" w:hAnsi="Times New Roman"/>
                <w:sz w:val="24"/>
                <w:lang w:val="en-US"/>
              </w:rPr>
              <w:t>;</w:t>
            </w:r>
          </w:p>
          <w:p w14:paraId="1059A35D" w14:textId="77777777" w:rsidR="00977129" w:rsidRDefault="00977129" w:rsidP="0020147F">
            <w:pPr>
              <w:pStyle w:val="af0"/>
              <w:ind w:left="720"/>
              <w:rPr>
                <w:rFonts w:ascii="Times New Roman" w:hAnsi="Times New Roman"/>
                <w:sz w:val="24"/>
                <w:lang w:val="en-US"/>
              </w:rPr>
            </w:pPr>
          </w:p>
          <w:p w14:paraId="59DCF037" w14:textId="77777777" w:rsidR="00977129" w:rsidRPr="007F484E" w:rsidRDefault="00977129" w:rsidP="0020147F">
            <w:pPr>
              <w:pStyle w:val="af0"/>
              <w:ind w:left="720"/>
              <w:rPr>
                <w:rFonts w:ascii="Times New Roman" w:hAnsi="Times New Roman"/>
                <w:sz w:val="24"/>
                <w:lang w:val="en-US"/>
              </w:rPr>
            </w:pPr>
          </w:p>
          <w:p w14:paraId="0BF853A0" w14:textId="77777777" w:rsidR="000F49C8" w:rsidRPr="007F484E" w:rsidRDefault="000F49C8" w:rsidP="000F49C8">
            <w:pPr>
              <w:pStyle w:val="af0"/>
              <w:numPr>
                <w:ilvl w:val="0"/>
                <w:numId w:val="34"/>
              </w:numPr>
              <w:rPr>
                <w:rFonts w:ascii="Times New Roman" w:hAnsi="Times New Roman"/>
                <w:sz w:val="24"/>
                <w:lang w:val="en-US"/>
              </w:rPr>
            </w:pPr>
            <w:r>
              <w:rPr>
                <w:rFonts w:ascii="Times New Roman" w:hAnsi="Times New Roman"/>
                <w:sz w:val="24"/>
                <w:lang w:val="en-US"/>
              </w:rPr>
              <w:t>in</w:t>
            </w:r>
            <w:r w:rsidRPr="000F49C8">
              <w:rPr>
                <w:rFonts w:ascii="Times New Roman" w:hAnsi="Times New Roman"/>
                <w:sz w:val="24"/>
                <w:lang w:val="en-US"/>
              </w:rPr>
              <w:t xml:space="preserve"> </w:t>
            </w:r>
            <w:r>
              <w:rPr>
                <w:rFonts w:ascii="Times New Roman" w:hAnsi="Times New Roman"/>
                <w:sz w:val="24"/>
                <w:lang w:val="en-US"/>
              </w:rPr>
              <w:t>accordance</w:t>
            </w:r>
            <w:r w:rsidRPr="000F49C8">
              <w:rPr>
                <w:rFonts w:ascii="Times New Roman" w:hAnsi="Times New Roman"/>
                <w:sz w:val="24"/>
                <w:lang w:val="en-US"/>
              </w:rPr>
              <w:t xml:space="preserve"> </w:t>
            </w:r>
            <w:r>
              <w:rPr>
                <w:rFonts w:ascii="Times New Roman" w:hAnsi="Times New Roman"/>
                <w:sz w:val="24"/>
                <w:lang w:val="en-US"/>
              </w:rPr>
              <w:t>with</w:t>
            </w:r>
            <w:r w:rsidRPr="000F49C8">
              <w:rPr>
                <w:rFonts w:ascii="Times New Roman" w:hAnsi="Times New Roman"/>
                <w:sz w:val="24"/>
                <w:lang w:val="en-US"/>
              </w:rPr>
              <w:t xml:space="preserve"> </w:t>
            </w:r>
            <w:r>
              <w:rPr>
                <w:rFonts w:ascii="Times New Roman" w:hAnsi="Times New Roman"/>
                <w:sz w:val="24"/>
                <w:lang w:val="en-US"/>
              </w:rPr>
              <w:t>the</w:t>
            </w:r>
            <w:r w:rsidRPr="000F49C8">
              <w:rPr>
                <w:rFonts w:ascii="Times New Roman" w:hAnsi="Times New Roman"/>
                <w:sz w:val="24"/>
                <w:lang w:val="en-US"/>
              </w:rPr>
              <w:t xml:space="preserve"> </w:t>
            </w:r>
            <w:r>
              <w:rPr>
                <w:rFonts w:ascii="Times New Roman" w:hAnsi="Times New Roman"/>
                <w:sz w:val="24"/>
                <w:lang w:val="en-US"/>
              </w:rPr>
              <w:t>law</w:t>
            </w:r>
            <w:r w:rsidRPr="000F49C8">
              <w:rPr>
                <w:rFonts w:ascii="Times New Roman" w:hAnsi="Times New Roman"/>
                <w:sz w:val="24"/>
                <w:lang w:val="en-US"/>
              </w:rPr>
              <w:t xml:space="preserve"> </w:t>
            </w:r>
            <w:r>
              <w:rPr>
                <w:rFonts w:ascii="Times New Roman" w:hAnsi="Times New Roman"/>
                <w:sz w:val="24"/>
                <w:lang w:val="en-US"/>
              </w:rPr>
              <w:t>or</w:t>
            </w:r>
            <w:r w:rsidRPr="000F49C8">
              <w:rPr>
                <w:rFonts w:ascii="Times New Roman" w:hAnsi="Times New Roman"/>
                <w:sz w:val="24"/>
                <w:lang w:val="en-US"/>
              </w:rPr>
              <w:t xml:space="preserve"> </w:t>
            </w:r>
            <w:r>
              <w:rPr>
                <w:rFonts w:ascii="Times New Roman" w:hAnsi="Times New Roman"/>
                <w:sz w:val="24"/>
                <w:lang w:val="en-US"/>
              </w:rPr>
              <w:t>another</w:t>
            </w:r>
            <w:r w:rsidRPr="000F49C8">
              <w:rPr>
                <w:rFonts w:ascii="Times New Roman" w:hAnsi="Times New Roman"/>
                <w:sz w:val="24"/>
                <w:lang w:val="en-US"/>
              </w:rPr>
              <w:t xml:space="preserve"> </w:t>
            </w:r>
            <w:r>
              <w:rPr>
                <w:rFonts w:ascii="Times New Roman" w:hAnsi="Times New Roman"/>
                <w:sz w:val="24"/>
                <w:lang w:val="en-US"/>
              </w:rPr>
              <w:t>regulation</w:t>
            </w:r>
            <w:r w:rsidRPr="007F484E">
              <w:rPr>
                <w:rFonts w:ascii="Times New Roman" w:hAnsi="Times New Roman"/>
                <w:sz w:val="24"/>
                <w:lang w:val="en-US"/>
              </w:rPr>
              <w:t xml:space="preserve"> </w:t>
            </w:r>
            <w:r>
              <w:rPr>
                <w:rFonts w:ascii="Times New Roman" w:hAnsi="Times New Roman"/>
                <w:sz w:val="24"/>
                <w:lang w:val="en-US"/>
              </w:rPr>
              <w:t>or</w:t>
            </w:r>
            <w:r w:rsidRPr="000F49C8">
              <w:rPr>
                <w:rFonts w:ascii="Times New Roman" w:hAnsi="Times New Roman"/>
                <w:sz w:val="24"/>
                <w:lang w:val="en-US"/>
              </w:rPr>
              <w:t xml:space="preserve"> </w:t>
            </w:r>
            <w:r>
              <w:rPr>
                <w:rFonts w:ascii="Times New Roman" w:hAnsi="Times New Roman"/>
                <w:sz w:val="24"/>
                <w:lang w:val="en-US"/>
              </w:rPr>
              <w:t>judicial</w:t>
            </w:r>
            <w:r w:rsidRPr="000F49C8">
              <w:rPr>
                <w:rFonts w:ascii="Times New Roman" w:hAnsi="Times New Roman"/>
                <w:sz w:val="24"/>
                <w:lang w:val="en-US"/>
              </w:rPr>
              <w:t xml:space="preserve"> </w:t>
            </w:r>
            <w:r>
              <w:rPr>
                <w:rFonts w:ascii="Times New Roman" w:hAnsi="Times New Roman"/>
                <w:sz w:val="24"/>
                <w:lang w:val="en-US"/>
              </w:rPr>
              <w:t>act</w:t>
            </w:r>
            <w:r w:rsidRPr="000F49C8">
              <w:rPr>
                <w:rFonts w:ascii="Times New Roman" w:hAnsi="Times New Roman"/>
                <w:sz w:val="24"/>
                <w:lang w:val="en-US"/>
              </w:rPr>
              <w:t xml:space="preserve">, </w:t>
            </w:r>
            <w:r>
              <w:rPr>
                <w:rFonts w:ascii="Times New Roman" w:hAnsi="Times New Roman"/>
                <w:sz w:val="24"/>
                <w:lang w:val="en-US"/>
              </w:rPr>
              <w:t>provided</w:t>
            </w:r>
            <w:r w:rsidRPr="000F49C8">
              <w:rPr>
                <w:rFonts w:ascii="Times New Roman" w:hAnsi="Times New Roman"/>
                <w:sz w:val="24"/>
                <w:lang w:val="en-US"/>
              </w:rPr>
              <w:t xml:space="preserve"> </w:t>
            </w:r>
            <w:r>
              <w:rPr>
                <w:rFonts w:ascii="Times New Roman" w:hAnsi="Times New Roman"/>
                <w:sz w:val="24"/>
                <w:lang w:val="en-US"/>
              </w:rPr>
              <w:t>the</w:t>
            </w:r>
            <w:r w:rsidRPr="000F49C8">
              <w:rPr>
                <w:rFonts w:ascii="Times New Roman" w:hAnsi="Times New Roman"/>
                <w:sz w:val="24"/>
                <w:lang w:val="en-US"/>
              </w:rPr>
              <w:t xml:space="preserve"> </w:t>
            </w:r>
            <w:r>
              <w:rPr>
                <w:rFonts w:ascii="Times New Roman" w:hAnsi="Times New Roman"/>
                <w:sz w:val="24"/>
                <w:lang w:val="en-US"/>
              </w:rPr>
              <w:t>Party</w:t>
            </w:r>
            <w:r w:rsidRPr="000F49C8">
              <w:rPr>
                <w:rFonts w:ascii="Times New Roman" w:hAnsi="Times New Roman"/>
                <w:sz w:val="24"/>
                <w:lang w:val="en-US"/>
              </w:rPr>
              <w:t xml:space="preserve"> </w:t>
            </w:r>
            <w:r>
              <w:rPr>
                <w:rFonts w:ascii="Times New Roman" w:hAnsi="Times New Roman"/>
                <w:sz w:val="24"/>
                <w:lang w:val="en-US"/>
              </w:rPr>
              <w:t>having</w:t>
            </w:r>
            <w:r w:rsidRPr="000F49C8">
              <w:rPr>
                <w:rFonts w:ascii="Times New Roman" w:hAnsi="Times New Roman"/>
                <w:sz w:val="24"/>
                <w:lang w:val="en-US"/>
              </w:rPr>
              <w:t xml:space="preserve"> </w:t>
            </w:r>
            <w:r>
              <w:rPr>
                <w:rFonts w:ascii="Times New Roman" w:hAnsi="Times New Roman"/>
                <w:sz w:val="24"/>
                <w:lang w:val="en-US"/>
              </w:rPr>
              <w:t xml:space="preserve">received </w:t>
            </w:r>
            <w:r w:rsidR="00975FAD">
              <w:rPr>
                <w:rFonts w:ascii="Times New Roman" w:hAnsi="Times New Roman"/>
                <w:sz w:val="24"/>
                <w:lang w:val="en-US"/>
              </w:rPr>
              <w:t xml:space="preserve">the </w:t>
            </w:r>
            <w:r>
              <w:rPr>
                <w:rFonts w:ascii="Times New Roman" w:hAnsi="Times New Roman"/>
                <w:sz w:val="24"/>
                <w:lang w:val="en-US"/>
              </w:rPr>
              <w:t>information from the other Party</w:t>
            </w:r>
            <w:r w:rsidRPr="007F484E">
              <w:rPr>
                <w:rFonts w:ascii="Times New Roman" w:hAnsi="Times New Roman"/>
                <w:sz w:val="24"/>
                <w:lang w:val="en-US"/>
              </w:rPr>
              <w:t xml:space="preserve"> </w:t>
            </w:r>
            <w:r>
              <w:rPr>
                <w:rFonts w:ascii="Times New Roman" w:hAnsi="Times New Roman"/>
                <w:sz w:val="24"/>
                <w:lang w:val="en-US"/>
              </w:rPr>
              <w:t xml:space="preserve">in advance in writing </w:t>
            </w:r>
            <w:r w:rsidR="00975FAD">
              <w:rPr>
                <w:rFonts w:ascii="Times New Roman" w:hAnsi="Times New Roman"/>
                <w:sz w:val="24"/>
                <w:lang w:val="en-US"/>
              </w:rPr>
              <w:t xml:space="preserve">and </w:t>
            </w:r>
            <w:r>
              <w:rPr>
                <w:rFonts w:ascii="Times New Roman" w:hAnsi="Times New Roman"/>
                <w:sz w:val="24"/>
                <w:lang w:val="en-US"/>
              </w:rPr>
              <w:t xml:space="preserve">with </w:t>
            </w:r>
            <w:r w:rsidR="00975FAD">
              <w:rPr>
                <w:rFonts w:ascii="Times New Roman" w:hAnsi="Times New Roman"/>
                <w:sz w:val="24"/>
                <w:lang w:val="en-US"/>
              </w:rPr>
              <w:t xml:space="preserve">confirmation of the need for </w:t>
            </w:r>
            <w:r w:rsidR="00A2447A">
              <w:rPr>
                <w:rFonts w:ascii="Times New Roman" w:hAnsi="Times New Roman"/>
                <w:sz w:val="24"/>
                <w:lang w:val="en-US"/>
              </w:rPr>
              <w:t>the relevant</w:t>
            </w:r>
            <w:r w:rsidR="00B0036D">
              <w:rPr>
                <w:rFonts w:ascii="Times New Roman" w:hAnsi="Times New Roman"/>
                <w:sz w:val="24"/>
                <w:lang w:val="en-US"/>
              </w:rPr>
              <w:t xml:space="preserve"> </w:t>
            </w:r>
            <w:r w:rsidR="00975FAD">
              <w:rPr>
                <w:rFonts w:ascii="Times New Roman" w:hAnsi="Times New Roman"/>
                <w:sz w:val="24"/>
                <w:lang w:val="en-US"/>
              </w:rPr>
              <w:t xml:space="preserve">disclosure notifies </w:t>
            </w:r>
            <w:r w:rsidR="00A2447A">
              <w:rPr>
                <w:rFonts w:ascii="Times New Roman" w:hAnsi="Times New Roman"/>
                <w:sz w:val="24"/>
                <w:lang w:val="en-US"/>
              </w:rPr>
              <w:t xml:space="preserve">the other Party </w:t>
            </w:r>
            <w:r w:rsidR="00975FAD">
              <w:rPr>
                <w:rFonts w:ascii="Times New Roman" w:hAnsi="Times New Roman"/>
                <w:sz w:val="24"/>
                <w:lang w:val="en-US"/>
              </w:rPr>
              <w:t>thereon</w:t>
            </w:r>
            <w:r w:rsidRPr="007F484E">
              <w:rPr>
                <w:rFonts w:ascii="Times New Roman" w:hAnsi="Times New Roman"/>
                <w:sz w:val="24"/>
                <w:lang w:val="en-US"/>
              </w:rPr>
              <w:t>.</w:t>
            </w:r>
          </w:p>
          <w:p w14:paraId="50ACD0A1" w14:textId="77777777" w:rsidR="00785DE2" w:rsidRDefault="00785DE2" w:rsidP="00B84C26">
            <w:pPr>
              <w:rPr>
                <w:rFonts w:ascii="Times New Roman" w:hAnsi="Times New Roman"/>
                <w:sz w:val="24"/>
                <w:lang w:val="en-US"/>
              </w:rPr>
            </w:pPr>
          </w:p>
          <w:p w14:paraId="10CC907A" w14:textId="54D03CD7" w:rsidR="00975FAD" w:rsidRDefault="00975FAD">
            <w:pPr>
              <w:rPr>
                <w:rFonts w:ascii="Times New Roman" w:hAnsi="Times New Roman"/>
                <w:sz w:val="24"/>
                <w:lang w:val="en-US"/>
              </w:rPr>
            </w:pPr>
          </w:p>
          <w:p w14:paraId="12CF3F96" w14:textId="77777777" w:rsidR="00FB754C" w:rsidRPr="007F484E" w:rsidRDefault="000F49C8" w:rsidP="0020147F">
            <w:pPr>
              <w:rPr>
                <w:rFonts w:ascii="Times New Roman" w:hAnsi="Times New Roman"/>
                <w:sz w:val="24"/>
                <w:lang w:val="en-US"/>
              </w:rPr>
            </w:pPr>
            <w:r w:rsidRPr="007F484E">
              <w:rPr>
                <w:rFonts w:ascii="Times New Roman" w:hAnsi="Times New Roman"/>
                <w:sz w:val="24"/>
                <w:lang w:val="en-US"/>
              </w:rPr>
              <w:t xml:space="preserve">6.8 </w:t>
            </w:r>
            <w:r w:rsidR="006732A6">
              <w:rPr>
                <w:rFonts w:ascii="Times New Roman" w:hAnsi="Times New Roman"/>
                <w:sz w:val="24"/>
                <w:lang w:val="en-US"/>
              </w:rPr>
              <w:t>In</w:t>
            </w:r>
            <w:r w:rsidR="006732A6" w:rsidRPr="006732A6">
              <w:rPr>
                <w:rFonts w:ascii="Times New Roman" w:hAnsi="Times New Roman"/>
                <w:sz w:val="24"/>
                <w:lang w:val="en-US"/>
              </w:rPr>
              <w:t xml:space="preserve"> </w:t>
            </w:r>
            <w:r w:rsidR="006732A6">
              <w:rPr>
                <w:rFonts w:ascii="Times New Roman" w:hAnsi="Times New Roman"/>
                <w:sz w:val="24"/>
                <w:lang w:val="en-US"/>
              </w:rPr>
              <w:t>case</w:t>
            </w:r>
            <w:r w:rsidR="006732A6" w:rsidRPr="006732A6">
              <w:rPr>
                <w:rFonts w:ascii="Times New Roman" w:hAnsi="Times New Roman"/>
                <w:sz w:val="24"/>
                <w:lang w:val="en-US"/>
              </w:rPr>
              <w:t xml:space="preserve"> </w:t>
            </w:r>
            <w:r w:rsidR="006732A6">
              <w:rPr>
                <w:rFonts w:ascii="Times New Roman" w:hAnsi="Times New Roman"/>
                <w:sz w:val="24"/>
                <w:lang w:val="en-US"/>
              </w:rPr>
              <w:t>of</w:t>
            </w:r>
            <w:r w:rsidR="006732A6" w:rsidRPr="006732A6">
              <w:rPr>
                <w:rFonts w:ascii="Times New Roman" w:hAnsi="Times New Roman"/>
                <w:sz w:val="24"/>
                <w:lang w:val="en-US"/>
              </w:rPr>
              <w:t xml:space="preserve"> </w:t>
            </w:r>
            <w:r w:rsidR="006732A6">
              <w:rPr>
                <w:rFonts w:ascii="Times New Roman" w:hAnsi="Times New Roman"/>
                <w:sz w:val="24"/>
                <w:lang w:val="en-US"/>
              </w:rPr>
              <w:t>violation</w:t>
            </w:r>
            <w:r w:rsidR="006732A6" w:rsidRPr="006732A6">
              <w:rPr>
                <w:rFonts w:ascii="Times New Roman" w:hAnsi="Times New Roman"/>
                <w:sz w:val="24"/>
                <w:lang w:val="en-US"/>
              </w:rPr>
              <w:t xml:space="preserve"> </w:t>
            </w:r>
            <w:r w:rsidR="006732A6">
              <w:rPr>
                <w:rFonts w:ascii="Times New Roman" w:hAnsi="Times New Roman"/>
                <w:sz w:val="24"/>
                <w:lang w:val="en-US"/>
              </w:rPr>
              <w:t>by</w:t>
            </w:r>
            <w:r w:rsidR="006732A6" w:rsidRPr="007F484E">
              <w:rPr>
                <w:rFonts w:ascii="Times New Roman" w:hAnsi="Times New Roman"/>
                <w:sz w:val="24"/>
                <w:lang w:val="en-US"/>
              </w:rPr>
              <w:t xml:space="preserve"> </w:t>
            </w:r>
            <w:r w:rsidR="006732A6">
              <w:rPr>
                <w:rFonts w:ascii="Times New Roman" w:hAnsi="Times New Roman"/>
                <w:sz w:val="24"/>
                <w:lang w:val="en-US"/>
              </w:rPr>
              <w:t>either</w:t>
            </w:r>
            <w:r w:rsidR="006732A6" w:rsidRPr="007F484E">
              <w:rPr>
                <w:rFonts w:ascii="Times New Roman" w:hAnsi="Times New Roman"/>
                <w:sz w:val="24"/>
                <w:lang w:val="en-US"/>
              </w:rPr>
              <w:t xml:space="preserve"> </w:t>
            </w:r>
            <w:r w:rsidR="006732A6">
              <w:rPr>
                <w:rFonts w:ascii="Times New Roman" w:hAnsi="Times New Roman"/>
                <w:sz w:val="24"/>
                <w:lang w:val="en-US"/>
              </w:rPr>
              <w:t>Party</w:t>
            </w:r>
            <w:r w:rsidR="006732A6" w:rsidRPr="007F484E">
              <w:rPr>
                <w:rFonts w:ascii="Times New Roman" w:hAnsi="Times New Roman"/>
                <w:sz w:val="24"/>
                <w:lang w:val="en-US"/>
              </w:rPr>
              <w:t xml:space="preserve"> </w:t>
            </w:r>
            <w:r w:rsidR="006732A6">
              <w:rPr>
                <w:rFonts w:ascii="Times New Roman" w:hAnsi="Times New Roman"/>
                <w:sz w:val="24"/>
                <w:lang w:val="en-US"/>
              </w:rPr>
              <w:t>of</w:t>
            </w:r>
            <w:r w:rsidR="006732A6" w:rsidRPr="006732A6">
              <w:rPr>
                <w:rFonts w:ascii="Times New Roman" w:hAnsi="Times New Roman"/>
                <w:sz w:val="24"/>
                <w:lang w:val="en-US"/>
              </w:rPr>
              <w:t xml:space="preserve"> </w:t>
            </w:r>
            <w:r w:rsidR="006732A6">
              <w:rPr>
                <w:rFonts w:ascii="Times New Roman" w:hAnsi="Times New Roman"/>
                <w:sz w:val="24"/>
                <w:lang w:val="en-US"/>
              </w:rPr>
              <w:t>the</w:t>
            </w:r>
            <w:r w:rsidR="006732A6" w:rsidRPr="006732A6">
              <w:rPr>
                <w:rFonts w:ascii="Times New Roman" w:hAnsi="Times New Roman"/>
                <w:sz w:val="24"/>
                <w:lang w:val="en-US"/>
              </w:rPr>
              <w:t xml:space="preserve"> </w:t>
            </w:r>
            <w:r w:rsidR="006732A6">
              <w:rPr>
                <w:rFonts w:ascii="Times New Roman" w:hAnsi="Times New Roman"/>
                <w:sz w:val="24"/>
                <w:lang w:val="en-US"/>
              </w:rPr>
              <w:t>confidentiality</w:t>
            </w:r>
            <w:r w:rsidR="006732A6" w:rsidRPr="006732A6">
              <w:rPr>
                <w:rFonts w:ascii="Times New Roman" w:hAnsi="Times New Roman"/>
                <w:sz w:val="24"/>
                <w:lang w:val="en-US"/>
              </w:rPr>
              <w:t xml:space="preserve"> </w:t>
            </w:r>
            <w:r w:rsidR="006732A6">
              <w:rPr>
                <w:rFonts w:ascii="Times New Roman" w:hAnsi="Times New Roman"/>
                <w:sz w:val="24"/>
                <w:lang w:val="en-US"/>
              </w:rPr>
              <w:t xml:space="preserve">conditions this Party shall reimburse </w:t>
            </w:r>
            <w:r w:rsidR="00A2447A">
              <w:rPr>
                <w:rFonts w:ascii="Times New Roman" w:hAnsi="Times New Roman"/>
                <w:sz w:val="24"/>
                <w:lang w:val="en-US"/>
              </w:rPr>
              <w:t>to the other Party the actual damage based on the effective arbitration court judgment</w:t>
            </w:r>
            <w:r w:rsidRPr="007F484E">
              <w:rPr>
                <w:rFonts w:ascii="Times New Roman" w:hAnsi="Times New Roman"/>
                <w:sz w:val="24"/>
                <w:lang w:val="en-US"/>
              </w:rPr>
              <w:t>.</w:t>
            </w:r>
          </w:p>
        </w:tc>
      </w:tr>
      <w:tr w:rsidR="003C3A96" w:rsidRPr="00CA215F" w14:paraId="2A27232D" w14:textId="77777777" w:rsidTr="0020147F">
        <w:tc>
          <w:tcPr>
            <w:tcW w:w="4785" w:type="dxa"/>
            <w:gridSpan w:val="2"/>
          </w:tcPr>
          <w:p w14:paraId="08B9935C" w14:textId="77777777" w:rsidR="003C3A96" w:rsidRDefault="003C3A96" w:rsidP="005D653A">
            <w:pPr>
              <w:rPr>
                <w:rFonts w:ascii="Times New Roman" w:hAnsi="Times New Roman"/>
                <w:b/>
                <w:sz w:val="24"/>
                <w:lang w:val="en-US"/>
              </w:rPr>
            </w:pPr>
          </w:p>
          <w:p w14:paraId="77EB3FDD" w14:textId="223FE825" w:rsidR="00386539" w:rsidRPr="006732A6" w:rsidRDefault="00386539" w:rsidP="005D653A">
            <w:pPr>
              <w:rPr>
                <w:rFonts w:ascii="Times New Roman" w:hAnsi="Times New Roman"/>
                <w:b/>
                <w:sz w:val="24"/>
                <w:lang w:val="en-US"/>
              </w:rPr>
            </w:pPr>
          </w:p>
        </w:tc>
        <w:tc>
          <w:tcPr>
            <w:tcW w:w="4786" w:type="dxa"/>
            <w:gridSpan w:val="2"/>
          </w:tcPr>
          <w:p w14:paraId="16FE0589" w14:textId="77777777" w:rsidR="003C3A96" w:rsidRPr="007F484E" w:rsidRDefault="003C3A96" w:rsidP="00F975ED">
            <w:pPr>
              <w:rPr>
                <w:rFonts w:ascii="Times New Roman" w:hAnsi="Times New Roman"/>
                <w:b/>
                <w:sz w:val="24"/>
                <w:lang w:val="en-US"/>
              </w:rPr>
            </w:pPr>
          </w:p>
        </w:tc>
      </w:tr>
      <w:tr w:rsidR="003C3A96" w:rsidRPr="00CA215F" w14:paraId="1181CCDF" w14:textId="77777777" w:rsidTr="0020147F">
        <w:tc>
          <w:tcPr>
            <w:tcW w:w="4785" w:type="dxa"/>
            <w:gridSpan w:val="2"/>
          </w:tcPr>
          <w:p w14:paraId="3A7D36FC" w14:textId="77777777" w:rsidR="003C3A96" w:rsidRPr="00E20D46" w:rsidRDefault="003C3A96" w:rsidP="00594051">
            <w:pPr>
              <w:rPr>
                <w:rFonts w:ascii="Times New Roman" w:hAnsi="Times New Roman"/>
                <w:b/>
                <w:bCs/>
                <w:sz w:val="24"/>
              </w:rPr>
            </w:pPr>
            <w:r w:rsidRPr="0020147F">
              <w:rPr>
                <w:rFonts w:ascii="Times New Roman" w:hAnsi="Times New Roman"/>
                <w:b/>
                <w:bCs/>
                <w:sz w:val="24"/>
              </w:rPr>
              <w:t xml:space="preserve">7. </w:t>
            </w:r>
            <w:r w:rsidRPr="00E20D46">
              <w:rPr>
                <w:rFonts w:ascii="Times New Roman" w:hAnsi="Times New Roman"/>
                <w:b/>
                <w:bCs/>
                <w:sz w:val="24"/>
              </w:rPr>
              <w:t>Ответственность сторон</w:t>
            </w:r>
          </w:p>
          <w:p w14:paraId="70B33FE1" w14:textId="77777777" w:rsidR="003C3A96" w:rsidRPr="0020147F" w:rsidRDefault="003C3A96" w:rsidP="00594051">
            <w:pPr>
              <w:pStyle w:val="af0"/>
              <w:ind w:left="0"/>
              <w:rPr>
                <w:rFonts w:ascii="Times New Roman" w:hAnsi="Times New Roman"/>
                <w:sz w:val="24"/>
              </w:rPr>
            </w:pPr>
          </w:p>
          <w:p w14:paraId="27A68EE1" w14:textId="77777777" w:rsidR="003C3A96" w:rsidRDefault="003C3A96" w:rsidP="00594051">
            <w:pPr>
              <w:pStyle w:val="af0"/>
              <w:ind w:left="0"/>
              <w:rPr>
                <w:rFonts w:ascii="Times New Roman" w:hAnsi="Times New Roman"/>
                <w:sz w:val="24"/>
              </w:rPr>
            </w:pPr>
            <w:r w:rsidRPr="00D855C6">
              <w:rPr>
                <w:rFonts w:ascii="Times New Roman" w:hAnsi="Times New Roman"/>
                <w:sz w:val="24"/>
              </w:rPr>
              <w:t xml:space="preserve">7.1. </w:t>
            </w:r>
            <w:r w:rsidRPr="005F6794">
              <w:rPr>
                <w:rFonts w:ascii="Times New Roman" w:hAnsi="Times New Roman"/>
                <w:sz w:val="24"/>
              </w:rPr>
              <w:t>Стороны несут ответственность за неисполнение либо ненадлежащее исполнение принятых на себя по настоящему Договору обязательств в соответствии с законодательством Российской Федерации.</w:t>
            </w:r>
          </w:p>
          <w:p w14:paraId="3BC41632" w14:textId="77777777" w:rsidR="003C3A96" w:rsidRDefault="003C3A96" w:rsidP="00594051">
            <w:pPr>
              <w:pStyle w:val="af0"/>
              <w:ind w:left="0"/>
              <w:rPr>
                <w:rFonts w:ascii="Times New Roman" w:hAnsi="Times New Roman"/>
                <w:sz w:val="24"/>
              </w:rPr>
            </w:pPr>
            <w:r w:rsidRPr="00D855C6">
              <w:rPr>
                <w:rFonts w:ascii="Times New Roman" w:hAnsi="Times New Roman"/>
                <w:sz w:val="24"/>
              </w:rPr>
              <w:t xml:space="preserve">7.2. </w:t>
            </w:r>
            <w:r>
              <w:rPr>
                <w:rFonts w:ascii="Times New Roman" w:hAnsi="Times New Roman"/>
                <w:sz w:val="24"/>
              </w:rPr>
              <w:t>Н</w:t>
            </w:r>
            <w:r w:rsidRPr="00CC4C86">
              <w:rPr>
                <w:rFonts w:ascii="Times New Roman" w:hAnsi="Times New Roman"/>
                <w:sz w:val="24"/>
              </w:rPr>
              <w:t>и одна из Сторон не имеет обязательств и</w:t>
            </w:r>
            <w:r>
              <w:rPr>
                <w:rFonts w:ascii="Times New Roman" w:hAnsi="Times New Roman"/>
                <w:sz w:val="24"/>
              </w:rPr>
              <w:t xml:space="preserve"> не несет ответственность перед другой Стороной за упущенную выгоду.  </w:t>
            </w:r>
          </w:p>
          <w:p w14:paraId="6C944870" w14:textId="60392AFA" w:rsidR="003C3A96" w:rsidRDefault="003C3A96" w:rsidP="00594051">
            <w:pPr>
              <w:pStyle w:val="af0"/>
              <w:ind w:left="0"/>
              <w:rPr>
                <w:rFonts w:ascii="Times New Roman" w:hAnsi="Times New Roman"/>
                <w:sz w:val="24"/>
              </w:rPr>
            </w:pPr>
            <w:r w:rsidRPr="00D855C6">
              <w:rPr>
                <w:rFonts w:ascii="Times New Roman" w:hAnsi="Times New Roman"/>
                <w:sz w:val="24"/>
              </w:rPr>
              <w:t xml:space="preserve">7.3. </w:t>
            </w:r>
            <w:r w:rsidRPr="005F6794">
              <w:rPr>
                <w:rFonts w:ascii="Times New Roman" w:hAnsi="Times New Roman"/>
                <w:sz w:val="24"/>
              </w:rPr>
              <w:t xml:space="preserve">WARGAMING вправе требовать от Общества выплаты неустойки в размере </w:t>
            </w:r>
            <w:r w:rsidR="005B562B" w:rsidRPr="005B562B">
              <w:rPr>
                <w:rFonts w:ascii="Times New Roman" w:hAnsi="Times New Roman"/>
                <w:sz w:val="24"/>
              </w:rPr>
              <w:t>1/365 ставки рефинансирования ЦБ РФ</w:t>
            </w:r>
            <w:r w:rsidR="005B562B" w:rsidRPr="005F6794" w:rsidDel="005B562B">
              <w:rPr>
                <w:rFonts w:ascii="Times New Roman" w:hAnsi="Times New Roman"/>
                <w:sz w:val="24"/>
              </w:rPr>
              <w:t xml:space="preserve"> </w:t>
            </w:r>
            <w:r w:rsidRPr="005F6794">
              <w:rPr>
                <w:rFonts w:ascii="Times New Roman" w:hAnsi="Times New Roman"/>
                <w:sz w:val="24"/>
              </w:rPr>
              <w:t>от суммы, просроченной к оплате, за каждый день просрочки в случае нарушения Обществом сроков осуществления расчета, предусмотренного п.5 Договора, но не более 10% от суммы просроченной задолженности.</w:t>
            </w:r>
          </w:p>
          <w:p w14:paraId="0C3299C8" w14:textId="77777777" w:rsidR="00386539" w:rsidRPr="00F15F23" w:rsidRDefault="00386539" w:rsidP="00594051">
            <w:pPr>
              <w:pStyle w:val="af0"/>
              <w:ind w:left="0"/>
              <w:rPr>
                <w:rFonts w:ascii="Times New Roman" w:hAnsi="Times New Roman"/>
                <w:sz w:val="24"/>
              </w:rPr>
            </w:pPr>
          </w:p>
          <w:p w14:paraId="0FABED72" w14:textId="77777777" w:rsidR="003C3A96" w:rsidRPr="00CC4C86" w:rsidRDefault="003C3A96" w:rsidP="00594051">
            <w:pPr>
              <w:pStyle w:val="af0"/>
              <w:ind w:left="0"/>
              <w:rPr>
                <w:rFonts w:ascii="Times New Roman" w:hAnsi="Times New Roman"/>
                <w:sz w:val="24"/>
              </w:rPr>
            </w:pPr>
            <w:r w:rsidRPr="00D855C6">
              <w:rPr>
                <w:rFonts w:ascii="Times New Roman" w:hAnsi="Times New Roman"/>
                <w:sz w:val="24"/>
              </w:rPr>
              <w:t xml:space="preserve">7.4. </w:t>
            </w:r>
            <w:r w:rsidRPr="005F6794">
              <w:rPr>
                <w:rFonts w:ascii="Times New Roman" w:hAnsi="Times New Roman"/>
                <w:sz w:val="24"/>
              </w:rPr>
              <w:t>WARGAMING</w:t>
            </w:r>
            <w:r>
              <w:rPr>
                <w:rFonts w:ascii="Times New Roman" w:hAnsi="Times New Roman"/>
                <w:sz w:val="24"/>
              </w:rPr>
              <w:t xml:space="preserve"> обязуется оградить Общество от любых требований, претензий и исков третьих лиц, связанных с функционированием Игры или Дополнительных возможностей Игры. В том случае, если в результате предъявления Обществу требований, претензий и исков третьих лиц, связанных с функционированием Игры или Дополнительных возможностей Игры, Общество понесло какие-либо убытки, </w:t>
            </w:r>
            <w:r w:rsidRPr="005F6794">
              <w:rPr>
                <w:rFonts w:ascii="Times New Roman" w:hAnsi="Times New Roman"/>
                <w:sz w:val="24"/>
              </w:rPr>
              <w:t>WARGAMING</w:t>
            </w:r>
            <w:r>
              <w:rPr>
                <w:rFonts w:ascii="Times New Roman" w:hAnsi="Times New Roman"/>
                <w:sz w:val="24"/>
              </w:rPr>
              <w:t xml:space="preserve"> обязан возместить такие убытки Общества.</w:t>
            </w:r>
          </w:p>
          <w:p w14:paraId="51C0F286" w14:textId="77777777" w:rsidR="003C3A96" w:rsidRDefault="003C3A96" w:rsidP="00594051">
            <w:pPr>
              <w:pStyle w:val="af0"/>
              <w:ind w:left="0"/>
              <w:rPr>
                <w:rFonts w:ascii="Times New Roman" w:hAnsi="Times New Roman"/>
                <w:sz w:val="24"/>
              </w:rPr>
            </w:pPr>
            <w:r w:rsidRPr="00D855C6">
              <w:rPr>
                <w:rFonts w:ascii="Times New Roman" w:hAnsi="Times New Roman"/>
                <w:sz w:val="24"/>
              </w:rPr>
              <w:t xml:space="preserve">7.5. </w:t>
            </w:r>
            <w:r>
              <w:rPr>
                <w:rFonts w:ascii="Times New Roman" w:hAnsi="Times New Roman"/>
                <w:sz w:val="24"/>
              </w:rPr>
              <w:t xml:space="preserve">Общество обязуется оградить </w:t>
            </w:r>
            <w:r>
              <w:rPr>
                <w:rFonts w:ascii="Times New Roman" w:hAnsi="Times New Roman"/>
                <w:sz w:val="24"/>
                <w:lang w:val="en-US"/>
              </w:rPr>
              <w:t>WARGAMING</w:t>
            </w:r>
            <w:r>
              <w:rPr>
                <w:rFonts w:ascii="Times New Roman" w:hAnsi="Times New Roman"/>
                <w:sz w:val="24"/>
              </w:rPr>
              <w:t xml:space="preserve"> от любых требований, претензий и исков третьих лиц, связанных с функционированием Тарифного плана и оказанием Обществом Услуг связи Абонентам. В том случае, если в результате предъявления </w:t>
            </w:r>
            <w:r>
              <w:rPr>
                <w:rFonts w:ascii="Times New Roman" w:hAnsi="Times New Roman"/>
                <w:sz w:val="24"/>
                <w:lang w:val="en-US"/>
              </w:rPr>
              <w:t>WARGAMING</w:t>
            </w:r>
            <w:r>
              <w:rPr>
                <w:rFonts w:ascii="Times New Roman" w:hAnsi="Times New Roman"/>
                <w:sz w:val="24"/>
              </w:rPr>
              <w:t xml:space="preserve"> требований, претензий и исков третьих лиц, связанных</w:t>
            </w:r>
            <w:r w:rsidRPr="00961289">
              <w:rPr>
                <w:rFonts w:ascii="Times New Roman" w:hAnsi="Times New Roman"/>
                <w:sz w:val="24"/>
              </w:rPr>
              <w:t xml:space="preserve"> </w:t>
            </w:r>
            <w:r>
              <w:rPr>
                <w:rFonts w:ascii="Times New Roman" w:hAnsi="Times New Roman"/>
                <w:sz w:val="24"/>
              </w:rPr>
              <w:t xml:space="preserve">с функционированием Тарифного плана и оказанием Обществом Услуг связи Абонентам, </w:t>
            </w:r>
            <w:r>
              <w:rPr>
                <w:rFonts w:ascii="Times New Roman" w:hAnsi="Times New Roman"/>
                <w:sz w:val="24"/>
                <w:lang w:val="en-US"/>
              </w:rPr>
              <w:t>WARGAMING</w:t>
            </w:r>
            <w:r>
              <w:rPr>
                <w:rFonts w:ascii="Times New Roman" w:hAnsi="Times New Roman"/>
                <w:sz w:val="24"/>
              </w:rPr>
              <w:t xml:space="preserve"> понес какие-либо убытки, Общество обязано возместить такие убытки </w:t>
            </w:r>
            <w:r>
              <w:rPr>
                <w:rFonts w:ascii="Times New Roman" w:hAnsi="Times New Roman"/>
                <w:sz w:val="24"/>
                <w:lang w:val="en-US"/>
              </w:rPr>
              <w:t>WARGAMING</w:t>
            </w:r>
            <w:r>
              <w:rPr>
                <w:rFonts w:ascii="Times New Roman" w:hAnsi="Times New Roman"/>
                <w:sz w:val="24"/>
              </w:rPr>
              <w:t xml:space="preserve">. </w:t>
            </w:r>
          </w:p>
          <w:p w14:paraId="7224DCC9" w14:textId="1697C499" w:rsidR="003C3A96" w:rsidRPr="0020147F" w:rsidDel="005D653A" w:rsidRDefault="003C3A96" w:rsidP="0020147F">
            <w:pPr>
              <w:pStyle w:val="af0"/>
              <w:ind w:left="0"/>
            </w:pPr>
            <w:r w:rsidRPr="00D855C6">
              <w:rPr>
                <w:rFonts w:ascii="Times New Roman" w:hAnsi="Times New Roman"/>
                <w:sz w:val="24"/>
              </w:rPr>
              <w:t xml:space="preserve">7.6. </w:t>
            </w:r>
            <w:r w:rsidRPr="00A13828">
              <w:rPr>
                <w:rFonts w:ascii="Times New Roman" w:hAnsi="Times New Roman"/>
                <w:sz w:val="24"/>
              </w:rPr>
              <w:t>Стороны не вправе требовать выплаты процентов на сумму долга в соответствии со ст. 317.1 Гражданского кодекса Российской Федерации.</w:t>
            </w:r>
          </w:p>
        </w:tc>
        <w:tc>
          <w:tcPr>
            <w:tcW w:w="4786" w:type="dxa"/>
            <w:gridSpan w:val="2"/>
          </w:tcPr>
          <w:p w14:paraId="0B37109F" w14:textId="77777777" w:rsidR="006732A6" w:rsidRPr="0020147F" w:rsidRDefault="006732A6" w:rsidP="006732A6">
            <w:pPr>
              <w:rPr>
                <w:rFonts w:ascii="Times New Roman" w:hAnsi="Times New Roman"/>
                <w:b/>
                <w:bCs/>
                <w:sz w:val="24"/>
                <w:lang w:val="en-US"/>
              </w:rPr>
            </w:pPr>
            <w:r w:rsidRPr="0020147F">
              <w:rPr>
                <w:rFonts w:ascii="Times New Roman" w:hAnsi="Times New Roman"/>
                <w:b/>
                <w:bCs/>
                <w:sz w:val="24"/>
                <w:lang w:val="en-US"/>
              </w:rPr>
              <w:t xml:space="preserve">7. </w:t>
            </w:r>
            <w:r>
              <w:rPr>
                <w:rFonts w:ascii="Times New Roman" w:hAnsi="Times New Roman"/>
                <w:b/>
                <w:bCs/>
                <w:sz w:val="24"/>
                <w:lang w:val="en-US"/>
              </w:rPr>
              <w:t>Liability</w:t>
            </w:r>
            <w:r w:rsidRPr="0020147F">
              <w:rPr>
                <w:rFonts w:ascii="Times New Roman" w:hAnsi="Times New Roman"/>
                <w:b/>
                <w:bCs/>
                <w:sz w:val="24"/>
                <w:lang w:val="en-US"/>
              </w:rPr>
              <w:t xml:space="preserve"> </w:t>
            </w:r>
            <w:r>
              <w:rPr>
                <w:rFonts w:ascii="Times New Roman" w:hAnsi="Times New Roman"/>
                <w:b/>
                <w:bCs/>
                <w:sz w:val="24"/>
                <w:lang w:val="en-US"/>
              </w:rPr>
              <w:t>of</w:t>
            </w:r>
            <w:r w:rsidRPr="0020147F">
              <w:rPr>
                <w:rFonts w:ascii="Times New Roman" w:hAnsi="Times New Roman"/>
                <w:b/>
                <w:bCs/>
                <w:sz w:val="24"/>
                <w:lang w:val="en-US"/>
              </w:rPr>
              <w:t xml:space="preserve"> </w:t>
            </w:r>
            <w:r>
              <w:rPr>
                <w:rFonts w:ascii="Times New Roman" w:hAnsi="Times New Roman"/>
                <w:b/>
                <w:bCs/>
                <w:sz w:val="24"/>
                <w:lang w:val="en-US"/>
              </w:rPr>
              <w:t>the</w:t>
            </w:r>
            <w:r w:rsidRPr="0020147F">
              <w:rPr>
                <w:rFonts w:ascii="Times New Roman" w:hAnsi="Times New Roman"/>
                <w:b/>
                <w:bCs/>
                <w:sz w:val="24"/>
                <w:lang w:val="en-US"/>
              </w:rPr>
              <w:t xml:space="preserve"> </w:t>
            </w:r>
            <w:r>
              <w:rPr>
                <w:rFonts w:ascii="Times New Roman" w:hAnsi="Times New Roman"/>
                <w:b/>
                <w:bCs/>
                <w:sz w:val="24"/>
                <w:lang w:val="en-US"/>
              </w:rPr>
              <w:t>Parties</w:t>
            </w:r>
          </w:p>
          <w:p w14:paraId="5A855224" w14:textId="77777777" w:rsidR="006732A6" w:rsidRPr="0020147F" w:rsidRDefault="006732A6" w:rsidP="006732A6">
            <w:pPr>
              <w:pStyle w:val="af0"/>
              <w:ind w:left="0"/>
              <w:rPr>
                <w:rFonts w:ascii="Times New Roman" w:hAnsi="Times New Roman"/>
                <w:sz w:val="24"/>
                <w:lang w:val="en-US"/>
              </w:rPr>
            </w:pPr>
          </w:p>
          <w:p w14:paraId="47AD19A0" w14:textId="77777777" w:rsidR="006732A6" w:rsidRPr="007F484E" w:rsidRDefault="006732A6" w:rsidP="006732A6">
            <w:pPr>
              <w:pStyle w:val="af0"/>
              <w:ind w:left="0"/>
              <w:rPr>
                <w:rFonts w:ascii="Times New Roman" w:hAnsi="Times New Roman"/>
                <w:sz w:val="24"/>
                <w:lang w:val="en-US"/>
              </w:rPr>
            </w:pPr>
            <w:r w:rsidRPr="007F484E">
              <w:rPr>
                <w:rFonts w:ascii="Times New Roman" w:hAnsi="Times New Roman"/>
                <w:sz w:val="24"/>
                <w:lang w:val="en-US"/>
              </w:rPr>
              <w:t xml:space="preserve">7.1. </w:t>
            </w:r>
            <w:r>
              <w:rPr>
                <w:rFonts w:ascii="Times New Roman" w:hAnsi="Times New Roman"/>
                <w:sz w:val="24"/>
                <w:lang w:val="en-US"/>
              </w:rPr>
              <w:t>The</w:t>
            </w:r>
            <w:r w:rsidRPr="006732A6">
              <w:rPr>
                <w:rFonts w:ascii="Times New Roman" w:hAnsi="Times New Roman"/>
                <w:sz w:val="24"/>
                <w:lang w:val="en-US"/>
              </w:rPr>
              <w:t xml:space="preserve"> </w:t>
            </w:r>
            <w:r>
              <w:rPr>
                <w:rFonts w:ascii="Times New Roman" w:hAnsi="Times New Roman"/>
                <w:sz w:val="24"/>
                <w:lang w:val="en-US"/>
              </w:rPr>
              <w:t>Parties</w:t>
            </w:r>
            <w:r w:rsidRPr="006732A6">
              <w:rPr>
                <w:rFonts w:ascii="Times New Roman" w:hAnsi="Times New Roman"/>
                <w:sz w:val="24"/>
                <w:lang w:val="en-US"/>
              </w:rPr>
              <w:t xml:space="preserve"> </w:t>
            </w:r>
            <w:r>
              <w:rPr>
                <w:rFonts w:ascii="Times New Roman" w:hAnsi="Times New Roman"/>
                <w:sz w:val="24"/>
                <w:lang w:val="en-US"/>
              </w:rPr>
              <w:t>shall</w:t>
            </w:r>
            <w:r w:rsidRPr="006732A6">
              <w:rPr>
                <w:rFonts w:ascii="Times New Roman" w:hAnsi="Times New Roman"/>
                <w:sz w:val="24"/>
                <w:lang w:val="en-US"/>
              </w:rPr>
              <w:t xml:space="preserve"> </w:t>
            </w:r>
            <w:r>
              <w:rPr>
                <w:rFonts w:ascii="Times New Roman" w:hAnsi="Times New Roman"/>
                <w:sz w:val="24"/>
                <w:lang w:val="en-US"/>
              </w:rPr>
              <w:t>be</w:t>
            </w:r>
            <w:r w:rsidRPr="006732A6">
              <w:rPr>
                <w:rFonts w:ascii="Times New Roman" w:hAnsi="Times New Roman"/>
                <w:sz w:val="24"/>
                <w:lang w:val="en-US"/>
              </w:rPr>
              <w:t xml:space="preserve"> </w:t>
            </w:r>
            <w:r>
              <w:rPr>
                <w:rFonts w:ascii="Times New Roman" w:hAnsi="Times New Roman"/>
                <w:sz w:val="24"/>
                <w:lang w:val="en-US"/>
              </w:rPr>
              <w:t>liable</w:t>
            </w:r>
            <w:r w:rsidRPr="006732A6">
              <w:rPr>
                <w:rFonts w:ascii="Times New Roman" w:hAnsi="Times New Roman"/>
                <w:sz w:val="24"/>
                <w:lang w:val="en-US"/>
              </w:rPr>
              <w:t xml:space="preserve"> </w:t>
            </w:r>
            <w:r>
              <w:rPr>
                <w:rFonts w:ascii="Times New Roman" w:hAnsi="Times New Roman"/>
                <w:sz w:val="24"/>
                <w:lang w:val="en-US"/>
              </w:rPr>
              <w:t>for</w:t>
            </w:r>
            <w:r w:rsidRPr="006732A6">
              <w:rPr>
                <w:rFonts w:ascii="Times New Roman" w:hAnsi="Times New Roman"/>
                <w:sz w:val="24"/>
                <w:lang w:val="en-US"/>
              </w:rPr>
              <w:t xml:space="preserve"> </w:t>
            </w:r>
            <w:r>
              <w:rPr>
                <w:rFonts w:ascii="Times New Roman" w:hAnsi="Times New Roman"/>
                <w:sz w:val="24"/>
                <w:lang w:val="en-US"/>
              </w:rPr>
              <w:t>failure</w:t>
            </w:r>
            <w:r w:rsidRPr="006732A6">
              <w:rPr>
                <w:rFonts w:ascii="Times New Roman" w:hAnsi="Times New Roman"/>
                <w:sz w:val="24"/>
                <w:lang w:val="en-US"/>
              </w:rPr>
              <w:t xml:space="preserve"> </w:t>
            </w:r>
            <w:r>
              <w:rPr>
                <w:rFonts w:ascii="Times New Roman" w:hAnsi="Times New Roman"/>
                <w:sz w:val="24"/>
                <w:lang w:val="en-US"/>
              </w:rPr>
              <w:t>to</w:t>
            </w:r>
            <w:r w:rsidRPr="006732A6">
              <w:rPr>
                <w:rFonts w:ascii="Times New Roman" w:hAnsi="Times New Roman"/>
                <w:sz w:val="24"/>
                <w:lang w:val="en-US"/>
              </w:rPr>
              <w:t xml:space="preserve"> </w:t>
            </w:r>
            <w:r>
              <w:rPr>
                <w:rFonts w:ascii="Times New Roman" w:hAnsi="Times New Roman"/>
                <w:sz w:val="24"/>
                <w:lang w:val="en-US"/>
              </w:rPr>
              <w:t>perform</w:t>
            </w:r>
            <w:r w:rsidRPr="006732A6">
              <w:rPr>
                <w:rFonts w:ascii="Times New Roman" w:hAnsi="Times New Roman"/>
                <w:sz w:val="24"/>
                <w:lang w:val="en-US"/>
              </w:rPr>
              <w:t xml:space="preserve"> </w:t>
            </w:r>
            <w:r>
              <w:rPr>
                <w:rFonts w:ascii="Times New Roman" w:hAnsi="Times New Roman"/>
                <w:sz w:val="24"/>
                <w:lang w:val="en-US"/>
              </w:rPr>
              <w:t>or</w:t>
            </w:r>
            <w:r w:rsidRPr="006732A6">
              <w:rPr>
                <w:rFonts w:ascii="Times New Roman" w:hAnsi="Times New Roman"/>
                <w:sz w:val="24"/>
                <w:lang w:val="en-US"/>
              </w:rPr>
              <w:t xml:space="preserve"> </w:t>
            </w:r>
            <w:r>
              <w:rPr>
                <w:rFonts w:ascii="Times New Roman" w:hAnsi="Times New Roman"/>
                <w:sz w:val="24"/>
                <w:lang w:val="en-US"/>
              </w:rPr>
              <w:t>improper</w:t>
            </w:r>
            <w:r w:rsidRPr="006732A6">
              <w:rPr>
                <w:rFonts w:ascii="Times New Roman" w:hAnsi="Times New Roman"/>
                <w:sz w:val="24"/>
                <w:lang w:val="en-US"/>
              </w:rPr>
              <w:t xml:space="preserve"> </w:t>
            </w:r>
            <w:r>
              <w:rPr>
                <w:rFonts w:ascii="Times New Roman" w:hAnsi="Times New Roman"/>
                <w:sz w:val="24"/>
                <w:lang w:val="en-US"/>
              </w:rPr>
              <w:t>performance</w:t>
            </w:r>
            <w:r w:rsidRPr="006732A6">
              <w:rPr>
                <w:rFonts w:ascii="Times New Roman" w:hAnsi="Times New Roman"/>
                <w:sz w:val="24"/>
                <w:lang w:val="en-US"/>
              </w:rPr>
              <w:t xml:space="preserve"> </w:t>
            </w:r>
            <w:r>
              <w:rPr>
                <w:rFonts w:ascii="Times New Roman" w:hAnsi="Times New Roman"/>
                <w:sz w:val="24"/>
                <w:lang w:val="en-US"/>
              </w:rPr>
              <w:t>of</w:t>
            </w:r>
            <w:r w:rsidRPr="006732A6">
              <w:rPr>
                <w:rFonts w:ascii="Times New Roman" w:hAnsi="Times New Roman"/>
                <w:sz w:val="24"/>
                <w:lang w:val="en-US"/>
              </w:rPr>
              <w:t xml:space="preserve"> </w:t>
            </w:r>
            <w:r>
              <w:rPr>
                <w:rFonts w:ascii="Times New Roman" w:hAnsi="Times New Roman"/>
                <w:sz w:val="24"/>
                <w:lang w:val="en-US"/>
              </w:rPr>
              <w:t>obligations</w:t>
            </w:r>
            <w:r w:rsidRPr="006732A6">
              <w:rPr>
                <w:rFonts w:ascii="Times New Roman" w:hAnsi="Times New Roman"/>
                <w:sz w:val="24"/>
                <w:lang w:val="en-US"/>
              </w:rPr>
              <w:t xml:space="preserve"> </w:t>
            </w:r>
            <w:r>
              <w:rPr>
                <w:rFonts w:ascii="Times New Roman" w:hAnsi="Times New Roman"/>
                <w:sz w:val="24"/>
                <w:lang w:val="en-US"/>
              </w:rPr>
              <w:t>assumed</w:t>
            </w:r>
            <w:r w:rsidRPr="006732A6">
              <w:rPr>
                <w:rFonts w:ascii="Times New Roman" w:hAnsi="Times New Roman"/>
                <w:sz w:val="24"/>
                <w:lang w:val="en-US"/>
              </w:rPr>
              <w:t xml:space="preserve"> </w:t>
            </w:r>
            <w:r>
              <w:rPr>
                <w:rFonts w:ascii="Times New Roman" w:hAnsi="Times New Roman"/>
                <w:sz w:val="24"/>
                <w:lang w:val="en-US"/>
              </w:rPr>
              <w:t>under</w:t>
            </w:r>
            <w:r w:rsidRPr="006732A6">
              <w:rPr>
                <w:rFonts w:ascii="Times New Roman" w:hAnsi="Times New Roman"/>
                <w:sz w:val="24"/>
                <w:lang w:val="en-US"/>
              </w:rPr>
              <w:t xml:space="preserve"> </w:t>
            </w:r>
            <w:r>
              <w:rPr>
                <w:rFonts w:ascii="Times New Roman" w:hAnsi="Times New Roman"/>
                <w:sz w:val="24"/>
                <w:lang w:val="en-US"/>
              </w:rPr>
              <w:t>the Agreement as per the laws of the Russian Federation</w:t>
            </w:r>
            <w:r w:rsidRPr="007F484E">
              <w:rPr>
                <w:rFonts w:ascii="Times New Roman" w:hAnsi="Times New Roman"/>
                <w:sz w:val="24"/>
                <w:lang w:val="en-US"/>
              </w:rPr>
              <w:t>.</w:t>
            </w:r>
          </w:p>
          <w:p w14:paraId="56BCF434" w14:textId="77777777" w:rsidR="003C3A96" w:rsidRDefault="003C3A96" w:rsidP="00F975ED">
            <w:pPr>
              <w:rPr>
                <w:rFonts w:ascii="Times New Roman" w:hAnsi="Times New Roman"/>
                <w:b/>
                <w:sz w:val="24"/>
                <w:lang w:val="en-US"/>
              </w:rPr>
            </w:pPr>
          </w:p>
          <w:p w14:paraId="28B0DD69" w14:textId="77777777" w:rsidR="006732A6" w:rsidRPr="007F484E" w:rsidRDefault="006732A6" w:rsidP="006732A6">
            <w:pPr>
              <w:pStyle w:val="af0"/>
              <w:ind w:left="0"/>
              <w:rPr>
                <w:rFonts w:ascii="Times New Roman" w:hAnsi="Times New Roman"/>
                <w:sz w:val="24"/>
                <w:lang w:val="en-US"/>
              </w:rPr>
            </w:pPr>
            <w:r w:rsidRPr="007F484E">
              <w:rPr>
                <w:rFonts w:ascii="Times New Roman" w:hAnsi="Times New Roman"/>
                <w:sz w:val="24"/>
                <w:lang w:val="en-US"/>
              </w:rPr>
              <w:t xml:space="preserve">7.2. </w:t>
            </w:r>
            <w:r>
              <w:rPr>
                <w:rFonts w:ascii="Times New Roman" w:hAnsi="Times New Roman"/>
                <w:sz w:val="24"/>
                <w:lang w:val="en-US"/>
              </w:rPr>
              <w:t>Neither</w:t>
            </w:r>
            <w:r w:rsidRPr="006732A6">
              <w:rPr>
                <w:rFonts w:ascii="Times New Roman" w:hAnsi="Times New Roman"/>
                <w:sz w:val="24"/>
                <w:lang w:val="en-US"/>
              </w:rPr>
              <w:t xml:space="preserve"> </w:t>
            </w:r>
            <w:r>
              <w:rPr>
                <w:rFonts w:ascii="Times New Roman" w:hAnsi="Times New Roman"/>
                <w:sz w:val="24"/>
                <w:lang w:val="en-US"/>
              </w:rPr>
              <w:t>Party</w:t>
            </w:r>
            <w:r w:rsidRPr="006732A6">
              <w:rPr>
                <w:rFonts w:ascii="Times New Roman" w:hAnsi="Times New Roman"/>
                <w:sz w:val="24"/>
                <w:lang w:val="en-US"/>
              </w:rPr>
              <w:t xml:space="preserve"> </w:t>
            </w:r>
            <w:r>
              <w:rPr>
                <w:rFonts w:ascii="Times New Roman" w:hAnsi="Times New Roman"/>
                <w:sz w:val="24"/>
                <w:lang w:val="en-US"/>
              </w:rPr>
              <w:t>shall</w:t>
            </w:r>
            <w:r w:rsidRPr="006732A6">
              <w:rPr>
                <w:rFonts w:ascii="Times New Roman" w:hAnsi="Times New Roman"/>
                <w:sz w:val="24"/>
                <w:lang w:val="en-US"/>
              </w:rPr>
              <w:t xml:space="preserve"> </w:t>
            </w:r>
            <w:r>
              <w:rPr>
                <w:rFonts w:ascii="Times New Roman" w:hAnsi="Times New Roman"/>
                <w:sz w:val="24"/>
                <w:lang w:val="en-US"/>
              </w:rPr>
              <w:t>be</w:t>
            </w:r>
            <w:r w:rsidRPr="006732A6">
              <w:rPr>
                <w:rFonts w:ascii="Times New Roman" w:hAnsi="Times New Roman"/>
                <w:sz w:val="24"/>
                <w:lang w:val="en-US"/>
              </w:rPr>
              <w:t xml:space="preserve"> </w:t>
            </w:r>
            <w:r>
              <w:rPr>
                <w:rFonts w:ascii="Times New Roman" w:hAnsi="Times New Roman"/>
                <w:sz w:val="24"/>
                <w:lang w:val="en-US"/>
              </w:rPr>
              <w:t>liable</w:t>
            </w:r>
            <w:r w:rsidRPr="006732A6">
              <w:rPr>
                <w:rFonts w:ascii="Times New Roman" w:hAnsi="Times New Roman"/>
                <w:sz w:val="24"/>
                <w:lang w:val="en-US"/>
              </w:rPr>
              <w:t xml:space="preserve"> </w:t>
            </w:r>
            <w:r>
              <w:rPr>
                <w:rFonts w:ascii="Times New Roman" w:hAnsi="Times New Roman"/>
                <w:sz w:val="24"/>
                <w:lang w:val="en-US"/>
              </w:rPr>
              <w:t>before</w:t>
            </w:r>
            <w:r w:rsidRPr="006732A6">
              <w:rPr>
                <w:rFonts w:ascii="Times New Roman" w:hAnsi="Times New Roman"/>
                <w:sz w:val="24"/>
                <w:lang w:val="en-US"/>
              </w:rPr>
              <w:t xml:space="preserve"> </w:t>
            </w:r>
            <w:r>
              <w:rPr>
                <w:rFonts w:ascii="Times New Roman" w:hAnsi="Times New Roman"/>
                <w:sz w:val="24"/>
                <w:lang w:val="en-US"/>
              </w:rPr>
              <w:t>the</w:t>
            </w:r>
            <w:r w:rsidRPr="006732A6">
              <w:rPr>
                <w:rFonts w:ascii="Times New Roman" w:hAnsi="Times New Roman"/>
                <w:sz w:val="24"/>
                <w:lang w:val="en-US"/>
              </w:rPr>
              <w:t xml:space="preserve"> </w:t>
            </w:r>
            <w:r>
              <w:rPr>
                <w:rFonts w:ascii="Times New Roman" w:hAnsi="Times New Roman"/>
                <w:sz w:val="24"/>
                <w:lang w:val="en-US"/>
              </w:rPr>
              <w:t xml:space="preserve">other Party for </w:t>
            </w:r>
            <w:r w:rsidR="004B74F3">
              <w:rPr>
                <w:rFonts w:ascii="Times New Roman" w:hAnsi="Times New Roman"/>
                <w:sz w:val="24"/>
                <w:lang w:val="en-US"/>
              </w:rPr>
              <w:t>any</w:t>
            </w:r>
            <w:r>
              <w:rPr>
                <w:rFonts w:ascii="Times New Roman" w:hAnsi="Times New Roman"/>
                <w:sz w:val="24"/>
                <w:lang w:val="en-US"/>
              </w:rPr>
              <w:t xml:space="preserve"> </w:t>
            </w:r>
            <w:r w:rsidR="004B74F3">
              <w:rPr>
                <w:rFonts w:ascii="Times New Roman" w:hAnsi="Times New Roman"/>
                <w:sz w:val="24"/>
                <w:lang w:val="en-US"/>
              </w:rPr>
              <w:t>lost profit</w:t>
            </w:r>
            <w:r w:rsidRPr="007F484E">
              <w:rPr>
                <w:rFonts w:ascii="Times New Roman" w:hAnsi="Times New Roman"/>
                <w:sz w:val="24"/>
                <w:lang w:val="en-US"/>
              </w:rPr>
              <w:t xml:space="preserve">.  </w:t>
            </w:r>
          </w:p>
          <w:p w14:paraId="242ABED7" w14:textId="77777777" w:rsidR="006732A6" w:rsidRDefault="006732A6" w:rsidP="00F975ED">
            <w:pPr>
              <w:rPr>
                <w:rFonts w:ascii="Times New Roman" w:hAnsi="Times New Roman"/>
                <w:b/>
                <w:sz w:val="24"/>
                <w:lang w:val="en-US"/>
              </w:rPr>
            </w:pPr>
          </w:p>
          <w:p w14:paraId="602239A3" w14:textId="3C252F6F" w:rsidR="004B74F3" w:rsidRPr="007F484E" w:rsidRDefault="004B74F3" w:rsidP="004B74F3">
            <w:pPr>
              <w:pStyle w:val="af0"/>
              <w:ind w:left="0"/>
              <w:rPr>
                <w:rFonts w:ascii="Times New Roman" w:hAnsi="Times New Roman"/>
                <w:sz w:val="24"/>
                <w:lang w:val="en-US"/>
              </w:rPr>
            </w:pPr>
            <w:r w:rsidRPr="007F484E">
              <w:rPr>
                <w:rFonts w:ascii="Times New Roman" w:hAnsi="Times New Roman"/>
                <w:sz w:val="24"/>
                <w:lang w:val="en-US"/>
              </w:rPr>
              <w:t xml:space="preserve">7.3. WARGAMING </w:t>
            </w:r>
            <w:r>
              <w:rPr>
                <w:rFonts w:ascii="Times New Roman" w:hAnsi="Times New Roman"/>
                <w:sz w:val="24"/>
                <w:lang w:val="en-US"/>
              </w:rPr>
              <w:t>may</w:t>
            </w:r>
            <w:r w:rsidRPr="004B74F3">
              <w:rPr>
                <w:rFonts w:ascii="Times New Roman" w:hAnsi="Times New Roman"/>
                <w:sz w:val="24"/>
                <w:lang w:val="en-US"/>
              </w:rPr>
              <w:t xml:space="preserve"> </w:t>
            </w:r>
            <w:r>
              <w:rPr>
                <w:rFonts w:ascii="Times New Roman" w:hAnsi="Times New Roman"/>
                <w:sz w:val="24"/>
                <w:lang w:val="en-US"/>
              </w:rPr>
              <w:t>request</w:t>
            </w:r>
            <w:r w:rsidRPr="004B74F3">
              <w:rPr>
                <w:rFonts w:ascii="Times New Roman" w:hAnsi="Times New Roman"/>
                <w:sz w:val="24"/>
                <w:lang w:val="en-US"/>
              </w:rPr>
              <w:t xml:space="preserve"> </w:t>
            </w:r>
            <w:r>
              <w:rPr>
                <w:rFonts w:ascii="Times New Roman" w:hAnsi="Times New Roman"/>
                <w:sz w:val="24"/>
                <w:lang w:val="en-US"/>
              </w:rPr>
              <w:t>that</w:t>
            </w:r>
            <w:r w:rsidRPr="004B74F3">
              <w:rPr>
                <w:rFonts w:ascii="Times New Roman" w:hAnsi="Times New Roman"/>
                <w:sz w:val="24"/>
                <w:lang w:val="en-US"/>
              </w:rPr>
              <w:t xml:space="preserve"> </w:t>
            </w:r>
            <w:r>
              <w:rPr>
                <w:rFonts w:ascii="Times New Roman" w:hAnsi="Times New Roman"/>
                <w:sz w:val="24"/>
                <w:lang w:val="en-US"/>
              </w:rPr>
              <w:t>the</w:t>
            </w:r>
            <w:r w:rsidRPr="004B74F3">
              <w:rPr>
                <w:rFonts w:ascii="Times New Roman" w:hAnsi="Times New Roman"/>
                <w:sz w:val="24"/>
                <w:lang w:val="en-US"/>
              </w:rPr>
              <w:t xml:space="preserve"> </w:t>
            </w:r>
            <w:r>
              <w:rPr>
                <w:rFonts w:ascii="Times New Roman" w:hAnsi="Times New Roman"/>
                <w:sz w:val="24"/>
                <w:lang w:val="en-US"/>
              </w:rPr>
              <w:t>Company</w:t>
            </w:r>
            <w:r w:rsidRPr="004B74F3">
              <w:rPr>
                <w:rFonts w:ascii="Times New Roman" w:hAnsi="Times New Roman"/>
                <w:sz w:val="24"/>
                <w:lang w:val="en-US"/>
              </w:rPr>
              <w:t xml:space="preserve"> </w:t>
            </w:r>
            <w:r w:rsidRPr="00D73203">
              <w:rPr>
                <w:rFonts w:ascii="Times New Roman" w:hAnsi="Times New Roman"/>
                <w:sz w:val="24"/>
                <w:lang w:val="en-US"/>
              </w:rPr>
              <w:t xml:space="preserve">pays the penalty in the amount of </w:t>
            </w:r>
            <w:r w:rsidR="00D73203" w:rsidRPr="00D73203">
              <w:rPr>
                <w:rFonts w:ascii="Times New Roman" w:hAnsi="Times New Roman"/>
                <w:sz w:val="24"/>
                <w:lang w:val="en-US"/>
              </w:rPr>
              <w:t>1/365 of refinancing rate of Central Bank of the Russian Federation</w:t>
            </w:r>
            <w:r w:rsidR="00D73203" w:rsidRPr="00D73203" w:rsidDel="00D73203">
              <w:rPr>
                <w:rFonts w:ascii="Times New Roman" w:hAnsi="Times New Roman"/>
                <w:sz w:val="24"/>
                <w:lang w:val="en-US"/>
              </w:rPr>
              <w:t xml:space="preserve"> </w:t>
            </w:r>
            <w:r w:rsidRPr="00D73203">
              <w:rPr>
                <w:rFonts w:ascii="Times New Roman" w:hAnsi="Times New Roman"/>
                <w:sz w:val="24"/>
                <w:lang w:val="en-US"/>
              </w:rPr>
              <w:t>of the amount delayed for payment, for each day</w:t>
            </w:r>
            <w:r>
              <w:rPr>
                <w:rFonts w:ascii="Times New Roman" w:hAnsi="Times New Roman"/>
                <w:sz w:val="24"/>
                <w:lang w:val="en-US"/>
              </w:rPr>
              <w:t xml:space="preserve"> of delay</w:t>
            </w:r>
            <w:r w:rsidR="00054BCD">
              <w:rPr>
                <w:rFonts w:ascii="Times New Roman" w:hAnsi="Times New Roman"/>
                <w:sz w:val="24"/>
                <w:lang w:val="en-US"/>
              </w:rPr>
              <w:t>,</w:t>
            </w:r>
            <w:r>
              <w:rPr>
                <w:rFonts w:ascii="Times New Roman" w:hAnsi="Times New Roman"/>
                <w:sz w:val="24"/>
                <w:lang w:val="en-US"/>
              </w:rPr>
              <w:t xml:space="preserve"> in case of violation by the Company of </w:t>
            </w:r>
            <w:r w:rsidR="00054BCD">
              <w:rPr>
                <w:rFonts w:ascii="Times New Roman" w:hAnsi="Times New Roman"/>
                <w:sz w:val="24"/>
                <w:lang w:val="en-US"/>
              </w:rPr>
              <w:t xml:space="preserve">the </w:t>
            </w:r>
            <w:r>
              <w:rPr>
                <w:rFonts w:ascii="Times New Roman" w:hAnsi="Times New Roman"/>
                <w:sz w:val="24"/>
                <w:lang w:val="en-US"/>
              </w:rPr>
              <w:t>payment terms</w:t>
            </w:r>
            <w:r w:rsidRPr="007F484E">
              <w:rPr>
                <w:rFonts w:ascii="Times New Roman" w:hAnsi="Times New Roman"/>
                <w:sz w:val="24"/>
                <w:lang w:val="en-US"/>
              </w:rPr>
              <w:t xml:space="preserve"> </w:t>
            </w:r>
            <w:r>
              <w:rPr>
                <w:rFonts w:ascii="Times New Roman" w:hAnsi="Times New Roman"/>
                <w:sz w:val="24"/>
                <w:lang w:val="en-US"/>
              </w:rPr>
              <w:t xml:space="preserve">provided in clause </w:t>
            </w:r>
            <w:r w:rsidRPr="007F484E">
              <w:rPr>
                <w:rFonts w:ascii="Times New Roman" w:hAnsi="Times New Roman"/>
                <w:sz w:val="24"/>
                <w:lang w:val="en-US"/>
              </w:rPr>
              <w:t xml:space="preserve">5 </w:t>
            </w:r>
            <w:r>
              <w:rPr>
                <w:rFonts w:ascii="Times New Roman" w:hAnsi="Times New Roman"/>
                <w:sz w:val="24"/>
                <w:lang w:val="en-US"/>
              </w:rPr>
              <w:t>of the Agreement</w:t>
            </w:r>
            <w:r w:rsidRPr="007F484E">
              <w:rPr>
                <w:rFonts w:ascii="Times New Roman" w:hAnsi="Times New Roman"/>
                <w:sz w:val="24"/>
                <w:lang w:val="en-US"/>
              </w:rPr>
              <w:t xml:space="preserve">, </w:t>
            </w:r>
            <w:r>
              <w:rPr>
                <w:rFonts w:ascii="Times New Roman" w:hAnsi="Times New Roman"/>
                <w:sz w:val="24"/>
                <w:lang w:val="en-US"/>
              </w:rPr>
              <w:t>but no more than</w:t>
            </w:r>
            <w:r w:rsidRPr="007F484E">
              <w:rPr>
                <w:rFonts w:ascii="Times New Roman" w:hAnsi="Times New Roman"/>
                <w:sz w:val="24"/>
                <w:lang w:val="en-US"/>
              </w:rPr>
              <w:t xml:space="preserve"> 10% </w:t>
            </w:r>
            <w:r>
              <w:rPr>
                <w:rFonts w:ascii="Times New Roman" w:hAnsi="Times New Roman"/>
                <w:sz w:val="24"/>
                <w:lang w:val="en-US"/>
              </w:rPr>
              <w:t>of the amount of the delayed payment</w:t>
            </w:r>
            <w:r w:rsidRPr="007F484E">
              <w:rPr>
                <w:rFonts w:ascii="Times New Roman" w:hAnsi="Times New Roman"/>
                <w:sz w:val="24"/>
                <w:lang w:val="en-US"/>
              </w:rPr>
              <w:t xml:space="preserve">. </w:t>
            </w:r>
          </w:p>
          <w:p w14:paraId="4902D522" w14:textId="77777777" w:rsidR="004B74F3" w:rsidRPr="0020147F" w:rsidRDefault="004B74F3" w:rsidP="004B74F3">
            <w:pPr>
              <w:pStyle w:val="af0"/>
              <w:ind w:left="0"/>
              <w:rPr>
                <w:rFonts w:ascii="Times New Roman" w:hAnsi="Times New Roman"/>
                <w:sz w:val="24"/>
                <w:lang w:val="en-US"/>
              </w:rPr>
            </w:pPr>
            <w:r w:rsidRPr="007F484E">
              <w:rPr>
                <w:rFonts w:ascii="Times New Roman" w:hAnsi="Times New Roman"/>
                <w:sz w:val="24"/>
                <w:lang w:val="en-US"/>
              </w:rPr>
              <w:t xml:space="preserve">7.4. WARGAMING </w:t>
            </w:r>
            <w:r>
              <w:rPr>
                <w:rFonts w:ascii="Times New Roman" w:hAnsi="Times New Roman"/>
                <w:sz w:val="24"/>
                <w:lang w:val="en-US"/>
              </w:rPr>
              <w:t>shall</w:t>
            </w:r>
            <w:r w:rsidRPr="000A6890">
              <w:rPr>
                <w:rFonts w:ascii="Times New Roman" w:hAnsi="Times New Roman"/>
                <w:sz w:val="24"/>
                <w:lang w:val="en-US"/>
              </w:rPr>
              <w:t xml:space="preserve"> </w:t>
            </w:r>
            <w:r w:rsidR="000A6890">
              <w:rPr>
                <w:rFonts w:ascii="Times New Roman" w:hAnsi="Times New Roman"/>
                <w:sz w:val="24"/>
                <w:lang w:val="en-US"/>
              </w:rPr>
              <w:t>hold</w:t>
            </w:r>
            <w:r w:rsidR="000A6890" w:rsidRPr="000A6890">
              <w:rPr>
                <w:rFonts w:ascii="Times New Roman" w:hAnsi="Times New Roman"/>
                <w:sz w:val="24"/>
                <w:lang w:val="en-US"/>
              </w:rPr>
              <w:t xml:space="preserve"> </w:t>
            </w:r>
            <w:r w:rsidR="000A6890">
              <w:rPr>
                <w:rFonts w:ascii="Times New Roman" w:hAnsi="Times New Roman"/>
                <w:sz w:val="24"/>
                <w:lang w:val="en-US"/>
              </w:rPr>
              <w:t>the</w:t>
            </w:r>
            <w:r w:rsidR="000A6890" w:rsidRPr="000A6890">
              <w:rPr>
                <w:rFonts w:ascii="Times New Roman" w:hAnsi="Times New Roman"/>
                <w:sz w:val="24"/>
                <w:lang w:val="en-US"/>
              </w:rPr>
              <w:t xml:space="preserve"> </w:t>
            </w:r>
            <w:r w:rsidR="000A6890">
              <w:rPr>
                <w:rFonts w:ascii="Times New Roman" w:hAnsi="Times New Roman"/>
                <w:sz w:val="24"/>
                <w:lang w:val="en-US"/>
              </w:rPr>
              <w:t>Company</w:t>
            </w:r>
            <w:r w:rsidR="000A6890" w:rsidRPr="000A6890">
              <w:rPr>
                <w:rFonts w:ascii="Times New Roman" w:hAnsi="Times New Roman"/>
                <w:sz w:val="24"/>
                <w:lang w:val="en-US"/>
              </w:rPr>
              <w:t xml:space="preserve"> </w:t>
            </w:r>
            <w:r w:rsidR="000A6890">
              <w:rPr>
                <w:rFonts w:ascii="Times New Roman" w:hAnsi="Times New Roman"/>
                <w:sz w:val="24"/>
                <w:lang w:val="en-US"/>
              </w:rPr>
              <w:t>harmless</w:t>
            </w:r>
            <w:r w:rsidR="000A6890" w:rsidRPr="000A6890">
              <w:rPr>
                <w:rFonts w:ascii="Times New Roman" w:hAnsi="Times New Roman"/>
                <w:sz w:val="24"/>
                <w:lang w:val="en-US"/>
              </w:rPr>
              <w:t xml:space="preserve"> </w:t>
            </w:r>
            <w:r w:rsidR="005F39BE">
              <w:rPr>
                <w:rFonts w:ascii="Times New Roman" w:hAnsi="Times New Roman"/>
                <w:sz w:val="24"/>
                <w:lang w:val="en-US"/>
              </w:rPr>
              <w:t>against</w:t>
            </w:r>
            <w:r w:rsidR="005F39BE" w:rsidRPr="000A6890">
              <w:rPr>
                <w:rFonts w:ascii="Times New Roman" w:hAnsi="Times New Roman"/>
                <w:sz w:val="24"/>
                <w:lang w:val="en-US"/>
              </w:rPr>
              <w:t xml:space="preserve"> </w:t>
            </w:r>
            <w:r w:rsidR="000A6890">
              <w:rPr>
                <w:rFonts w:ascii="Times New Roman" w:hAnsi="Times New Roman"/>
                <w:sz w:val="24"/>
                <w:lang w:val="en-US"/>
              </w:rPr>
              <w:t>any</w:t>
            </w:r>
            <w:r w:rsidR="000A6890" w:rsidRPr="000A6890">
              <w:rPr>
                <w:rFonts w:ascii="Times New Roman" w:hAnsi="Times New Roman"/>
                <w:sz w:val="24"/>
                <w:lang w:val="en-US"/>
              </w:rPr>
              <w:t xml:space="preserve"> </w:t>
            </w:r>
            <w:r w:rsidR="00213D0E">
              <w:rPr>
                <w:rFonts w:ascii="Times New Roman" w:hAnsi="Times New Roman"/>
                <w:sz w:val="24"/>
                <w:lang w:val="en-US"/>
              </w:rPr>
              <w:t>claims</w:t>
            </w:r>
            <w:r w:rsidRPr="007F484E">
              <w:rPr>
                <w:rFonts w:ascii="Times New Roman" w:hAnsi="Times New Roman"/>
                <w:sz w:val="24"/>
                <w:lang w:val="en-US"/>
              </w:rPr>
              <w:t xml:space="preserve">, </w:t>
            </w:r>
            <w:r w:rsidR="00213D0E">
              <w:rPr>
                <w:rFonts w:ascii="Times New Roman" w:hAnsi="Times New Roman"/>
                <w:sz w:val="24"/>
                <w:lang w:val="en-US"/>
              </w:rPr>
              <w:t>complaints</w:t>
            </w:r>
            <w:r w:rsidRPr="007F484E">
              <w:rPr>
                <w:rFonts w:ascii="Times New Roman" w:hAnsi="Times New Roman"/>
                <w:sz w:val="24"/>
                <w:lang w:val="en-US"/>
              </w:rPr>
              <w:t xml:space="preserve"> </w:t>
            </w:r>
            <w:r w:rsidR="000A6890">
              <w:rPr>
                <w:rFonts w:ascii="Times New Roman" w:hAnsi="Times New Roman"/>
                <w:sz w:val="24"/>
                <w:lang w:val="en-US"/>
              </w:rPr>
              <w:t xml:space="preserve">and lawsuits of third parties related to </w:t>
            </w:r>
            <w:r w:rsidR="00254585">
              <w:rPr>
                <w:rFonts w:ascii="Times New Roman" w:hAnsi="Times New Roman"/>
                <w:sz w:val="24"/>
                <w:lang w:val="en-US"/>
              </w:rPr>
              <w:t xml:space="preserve">operation </w:t>
            </w:r>
            <w:r w:rsidR="000A6890">
              <w:rPr>
                <w:rFonts w:ascii="Times New Roman" w:hAnsi="Times New Roman"/>
                <w:sz w:val="24"/>
                <w:lang w:val="en-US"/>
              </w:rPr>
              <w:t>of the Game</w:t>
            </w:r>
            <w:r w:rsidRPr="007F484E">
              <w:rPr>
                <w:rFonts w:ascii="Times New Roman" w:hAnsi="Times New Roman"/>
                <w:sz w:val="24"/>
                <w:lang w:val="en-US"/>
              </w:rPr>
              <w:t xml:space="preserve"> </w:t>
            </w:r>
            <w:r w:rsidR="000A6890">
              <w:rPr>
                <w:rFonts w:ascii="Times New Roman" w:hAnsi="Times New Roman"/>
                <w:sz w:val="24"/>
                <w:lang w:val="en-US"/>
              </w:rPr>
              <w:t xml:space="preserve">or the Game Additional </w:t>
            </w:r>
            <w:r w:rsidR="00254585">
              <w:rPr>
                <w:rFonts w:ascii="Times New Roman" w:hAnsi="Times New Roman"/>
                <w:sz w:val="24"/>
                <w:lang w:val="en-US"/>
              </w:rPr>
              <w:t>F</w:t>
            </w:r>
            <w:r w:rsidR="000A6890">
              <w:rPr>
                <w:rFonts w:ascii="Times New Roman" w:hAnsi="Times New Roman"/>
                <w:sz w:val="24"/>
                <w:lang w:val="en-US"/>
              </w:rPr>
              <w:t>eatures</w:t>
            </w:r>
            <w:r w:rsidRPr="007F484E">
              <w:rPr>
                <w:rFonts w:ascii="Times New Roman" w:hAnsi="Times New Roman"/>
                <w:sz w:val="24"/>
                <w:lang w:val="en-US"/>
              </w:rPr>
              <w:t xml:space="preserve">. </w:t>
            </w:r>
            <w:r w:rsidR="000A6890">
              <w:rPr>
                <w:rFonts w:ascii="Times New Roman" w:hAnsi="Times New Roman"/>
                <w:sz w:val="24"/>
                <w:lang w:val="en-US"/>
              </w:rPr>
              <w:t>Hereby</w:t>
            </w:r>
            <w:r w:rsidR="000A6890" w:rsidRPr="00213D0E">
              <w:rPr>
                <w:rFonts w:ascii="Times New Roman" w:hAnsi="Times New Roman"/>
                <w:sz w:val="24"/>
                <w:lang w:val="en-US"/>
              </w:rPr>
              <w:t xml:space="preserve">, </w:t>
            </w:r>
            <w:r w:rsidR="000A6890">
              <w:rPr>
                <w:rFonts w:ascii="Times New Roman" w:hAnsi="Times New Roman"/>
                <w:sz w:val="24"/>
                <w:lang w:val="en-US"/>
              </w:rPr>
              <w:t>in</w:t>
            </w:r>
            <w:r w:rsidR="000A6890" w:rsidRPr="00213D0E">
              <w:rPr>
                <w:rFonts w:ascii="Times New Roman" w:hAnsi="Times New Roman"/>
                <w:sz w:val="24"/>
                <w:lang w:val="en-US"/>
              </w:rPr>
              <w:t xml:space="preserve"> </w:t>
            </w:r>
            <w:r w:rsidR="000A6890">
              <w:rPr>
                <w:rFonts w:ascii="Times New Roman" w:hAnsi="Times New Roman"/>
                <w:sz w:val="24"/>
                <w:lang w:val="en-US"/>
              </w:rPr>
              <w:t>case</w:t>
            </w:r>
            <w:r w:rsidR="000A6890" w:rsidRPr="00213D0E">
              <w:rPr>
                <w:rFonts w:ascii="Times New Roman" w:hAnsi="Times New Roman"/>
                <w:sz w:val="24"/>
                <w:lang w:val="en-US"/>
              </w:rPr>
              <w:t xml:space="preserve"> </w:t>
            </w:r>
            <w:r w:rsidR="00213D0E">
              <w:rPr>
                <w:rFonts w:ascii="Times New Roman" w:hAnsi="Times New Roman"/>
                <w:sz w:val="24"/>
                <w:lang w:val="en-US"/>
              </w:rPr>
              <w:t>claims</w:t>
            </w:r>
            <w:r w:rsidR="00213D0E" w:rsidRPr="00213D0E">
              <w:rPr>
                <w:rFonts w:ascii="Times New Roman" w:hAnsi="Times New Roman"/>
                <w:sz w:val="24"/>
                <w:lang w:val="en-US"/>
              </w:rPr>
              <w:t xml:space="preserve">, </w:t>
            </w:r>
            <w:r w:rsidR="00213D0E">
              <w:rPr>
                <w:rFonts w:ascii="Times New Roman" w:hAnsi="Times New Roman"/>
                <w:sz w:val="24"/>
                <w:lang w:val="en-US"/>
              </w:rPr>
              <w:t>complaints</w:t>
            </w:r>
            <w:r w:rsidR="00213D0E" w:rsidRPr="00213D0E">
              <w:rPr>
                <w:rFonts w:ascii="Times New Roman" w:hAnsi="Times New Roman"/>
                <w:sz w:val="24"/>
                <w:lang w:val="en-US"/>
              </w:rPr>
              <w:t xml:space="preserve"> </w:t>
            </w:r>
            <w:r w:rsidR="00213D0E">
              <w:rPr>
                <w:rFonts w:ascii="Times New Roman" w:hAnsi="Times New Roman"/>
                <w:sz w:val="24"/>
                <w:lang w:val="en-US"/>
              </w:rPr>
              <w:t>or</w:t>
            </w:r>
            <w:r w:rsidR="00213D0E" w:rsidRPr="00213D0E">
              <w:rPr>
                <w:rFonts w:ascii="Times New Roman" w:hAnsi="Times New Roman"/>
                <w:sz w:val="24"/>
                <w:lang w:val="en-US"/>
              </w:rPr>
              <w:t xml:space="preserve"> </w:t>
            </w:r>
            <w:r w:rsidR="00213D0E">
              <w:rPr>
                <w:rFonts w:ascii="Times New Roman" w:hAnsi="Times New Roman"/>
                <w:sz w:val="24"/>
                <w:lang w:val="en-US"/>
              </w:rPr>
              <w:t>lawsuits of third parties</w:t>
            </w:r>
            <w:r w:rsidR="00213D0E" w:rsidRPr="00213D0E">
              <w:rPr>
                <w:rFonts w:ascii="Times New Roman" w:hAnsi="Times New Roman"/>
                <w:sz w:val="24"/>
                <w:lang w:val="en-US"/>
              </w:rPr>
              <w:t xml:space="preserve"> </w:t>
            </w:r>
            <w:r w:rsidR="00213D0E">
              <w:rPr>
                <w:rFonts w:ascii="Times New Roman" w:hAnsi="Times New Roman"/>
                <w:sz w:val="24"/>
                <w:lang w:val="en-US"/>
              </w:rPr>
              <w:t>against</w:t>
            </w:r>
            <w:r w:rsidR="00213D0E" w:rsidRPr="00213D0E">
              <w:rPr>
                <w:rFonts w:ascii="Times New Roman" w:hAnsi="Times New Roman"/>
                <w:sz w:val="24"/>
                <w:lang w:val="en-US"/>
              </w:rPr>
              <w:t xml:space="preserve"> </w:t>
            </w:r>
            <w:r w:rsidR="00213D0E">
              <w:rPr>
                <w:rFonts w:ascii="Times New Roman" w:hAnsi="Times New Roman"/>
                <w:sz w:val="24"/>
                <w:lang w:val="en-US"/>
              </w:rPr>
              <w:t>the</w:t>
            </w:r>
            <w:r w:rsidR="00213D0E" w:rsidRPr="00213D0E">
              <w:rPr>
                <w:rFonts w:ascii="Times New Roman" w:hAnsi="Times New Roman"/>
                <w:sz w:val="24"/>
                <w:lang w:val="en-US"/>
              </w:rPr>
              <w:t xml:space="preserve"> </w:t>
            </w:r>
            <w:r w:rsidR="00213D0E">
              <w:rPr>
                <w:rFonts w:ascii="Times New Roman" w:hAnsi="Times New Roman"/>
                <w:sz w:val="24"/>
                <w:lang w:val="en-US"/>
              </w:rPr>
              <w:t xml:space="preserve">Company related to </w:t>
            </w:r>
            <w:r w:rsidR="00254585">
              <w:rPr>
                <w:rFonts w:ascii="Times New Roman" w:hAnsi="Times New Roman"/>
                <w:sz w:val="24"/>
                <w:lang w:val="en-US"/>
              </w:rPr>
              <w:t xml:space="preserve">operation </w:t>
            </w:r>
            <w:r w:rsidR="00213D0E">
              <w:rPr>
                <w:rFonts w:ascii="Times New Roman" w:hAnsi="Times New Roman"/>
                <w:sz w:val="24"/>
                <w:lang w:val="en-US"/>
              </w:rPr>
              <w:t>of the Game</w:t>
            </w:r>
            <w:r w:rsidR="00213D0E" w:rsidRPr="00D855C6">
              <w:rPr>
                <w:rFonts w:ascii="Times New Roman" w:hAnsi="Times New Roman"/>
                <w:sz w:val="24"/>
                <w:lang w:val="en-US"/>
              </w:rPr>
              <w:t xml:space="preserve"> </w:t>
            </w:r>
            <w:r w:rsidR="00213D0E">
              <w:rPr>
                <w:rFonts w:ascii="Times New Roman" w:hAnsi="Times New Roman"/>
                <w:sz w:val="24"/>
                <w:lang w:val="en-US"/>
              </w:rPr>
              <w:t xml:space="preserve">or the Game Additional </w:t>
            </w:r>
            <w:r w:rsidR="00254585">
              <w:rPr>
                <w:rFonts w:ascii="Times New Roman" w:hAnsi="Times New Roman"/>
                <w:sz w:val="24"/>
                <w:lang w:val="en-US"/>
              </w:rPr>
              <w:t>F</w:t>
            </w:r>
            <w:r w:rsidR="00213D0E">
              <w:rPr>
                <w:rFonts w:ascii="Times New Roman" w:hAnsi="Times New Roman"/>
                <w:sz w:val="24"/>
                <w:lang w:val="en-US"/>
              </w:rPr>
              <w:t xml:space="preserve">eatures result in any losses incurred by the Company </w:t>
            </w:r>
            <w:r w:rsidRPr="007F484E">
              <w:rPr>
                <w:rFonts w:ascii="Times New Roman" w:hAnsi="Times New Roman"/>
                <w:sz w:val="24"/>
                <w:lang w:val="en-US"/>
              </w:rPr>
              <w:t xml:space="preserve">WARGAMING </w:t>
            </w:r>
            <w:r w:rsidR="00213D0E">
              <w:rPr>
                <w:rFonts w:ascii="Times New Roman" w:hAnsi="Times New Roman"/>
                <w:sz w:val="24"/>
                <w:lang w:val="en-US"/>
              </w:rPr>
              <w:t xml:space="preserve">shall reimburse </w:t>
            </w:r>
            <w:r w:rsidR="00B0036D">
              <w:rPr>
                <w:rFonts w:ascii="Times New Roman" w:hAnsi="Times New Roman"/>
                <w:sz w:val="24"/>
                <w:lang w:val="en-US"/>
              </w:rPr>
              <w:t>the</w:t>
            </w:r>
            <w:r w:rsidR="00254585">
              <w:rPr>
                <w:rFonts w:ascii="Times New Roman" w:hAnsi="Times New Roman"/>
                <w:sz w:val="24"/>
                <w:lang w:val="en-US"/>
              </w:rPr>
              <w:t>s</w:t>
            </w:r>
            <w:r w:rsidR="00B0036D">
              <w:rPr>
                <w:rFonts w:ascii="Times New Roman" w:hAnsi="Times New Roman"/>
                <w:sz w:val="24"/>
                <w:lang w:val="en-US"/>
              </w:rPr>
              <w:t xml:space="preserve">e </w:t>
            </w:r>
            <w:r w:rsidR="00213D0E">
              <w:rPr>
                <w:rFonts w:ascii="Times New Roman" w:hAnsi="Times New Roman"/>
                <w:sz w:val="24"/>
                <w:lang w:val="en-US"/>
              </w:rPr>
              <w:t xml:space="preserve">losses </w:t>
            </w:r>
            <w:r w:rsidR="005F39BE">
              <w:rPr>
                <w:rFonts w:ascii="Times New Roman" w:hAnsi="Times New Roman"/>
                <w:sz w:val="24"/>
                <w:lang w:val="en-US"/>
              </w:rPr>
              <w:t xml:space="preserve">to </w:t>
            </w:r>
            <w:r w:rsidR="00213D0E">
              <w:rPr>
                <w:rFonts w:ascii="Times New Roman" w:hAnsi="Times New Roman"/>
                <w:sz w:val="24"/>
                <w:lang w:val="en-US"/>
              </w:rPr>
              <w:t>the Company</w:t>
            </w:r>
            <w:r w:rsidRPr="007F484E">
              <w:rPr>
                <w:rFonts w:ascii="Times New Roman" w:hAnsi="Times New Roman"/>
                <w:sz w:val="24"/>
                <w:lang w:val="en-US"/>
              </w:rPr>
              <w:t>.</w:t>
            </w:r>
          </w:p>
          <w:p w14:paraId="0CB75571" w14:textId="77777777" w:rsidR="005F39BE" w:rsidRPr="0020147F" w:rsidRDefault="005F39BE" w:rsidP="004B74F3">
            <w:pPr>
              <w:pStyle w:val="af0"/>
              <w:ind w:left="0"/>
              <w:rPr>
                <w:rFonts w:ascii="Times New Roman" w:hAnsi="Times New Roman"/>
                <w:sz w:val="24"/>
                <w:lang w:val="en-US"/>
              </w:rPr>
            </w:pPr>
          </w:p>
          <w:p w14:paraId="70558C97" w14:textId="77777777" w:rsidR="005F39BE" w:rsidRPr="0020147F" w:rsidRDefault="005F39BE" w:rsidP="004B74F3">
            <w:pPr>
              <w:pStyle w:val="af0"/>
              <w:ind w:left="0"/>
              <w:rPr>
                <w:rFonts w:ascii="Times New Roman" w:hAnsi="Times New Roman"/>
                <w:sz w:val="24"/>
                <w:lang w:val="en-US"/>
              </w:rPr>
            </w:pPr>
          </w:p>
          <w:p w14:paraId="1CFF7412" w14:textId="77777777" w:rsidR="005F39BE" w:rsidRPr="0020147F" w:rsidRDefault="005F39BE" w:rsidP="004B74F3">
            <w:pPr>
              <w:pStyle w:val="af0"/>
              <w:ind w:left="0"/>
              <w:rPr>
                <w:rFonts w:ascii="Times New Roman" w:hAnsi="Times New Roman"/>
                <w:sz w:val="24"/>
                <w:lang w:val="en-US"/>
              </w:rPr>
            </w:pPr>
          </w:p>
          <w:p w14:paraId="0F1489B8" w14:textId="77777777" w:rsidR="005F39BE" w:rsidRDefault="005F39BE" w:rsidP="005F39BE">
            <w:pPr>
              <w:pStyle w:val="af0"/>
              <w:ind w:left="0"/>
              <w:rPr>
                <w:rFonts w:ascii="Times New Roman" w:hAnsi="Times New Roman"/>
                <w:sz w:val="24"/>
                <w:lang w:val="en-US"/>
              </w:rPr>
            </w:pPr>
            <w:r w:rsidRPr="0020147F">
              <w:rPr>
                <w:rFonts w:ascii="Times New Roman" w:hAnsi="Times New Roman"/>
                <w:sz w:val="24"/>
                <w:lang w:val="en-US"/>
              </w:rPr>
              <w:t xml:space="preserve">7.5.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Company</w:t>
            </w:r>
            <w:r w:rsidRPr="0020147F">
              <w:rPr>
                <w:rFonts w:ascii="Times New Roman" w:hAnsi="Times New Roman"/>
                <w:sz w:val="24"/>
                <w:lang w:val="en-US"/>
              </w:rPr>
              <w:t xml:space="preserve"> </w:t>
            </w:r>
            <w:r>
              <w:rPr>
                <w:rFonts w:ascii="Times New Roman" w:hAnsi="Times New Roman"/>
                <w:sz w:val="24"/>
                <w:lang w:val="en-US"/>
              </w:rPr>
              <w:t>shall</w:t>
            </w:r>
            <w:r w:rsidRPr="0020147F">
              <w:rPr>
                <w:rFonts w:ascii="Times New Roman" w:hAnsi="Times New Roman"/>
                <w:sz w:val="24"/>
                <w:lang w:val="en-US"/>
              </w:rPr>
              <w:t xml:space="preserve"> </w:t>
            </w:r>
            <w:r>
              <w:rPr>
                <w:rFonts w:ascii="Times New Roman" w:hAnsi="Times New Roman"/>
                <w:sz w:val="24"/>
                <w:lang w:val="en-US"/>
              </w:rPr>
              <w:t>hold</w:t>
            </w:r>
            <w:r w:rsidRPr="0020147F">
              <w:rPr>
                <w:rFonts w:ascii="Times New Roman" w:hAnsi="Times New Roman"/>
                <w:sz w:val="24"/>
                <w:lang w:val="en-US"/>
              </w:rPr>
              <w:t xml:space="preserve"> </w:t>
            </w:r>
            <w:r>
              <w:rPr>
                <w:rFonts w:ascii="Times New Roman" w:hAnsi="Times New Roman"/>
                <w:sz w:val="24"/>
                <w:lang w:val="en-US"/>
              </w:rPr>
              <w:t>WARGAMING</w:t>
            </w:r>
            <w:r w:rsidRPr="0020147F">
              <w:rPr>
                <w:rFonts w:ascii="Times New Roman" w:hAnsi="Times New Roman"/>
                <w:sz w:val="24"/>
                <w:lang w:val="en-US"/>
              </w:rPr>
              <w:t xml:space="preserve"> </w:t>
            </w:r>
            <w:r>
              <w:rPr>
                <w:rFonts w:ascii="Times New Roman" w:hAnsi="Times New Roman"/>
                <w:sz w:val="24"/>
                <w:lang w:val="en-US"/>
              </w:rPr>
              <w:t>harmless</w:t>
            </w:r>
            <w:r w:rsidRPr="0020147F">
              <w:rPr>
                <w:rFonts w:ascii="Times New Roman" w:hAnsi="Times New Roman"/>
                <w:sz w:val="24"/>
                <w:lang w:val="en-US"/>
              </w:rPr>
              <w:t xml:space="preserve"> </w:t>
            </w:r>
            <w:r>
              <w:rPr>
                <w:rFonts w:ascii="Times New Roman" w:hAnsi="Times New Roman"/>
                <w:sz w:val="24"/>
                <w:lang w:val="en-US"/>
              </w:rPr>
              <w:t>against</w:t>
            </w:r>
            <w:r w:rsidRPr="0020147F">
              <w:rPr>
                <w:rFonts w:ascii="Times New Roman" w:hAnsi="Times New Roman"/>
                <w:sz w:val="24"/>
                <w:lang w:val="en-US"/>
              </w:rPr>
              <w:t xml:space="preserve"> </w:t>
            </w:r>
            <w:r>
              <w:rPr>
                <w:rFonts w:ascii="Times New Roman" w:hAnsi="Times New Roman"/>
                <w:sz w:val="24"/>
                <w:lang w:val="en-US"/>
              </w:rPr>
              <w:t>all</w:t>
            </w:r>
            <w:r w:rsidRPr="0020147F">
              <w:rPr>
                <w:rFonts w:ascii="Times New Roman" w:hAnsi="Times New Roman"/>
                <w:sz w:val="24"/>
                <w:lang w:val="en-US"/>
              </w:rPr>
              <w:t xml:space="preserve"> </w:t>
            </w:r>
            <w:r>
              <w:rPr>
                <w:rFonts w:ascii="Times New Roman" w:hAnsi="Times New Roman"/>
                <w:sz w:val="24"/>
                <w:lang w:val="en-US"/>
              </w:rPr>
              <w:t>any</w:t>
            </w:r>
            <w:r w:rsidRPr="000A6890">
              <w:rPr>
                <w:rFonts w:ascii="Times New Roman" w:hAnsi="Times New Roman"/>
                <w:sz w:val="24"/>
                <w:lang w:val="en-US"/>
              </w:rPr>
              <w:t xml:space="preserve"> </w:t>
            </w:r>
            <w:r>
              <w:rPr>
                <w:rFonts w:ascii="Times New Roman" w:hAnsi="Times New Roman"/>
                <w:sz w:val="24"/>
                <w:lang w:val="en-US"/>
              </w:rPr>
              <w:t>claims</w:t>
            </w:r>
            <w:r w:rsidRPr="007F484E">
              <w:rPr>
                <w:rFonts w:ascii="Times New Roman" w:hAnsi="Times New Roman"/>
                <w:sz w:val="24"/>
                <w:lang w:val="en-US"/>
              </w:rPr>
              <w:t xml:space="preserve">, </w:t>
            </w:r>
            <w:r>
              <w:rPr>
                <w:rFonts w:ascii="Times New Roman" w:hAnsi="Times New Roman"/>
                <w:sz w:val="24"/>
                <w:lang w:val="en-US"/>
              </w:rPr>
              <w:t>complaints</w:t>
            </w:r>
            <w:r w:rsidRPr="007F484E">
              <w:rPr>
                <w:rFonts w:ascii="Times New Roman" w:hAnsi="Times New Roman"/>
                <w:sz w:val="24"/>
                <w:lang w:val="en-US"/>
              </w:rPr>
              <w:t xml:space="preserve"> </w:t>
            </w:r>
            <w:r>
              <w:rPr>
                <w:rFonts w:ascii="Times New Roman" w:hAnsi="Times New Roman"/>
                <w:sz w:val="24"/>
                <w:lang w:val="en-US"/>
              </w:rPr>
              <w:t xml:space="preserve">and lawsuits of third parties related to </w:t>
            </w:r>
            <w:r w:rsidR="00254585">
              <w:rPr>
                <w:rFonts w:ascii="Times New Roman" w:hAnsi="Times New Roman"/>
                <w:sz w:val="24"/>
                <w:lang w:val="en-US"/>
              </w:rPr>
              <w:t>operation</w:t>
            </w:r>
            <w:r>
              <w:rPr>
                <w:rFonts w:ascii="Times New Roman" w:hAnsi="Times New Roman"/>
                <w:sz w:val="24"/>
                <w:lang w:val="en-US"/>
              </w:rPr>
              <w:t xml:space="preserve"> of the Tar</w:t>
            </w:r>
            <w:r w:rsidR="00254585">
              <w:rPr>
                <w:rFonts w:ascii="Times New Roman" w:hAnsi="Times New Roman"/>
                <w:sz w:val="24"/>
                <w:lang w:val="en-US"/>
              </w:rPr>
              <w:t>iff P</w:t>
            </w:r>
            <w:r>
              <w:rPr>
                <w:rFonts w:ascii="Times New Roman" w:hAnsi="Times New Roman"/>
                <w:sz w:val="24"/>
                <w:lang w:val="en-US"/>
              </w:rPr>
              <w:t>lan and provision by the Company of communications services to the Subscribers</w:t>
            </w:r>
            <w:r w:rsidRPr="0020147F">
              <w:rPr>
                <w:rFonts w:ascii="Times New Roman" w:hAnsi="Times New Roman"/>
                <w:sz w:val="24"/>
                <w:lang w:val="en-US"/>
              </w:rPr>
              <w:t xml:space="preserve">. </w:t>
            </w:r>
            <w:r w:rsidR="00254585">
              <w:rPr>
                <w:rFonts w:ascii="Times New Roman" w:hAnsi="Times New Roman"/>
                <w:sz w:val="24"/>
                <w:lang w:val="en-US"/>
              </w:rPr>
              <w:t>Hereby</w:t>
            </w:r>
            <w:r w:rsidR="00254585" w:rsidRPr="00213D0E">
              <w:rPr>
                <w:rFonts w:ascii="Times New Roman" w:hAnsi="Times New Roman"/>
                <w:sz w:val="24"/>
                <w:lang w:val="en-US"/>
              </w:rPr>
              <w:t xml:space="preserve">, </w:t>
            </w:r>
            <w:r w:rsidR="00254585">
              <w:rPr>
                <w:rFonts w:ascii="Times New Roman" w:hAnsi="Times New Roman"/>
                <w:sz w:val="24"/>
                <w:lang w:val="en-US"/>
              </w:rPr>
              <w:t>in</w:t>
            </w:r>
            <w:r w:rsidR="00254585" w:rsidRPr="00213D0E">
              <w:rPr>
                <w:rFonts w:ascii="Times New Roman" w:hAnsi="Times New Roman"/>
                <w:sz w:val="24"/>
                <w:lang w:val="en-US"/>
              </w:rPr>
              <w:t xml:space="preserve"> </w:t>
            </w:r>
            <w:r w:rsidR="00254585">
              <w:rPr>
                <w:rFonts w:ascii="Times New Roman" w:hAnsi="Times New Roman"/>
                <w:sz w:val="24"/>
                <w:lang w:val="en-US"/>
              </w:rPr>
              <w:t>case</w:t>
            </w:r>
            <w:r w:rsidR="00254585" w:rsidRPr="00213D0E">
              <w:rPr>
                <w:rFonts w:ascii="Times New Roman" w:hAnsi="Times New Roman"/>
                <w:sz w:val="24"/>
                <w:lang w:val="en-US"/>
              </w:rPr>
              <w:t xml:space="preserve"> </w:t>
            </w:r>
            <w:r>
              <w:rPr>
                <w:rFonts w:ascii="Times New Roman" w:hAnsi="Times New Roman"/>
                <w:sz w:val="24"/>
                <w:lang w:val="en-US"/>
              </w:rPr>
              <w:t>claims</w:t>
            </w:r>
            <w:r w:rsidRPr="0020147F">
              <w:rPr>
                <w:rFonts w:ascii="Times New Roman" w:hAnsi="Times New Roman"/>
                <w:sz w:val="24"/>
                <w:lang w:val="en-US"/>
              </w:rPr>
              <w:t xml:space="preserve">, </w:t>
            </w:r>
            <w:r>
              <w:rPr>
                <w:rFonts w:ascii="Times New Roman" w:hAnsi="Times New Roman"/>
                <w:sz w:val="24"/>
                <w:lang w:val="en-US"/>
              </w:rPr>
              <w:t>complaints</w:t>
            </w:r>
            <w:r w:rsidRPr="0020147F">
              <w:rPr>
                <w:rFonts w:ascii="Times New Roman" w:hAnsi="Times New Roman"/>
                <w:sz w:val="24"/>
                <w:lang w:val="en-US"/>
              </w:rPr>
              <w:t xml:space="preserve"> </w:t>
            </w:r>
            <w:r>
              <w:rPr>
                <w:rFonts w:ascii="Times New Roman" w:hAnsi="Times New Roman"/>
                <w:sz w:val="24"/>
                <w:lang w:val="en-US"/>
              </w:rPr>
              <w:t>or</w:t>
            </w:r>
            <w:r w:rsidRPr="0020147F">
              <w:rPr>
                <w:rFonts w:ascii="Times New Roman" w:hAnsi="Times New Roman"/>
                <w:sz w:val="24"/>
                <w:lang w:val="en-US"/>
              </w:rPr>
              <w:t xml:space="preserve"> </w:t>
            </w:r>
            <w:r>
              <w:rPr>
                <w:rFonts w:ascii="Times New Roman" w:hAnsi="Times New Roman"/>
                <w:sz w:val="24"/>
                <w:lang w:val="en-US"/>
              </w:rPr>
              <w:t>lawsuits</w:t>
            </w:r>
            <w:r w:rsidRPr="0020147F">
              <w:rPr>
                <w:rFonts w:ascii="Times New Roman" w:hAnsi="Times New Roman"/>
                <w:sz w:val="24"/>
                <w:lang w:val="en-US"/>
              </w:rPr>
              <w:t xml:space="preserve"> </w:t>
            </w:r>
            <w:r>
              <w:rPr>
                <w:rFonts w:ascii="Times New Roman" w:hAnsi="Times New Roman"/>
                <w:sz w:val="24"/>
                <w:lang w:val="en-US"/>
              </w:rPr>
              <w:t>of</w:t>
            </w:r>
            <w:r w:rsidR="00254585">
              <w:rPr>
                <w:rFonts w:ascii="Times New Roman" w:hAnsi="Times New Roman"/>
                <w:sz w:val="24"/>
                <w:lang w:val="en-US"/>
              </w:rPr>
              <w:t xml:space="preserve"> </w:t>
            </w:r>
            <w:r>
              <w:rPr>
                <w:rFonts w:ascii="Times New Roman" w:hAnsi="Times New Roman"/>
                <w:sz w:val="24"/>
                <w:lang w:val="en-US"/>
              </w:rPr>
              <w:t>third</w:t>
            </w:r>
            <w:r w:rsidRPr="0020147F">
              <w:rPr>
                <w:rFonts w:ascii="Times New Roman" w:hAnsi="Times New Roman"/>
                <w:sz w:val="24"/>
                <w:lang w:val="en-US"/>
              </w:rPr>
              <w:t xml:space="preserve"> </w:t>
            </w:r>
            <w:r>
              <w:rPr>
                <w:rFonts w:ascii="Times New Roman" w:hAnsi="Times New Roman"/>
                <w:sz w:val="24"/>
                <w:lang w:val="en-US"/>
              </w:rPr>
              <w:t>parties</w:t>
            </w:r>
            <w:r w:rsidRPr="0020147F">
              <w:rPr>
                <w:rFonts w:ascii="Times New Roman" w:hAnsi="Times New Roman"/>
                <w:sz w:val="24"/>
                <w:lang w:val="en-US"/>
              </w:rPr>
              <w:t xml:space="preserve"> </w:t>
            </w:r>
            <w:r>
              <w:rPr>
                <w:rFonts w:ascii="Times New Roman" w:hAnsi="Times New Roman"/>
                <w:sz w:val="24"/>
                <w:lang w:val="en-US"/>
              </w:rPr>
              <w:t>against WARGAMING</w:t>
            </w:r>
            <w:r w:rsidRPr="0020147F">
              <w:rPr>
                <w:rFonts w:ascii="Times New Roman" w:hAnsi="Times New Roman"/>
                <w:sz w:val="24"/>
                <w:lang w:val="en-US"/>
              </w:rPr>
              <w:t xml:space="preserve"> </w:t>
            </w:r>
            <w:r>
              <w:rPr>
                <w:rFonts w:ascii="Times New Roman" w:hAnsi="Times New Roman"/>
                <w:sz w:val="24"/>
                <w:lang w:val="en-US"/>
              </w:rPr>
              <w:t xml:space="preserve">related to </w:t>
            </w:r>
            <w:r w:rsidR="00FA2880">
              <w:rPr>
                <w:rFonts w:ascii="Times New Roman" w:hAnsi="Times New Roman"/>
                <w:sz w:val="24"/>
                <w:lang w:val="en-US"/>
              </w:rPr>
              <w:t>operation of the Tariff Plan and provision by the C</w:t>
            </w:r>
            <w:r>
              <w:rPr>
                <w:rFonts w:ascii="Times New Roman" w:hAnsi="Times New Roman"/>
                <w:sz w:val="24"/>
                <w:lang w:val="en-US"/>
              </w:rPr>
              <w:t>ompany of the communications Services to the Subscribers result in any losses incurred by WARGAMING</w:t>
            </w:r>
            <w:r w:rsidRPr="0020147F">
              <w:rPr>
                <w:rFonts w:ascii="Times New Roman" w:hAnsi="Times New Roman"/>
                <w:sz w:val="24"/>
                <w:lang w:val="en-US"/>
              </w:rPr>
              <w:t xml:space="preserve"> </w:t>
            </w:r>
            <w:r w:rsidR="00FA2880">
              <w:rPr>
                <w:rFonts w:ascii="Times New Roman" w:hAnsi="Times New Roman"/>
                <w:sz w:val="24"/>
                <w:lang w:val="en-US"/>
              </w:rPr>
              <w:t>the C</w:t>
            </w:r>
            <w:r>
              <w:rPr>
                <w:rFonts w:ascii="Times New Roman" w:hAnsi="Times New Roman"/>
                <w:sz w:val="24"/>
                <w:lang w:val="en-US"/>
              </w:rPr>
              <w:t xml:space="preserve">ompany shall reimburse </w:t>
            </w:r>
            <w:r w:rsidR="00B0036D">
              <w:rPr>
                <w:rFonts w:ascii="Times New Roman" w:hAnsi="Times New Roman"/>
                <w:sz w:val="24"/>
                <w:lang w:val="en-US"/>
              </w:rPr>
              <w:t>these</w:t>
            </w:r>
            <w:r>
              <w:rPr>
                <w:rFonts w:ascii="Times New Roman" w:hAnsi="Times New Roman"/>
                <w:sz w:val="24"/>
                <w:lang w:val="en-US"/>
              </w:rPr>
              <w:t xml:space="preserve"> losses to WARGAMING</w:t>
            </w:r>
            <w:r w:rsidRPr="0020147F">
              <w:rPr>
                <w:rFonts w:ascii="Times New Roman" w:hAnsi="Times New Roman"/>
                <w:sz w:val="24"/>
                <w:lang w:val="en-US"/>
              </w:rPr>
              <w:t>.</w:t>
            </w:r>
          </w:p>
          <w:p w14:paraId="2ABC3674" w14:textId="77777777" w:rsidR="006732A6" w:rsidRPr="0020147F" w:rsidRDefault="005F39BE" w:rsidP="0020147F">
            <w:pPr>
              <w:rPr>
                <w:b/>
                <w:lang w:val="en-US"/>
              </w:rPr>
            </w:pPr>
            <w:r w:rsidRPr="0020147F">
              <w:rPr>
                <w:rFonts w:ascii="Times New Roman" w:hAnsi="Times New Roman"/>
                <w:sz w:val="24"/>
                <w:lang w:val="en-US"/>
              </w:rPr>
              <w:t xml:space="preserve">7.6. </w:t>
            </w:r>
            <w:r w:rsidR="00FF4CE4" w:rsidRPr="0020147F">
              <w:rPr>
                <w:rFonts w:ascii="Times New Roman" w:hAnsi="Times New Roman"/>
                <w:sz w:val="24"/>
                <w:lang w:val="en-US"/>
              </w:rPr>
              <w:t>In compliance with Art. 317</w:t>
            </w:r>
            <w:r w:rsidR="009A541F">
              <w:rPr>
                <w:rFonts w:ascii="Times New Roman" w:hAnsi="Times New Roman"/>
                <w:sz w:val="24"/>
                <w:lang w:val="en-US"/>
              </w:rPr>
              <w:t>.1</w:t>
            </w:r>
            <w:r w:rsidR="009A541F" w:rsidRPr="0020147F">
              <w:rPr>
                <w:rFonts w:ascii="Times New Roman" w:hAnsi="Times New Roman"/>
                <w:sz w:val="24"/>
                <w:lang w:val="en-US"/>
              </w:rPr>
              <w:t xml:space="preserve"> of the </w:t>
            </w:r>
            <w:r w:rsidR="009A541F">
              <w:rPr>
                <w:rFonts w:ascii="Times New Roman" w:hAnsi="Times New Roman"/>
                <w:sz w:val="24"/>
                <w:lang w:val="en-US"/>
              </w:rPr>
              <w:t>C</w:t>
            </w:r>
            <w:r w:rsidR="00FF4CE4" w:rsidRPr="0020147F">
              <w:rPr>
                <w:rFonts w:ascii="Times New Roman" w:hAnsi="Times New Roman"/>
                <w:sz w:val="24"/>
                <w:lang w:val="en-US"/>
              </w:rPr>
              <w:t>ivil Code of the Russian Federation, the Parties may not request payment of interest</w:t>
            </w:r>
            <w:r w:rsidR="009A541F">
              <w:rPr>
                <w:rFonts w:ascii="Times New Roman" w:hAnsi="Times New Roman"/>
                <w:sz w:val="24"/>
                <w:lang w:val="en-US"/>
              </w:rPr>
              <w:t>s</w:t>
            </w:r>
            <w:r w:rsidR="00FF4CE4" w:rsidRPr="0020147F">
              <w:rPr>
                <w:rFonts w:ascii="Times New Roman" w:hAnsi="Times New Roman"/>
                <w:sz w:val="24"/>
                <w:lang w:val="en-US"/>
              </w:rPr>
              <w:t xml:space="preserve"> of the amount of debt</w:t>
            </w:r>
            <w:r w:rsidRPr="0020147F">
              <w:rPr>
                <w:rFonts w:ascii="Times New Roman" w:hAnsi="Times New Roman"/>
                <w:sz w:val="24"/>
                <w:lang w:val="en-US"/>
              </w:rPr>
              <w:t>.</w:t>
            </w:r>
          </w:p>
        </w:tc>
      </w:tr>
      <w:tr w:rsidR="00A516C1" w:rsidRPr="00CA215F" w14:paraId="4CB8C205" w14:textId="77777777" w:rsidTr="0020147F">
        <w:tc>
          <w:tcPr>
            <w:tcW w:w="4785" w:type="dxa"/>
            <w:gridSpan w:val="2"/>
          </w:tcPr>
          <w:p w14:paraId="3B9D3A7D" w14:textId="77777777" w:rsidR="00A516C1" w:rsidRPr="0020147F" w:rsidRDefault="00A516C1" w:rsidP="00594051">
            <w:pPr>
              <w:rPr>
                <w:rFonts w:ascii="Times New Roman" w:hAnsi="Times New Roman"/>
                <w:b/>
                <w:bCs/>
                <w:sz w:val="24"/>
                <w:lang w:val="en-US"/>
              </w:rPr>
            </w:pPr>
          </w:p>
        </w:tc>
        <w:tc>
          <w:tcPr>
            <w:tcW w:w="4786" w:type="dxa"/>
            <w:gridSpan w:val="2"/>
          </w:tcPr>
          <w:p w14:paraId="19D99F16" w14:textId="77777777" w:rsidR="00A516C1" w:rsidRPr="0020147F" w:rsidRDefault="00A516C1" w:rsidP="006732A6">
            <w:pPr>
              <w:rPr>
                <w:rFonts w:ascii="Times New Roman" w:hAnsi="Times New Roman"/>
                <w:b/>
                <w:bCs/>
                <w:sz w:val="24"/>
                <w:lang w:val="en-US"/>
              </w:rPr>
            </w:pPr>
          </w:p>
        </w:tc>
      </w:tr>
      <w:tr w:rsidR="003C3A96" w:rsidRPr="00CA215F" w14:paraId="5E2F9402" w14:textId="77777777" w:rsidTr="0020147F">
        <w:tc>
          <w:tcPr>
            <w:tcW w:w="4785" w:type="dxa"/>
            <w:gridSpan w:val="2"/>
          </w:tcPr>
          <w:p w14:paraId="66F8080A" w14:textId="77777777" w:rsidR="003C3A96" w:rsidRPr="00D855C6" w:rsidRDefault="003C3A96" w:rsidP="00594051">
            <w:pPr>
              <w:rPr>
                <w:rFonts w:ascii="Times New Roman" w:hAnsi="Times New Roman"/>
                <w:b/>
                <w:bCs/>
                <w:sz w:val="24"/>
              </w:rPr>
            </w:pPr>
            <w:r w:rsidRPr="007F484E">
              <w:rPr>
                <w:rFonts w:ascii="Times New Roman" w:hAnsi="Times New Roman"/>
                <w:b/>
                <w:bCs/>
                <w:sz w:val="24"/>
              </w:rPr>
              <w:t xml:space="preserve">8. </w:t>
            </w:r>
            <w:r w:rsidRPr="00D855C6">
              <w:rPr>
                <w:rFonts w:ascii="Times New Roman" w:hAnsi="Times New Roman"/>
                <w:b/>
                <w:bCs/>
                <w:sz w:val="24"/>
              </w:rPr>
              <w:t>Интеллектуальная собственность</w:t>
            </w:r>
          </w:p>
          <w:p w14:paraId="545959BF" w14:textId="77777777" w:rsidR="003C3A96" w:rsidRPr="00E20D46" w:rsidRDefault="003C3A96" w:rsidP="00594051">
            <w:pPr>
              <w:pStyle w:val="af0"/>
              <w:ind w:left="360"/>
              <w:rPr>
                <w:rFonts w:ascii="Times New Roman" w:hAnsi="Times New Roman"/>
                <w:b/>
                <w:bCs/>
                <w:sz w:val="24"/>
              </w:rPr>
            </w:pPr>
          </w:p>
          <w:p w14:paraId="02D4E6BB" w14:textId="5F838C5F" w:rsidR="003C3A96" w:rsidRPr="0020147F" w:rsidRDefault="003C3A96" w:rsidP="00825B15">
            <w:pPr>
              <w:pStyle w:val="af0"/>
              <w:ind w:left="0"/>
            </w:pPr>
            <w:r w:rsidRPr="00D855C6">
              <w:rPr>
                <w:rFonts w:ascii="Times New Roman" w:hAnsi="Times New Roman"/>
                <w:sz w:val="24"/>
              </w:rPr>
              <w:t xml:space="preserve">8.1. </w:t>
            </w:r>
            <w:r>
              <w:rPr>
                <w:rFonts w:ascii="Times New Roman" w:hAnsi="Times New Roman"/>
                <w:sz w:val="24"/>
              </w:rPr>
              <w:t>Стороны разрешают друг другу воспроизводить</w:t>
            </w:r>
            <w:r w:rsidRPr="00FD116B">
              <w:rPr>
                <w:rFonts w:ascii="Times New Roman" w:hAnsi="Times New Roman"/>
                <w:sz w:val="24"/>
              </w:rPr>
              <w:t xml:space="preserve">, сообщать в эфир и по кабелю, распространять в прессе и наружной рекламе, </w:t>
            </w:r>
            <w:r>
              <w:rPr>
                <w:rFonts w:ascii="Times New Roman" w:hAnsi="Times New Roman"/>
                <w:sz w:val="24"/>
              </w:rPr>
              <w:t xml:space="preserve"> </w:t>
            </w:r>
            <w:r w:rsidRPr="00FD116B">
              <w:rPr>
                <w:rFonts w:ascii="Times New Roman" w:hAnsi="Times New Roman"/>
                <w:sz w:val="24"/>
              </w:rPr>
              <w:t>и доводить и до всеобщего сведения</w:t>
            </w:r>
            <w:r>
              <w:rPr>
                <w:rFonts w:ascii="Times New Roman" w:hAnsi="Times New Roman"/>
                <w:sz w:val="24"/>
              </w:rPr>
              <w:t xml:space="preserve"> логотипы, иные результаты интеллектуальной деятельности (РИД) друг друга в целях исполнения условий Договора, рекламы и продвижения деятельности Сторон по настоящему Договору </w:t>
            </w:r>
            <w:r w:rsidRPr="00FD116B">
              <w:rPr>
                <w:rFonts w:ascii="Times New Roman" w:hAnsi="Times New Roman"/>
                <w:sz w:val="24"/>
              </w:rPr>
              <w:t>на Территории всего мира и на протяжении срока действия Договора на основании предварительного письменного согласования конкретного формата и способа использования логотипа</w:t>
            </w:r>
            <w:r>
              <w:rPr>
                <w:rFonts w:ascii="Times New Roman" w:hAnsi="Times New Roman"/>
                <w:sz w:val="24"/>
              </w:rPr>
              <w:t xml:space="preserve"> или  иного </w:t>
            </w:r>
            <w:r w:rsidRPr="00FD116B">
              <w:rPr>
                <w:rFonts w:ascii="Times New Roman" w:hAnsi="Times New Roman"/>
                <w:sz w:val="24"/>
              </w:rPr>
              <w:t>объекта РИД</w:t>
            </w:r>
            <w:r>
              <w:rPr>
                <w:rFonts w:ascii="Times New Roman" w:hAnsi="Times New Roman"/>
                <w:sz w:val="24"/>
              </w:rPr>
              <w:t xml:space="preserve"> Стороной, </w:t>
            </w:r>
            <w:r w:rsidRPr="00FD116B">
              <w:rPr>
                <w:rFonts w:ascii="Times New Roman" w:hAnsi="Times New Roman"/>
                <w:sz w:val="24"/>
              </w:rPr>
              <w:t>которой принадлежат права на его использование.  Использование РИД второй Стороной не может монетизироваться и осуществляется исключительно для привлечения внимани</w:t>
            </w:r>
            <w:r w:rsidR="00825B15">
              <w:rPr>
                <w:rFonts w:ascii="Times New Roman" w:hAnsi="Times New Roman"/>
                <w:sz w:val="24"/>
              </w:rPr>
              <w:t>я</w:t>
            </w:r>
            <w:r w:rsidRPr="00FD116B">
              <w:rPr>
                <w:rFonts w:ascii="Times New Roman" w:hAnsi="Times New Roman"/>
                <w:sz w:val="24"/>
              </w:rPr>
              <w:t xml:space="preserve"> аудитории к Услуге.</w:t>
            </w:r>
            <w:r>
              <w:rPr>
                <w:rFonts w:ascii="Times New Roman" w:hAnsi="Times New Roman"/>
                <w:sz w:val="24"/>
              </w:rPr>
              <w:t xml:space="preserve"> </w:t>
            </w:r>
          </w:p>
        </w:tc>
        <w:tc>
          <w:tcPr>
            <w:tcW w:w="4786" w:type="dxa"/>
            <w:gridSpan w:val="2"/>
          </w:tcPr>
          <w:p w14:paraId="3CA44E74" w14:textId="77777777" w:rsidR="00591A50" w:rsidRPr="0020147F" w:rsidRDefault="00591A50" w:rsidP="00591A50">
            <w:pPr>
              <w:rPr>
                <w:rFonts w:ascii="Times New Roman" w:hAnsi="Times New Roman"/>
                <w:b/>
                <w:bCs/>
                <w:sz w:val="24"/>
                <w:lang w:val="en-US"/>
              </w:rPr>
            </w:pPr>
            <w:r w:rsidRPr="0020147F">
              <w:rPr>
                <w:rFonts w:ascii="Times New Roman" w:hAnsi="Times New Roman"/>
                <w:b/>
                <w:bCs/>
                <w:sz w:val="24"/>
                <w:lang w:val="en-US"/>
              </w:rPr>
              <w:t xml:space="preserve">8. </w:t>
            </w:r>
            <w:r>
              <w:rPr>
                <w:rFonts w:ascii="Times New Roman" w:hAnsi="Times New Roman"/>
                <w:b/>
                <w:bCs/>
                <w:sz w:val="24"/>
                <w:lang w:val="en-US"/>
              </w:rPr>
              <w:t>Intellectual</w:t>
            </w:r>
            <w:r w:rsidRPr="0020147F">
              <w:rPr>
                <w:rFonts w:ascii="Times New Roman" w:hAnsi="Times New Roman"/>
                <w:b/>
                <w:bCs/>
                <w:sz w:val="24"/>
                <w:lang w:val="en-US"/>
              </w:rPr>
              <w:t xml:space="preserve"> </w:t>
            </w:r>
            <w:r w:rsidR="009A541F">
              <w:rPr>
                <w:rFonts w:ascii="Times New Roman" w:hAnsi="Times New Roman"/>
                <w:b/>
                <w:bCs/>
                <w:sz w:val="24"/>
                <w:lang w:val="en-US"/>
              </w:rPr>
              <w:t>P</w:t>
            </w:r>
            <w:r>
              <w:rPr>
                <w:rFonts w:ascii="Times New Roman" w:hAnsi="Times New Roman"/>
                <w:b/>
                <w:bCs/>
                <w:sz w:val="24"/>
                <w:lang w:val="en-US"/>
              </w:rPr>
              <w:t>roperty</w:t>
            </w:r>
          </w:p>
          <w:p w14:paraId="06628CAA" w14:textId="77777777" w:rsidR="00591A50" w:rsidRPr="0020147F" w:rsidRDefault="00591A50" w:rsidP="00591A50">
            <w:pPr>
              <w:pStyle w:val="af0"/>
              <w:ind w:left="360"/>
              <w:rPr>
                <w:rFonts w:ascii="Times New Roman" w:hAnsi="Times New Roman"/>
                <w:b/>
                <w:bCs/>
                <w:sz w:val="24"/>
                <w:lang w:val="en-US"/>
              </w:rPr>
            </w:pPr>
          </w:p>
          <w:p w14:paraId="0DBB1C0B" w14:textId="77777777" w:rsidR="003C3A96" w:rsidRPr="0020147F" w:rsidRDefault="00591A50" w:rsidP="0020147F">
            <w:pPr>
              <w:pStyle w:val="af0"/>
              <w:ind w:left="0"/>
              <w:rPr>
                <w:rFonts w:ascii="Times New Roman" w:hAnsi="Times New Roman"/>
                <w:sz w:val="24"/>
                <w:lang w:val="en-US"/>
              </w:rPr>
            </w:pPr>
            <w:r w:rsidRPr="0020147F">
              <w:rPr>
                <w:rFonts w:ascii="Times New Roman" w:hAnsi="Times New Roman"/>
                <w:sz w:val="24"/>
                <w:lang w:val="en-US"/>
              </w:rPr>
              <w:t xml:space="preserve">8.1.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Parties</w:t>
            </w:r>
            <w:r w:rsidRPr="0020147F">
              <w:rPr>
                <w:rFonts w:ascii="Times New Roman" w:hAnsi="Times New Roman"/>
                <w:sz w:val="24"/>
                <w:lang w:val="en-US"/>
              </w:rPr>
              <w:t xml:space="preserve"> </w:t>
            </w:r>
            <w:r>
              <w:rPr>
                <w:rFonts w:ascii="Times New Roman" w:hAnsi="Times New Roman"/>
                <w:sz w:val="24"/>
                <w:lang w:val="en-US"/>
              </w:rPr>
              <w:t>permit</w:t>
            </w:r>
            <w:r w:rsidRPr="0020147F">
              <w:rPr>
                <w:rFonts w:ascii="Times New Roman" w:hAnsi="Times New Roman"/>
                <w:sz w:val="24"/>
                <w:lang w:val="en-US"/>
              </w:rPr>
              <w:t xml:space="preserve"> </w:t>
            </w:r>
            <w:r>
              <w:rPr>
                <w:rFonts w:ascii="Times New Roman" w:hAnsi="Times New Roman"/>
                <w:sz w:val="24"/>
                <w:lang w:val="en-US"/>
              </w:rPr>
              <w:t>each</w:t>
            </w:r>
            <w:r w:rsidRPr="0020147F">
              <w:rPr>
                <w:rFonts w:ascii="Times New Roman" w:hAnsi="Times New Roman"/>
                <w:sz w:val="24"/>
                <w:lang w:val="en-US"/>
              </w:rPr>
              <w:t xml:space="preserve"> </w:t>
            </w:r>
            <w:r>
              <w:rPr>
                <w:rFonts w:ascii="Times New Roman" w:hAnsi="Times New Roman"/>
                <w:sz w:val="24"/>
                <w:lang w:val="en-US"/>
              </w:rPr>
              <w:t>other</w:t>
            </w:r>
            <w:r w:rsidRPr="0020147F">
              <w:rPr>
                <w:rFonts w:ascii="Times New Roman" w:hAnsi="Times New Roman"/>
                <w:sz w:val="24"/>
                <w:lang w:val="en-US"/>
              </w:rPr>
              <w:t xml:space="preserve"> </w:t>
            </w:r>
            <w:r>
              <w:rPr>
                <w:rFonts w:ascii="Times New Roman" w:hAnsi="Times New Roman"/>
                <w:sz w:val="24"/>
                <w:lang w:val="en-US"/>
              </w:rPr>
              <w:t>to</w:t>
            </w:r>
            <w:r w:rsidRPr="0020147F">
              <w:rPr>
                <w:rFonts w:ascii="Times New Roman" w:hAnsi="Times New Roman"/>
                <w:sz w:val="24"/>
                <w:lang w:val="en-US"/>
              </w:rPr>
              <w:t xml:space="preserve"> </w:t>
            </w:r>
            <w:r>
              <w:rPr>
                <w:rFonts w:ascii="Times New Roman" w:hAnsi="Times New Roman"/>
                <w:sz w:val="24"/>
                <w:lang w:val="en-US"/>
              </w:rPr>
              <w:t>reproduce</w:t>
            </w:r>
            <w:r w:rsidRPr="0020147F">
              <w:rPr>
                <w:rFonts w:ascii="Times New Roman" w:hAnsi="Times New Roman"/>
                <w:sz w:val="24"/>
                <w:lang w:val="en-US"/>
              </w:rPr>
              <w:t xml:space="preserve">, </w:t>
            </w:r>
            <w:r>
              <w:rPr>
                <w:rFonts w:ascii="Times New Roman" w:hAnsi="Times New Roman"/>
                <w:sz w:val="24"/>
                <w:lang w:val="en-US"/>
              </w:rPr>
              <w:t>broadcast</w:t>
            </w:r>
            <w:r w:rsidRPr="0020147F">
              <w:rPr>
                <w:rFonts w:ascii="Times New Roman" w:hAnsi="Times New Roman"/>
                <w:sz w:val="24"/>
                <w:lang w:val="en-US"/>
              </w:rPr>
              <w:t xml:space="preserve">, </w:t>
            </w:r>
            <w:r>
              <w:rPr>
                <w:rFonts w:ascii="Times New Roman" w:hAnsi="Times New Roman"/>
                <w:sz w:val="24"/>
                <w:lang w:val="en-US"/>
              </w:rPr>
              <w:t>spread</w:t>
            </w:r>
            <w:r w:rsidRPr="0020147F">
              <w:rPr>
                <w:rFonts w:ascii="Times New Roman" w:hAnsi="Times New Roman"/>
                <w:sz w:val="24"/>
                <w:lang w:val="en-US"/>
              </w:rPr>
              <w:t xml:space="preserve"> </w:t>
            </w:r>
            <w:r>
              <w:rPr>
                <w:rFonts w:ascii="Times New Roman" w:hAnsi="Times New Roman"/>
                <w:sz w:val="24"/>
                <w:lang w:val="en-US"/>
              </w:rPr>
              <w:t>via</w:t>
            </w:r>
            <w:r w:rsidRPr="0020147F">
              <w:rPr>
                <w:rFonts w:ascii="Times New Roman" w:hAnsi="Times New Roman"/>
                <w:sz w:val="24"/>
                <w:lang w:val="en-US"/>
              </w:rPr>
              <w:t xml:space="preserve"> </w:t>
            </w:r>
            <w:r>
              <w:rPr>
                <w:rFonts w:ascii="Times New Roman" w:hAnsi="Times New Roman"/>
                <w:sz w:val="24"/>
                <w:lang w:val="en-US"/>
              </w:rPr>
              <w:t>press</w:t>
            </w:r>
            <w:r w:rsidRPr="0020147F">
              <w:rPr>
                <w:rFonts w:ascii="Times New Roman" w:hAnsi="Times New Roman"/>
                <w:sz w:val="24"/>
                <w:lang w:val="en-US"/>
              </w:rPr>
              <w:t xml:space="preserve"> </w:t>
            </w:r>
            <w:r>
              <w:rPr>
                <w:rFonts w:ascii="Times New Roman" w:hAnsi="Times New Roman"/>
                <w:sz w:val="24"/>
                <w:lang w:val="en-US"/>
              </w:rPr>
              <w:t>and</w:t>
            </w:r>
            <w:r w:rsidRPr="0020147F">
              <w:rPr>
                <w:rFonts w:ascii="Times New Roman" w:hAnsi="Times New Roman"/>
                <w:sz w:val="24"/>
                <w:lang w:val="en-US"/>
              </w:rPr>
              <w:t xml:space="preserve"> </w:t>
            </w:r>
            <w:r w:rsidR="003D0E94">
              <w:rPr>
                <w:rFonts w:ascii="Times New Roman" w:hAnsi="Times New Roman"/>
                <w:sz w:val="24"/>
                <w:lang w:val="en-US"/>
              </w:rPr>
              <w:t>outdoor</w:t>
            </w:r>
            <w:r w:rsidR="003D0E94" w:rsidRPr="0020147F">
              <w:rPr>
                <w:rFonts w:ascii="Times New Roman" w:hAnsi="Times New Roman"/>
                <w:sz w:val="24"/>
                <w:lang w:val="en-US"/>
              </w:rPr>
              <w:t xml:space="preserve"> </w:t>
            </w:r>
            <w:r w:rsidR="003D0E94">
              <w:rPr>
                <w:rFonts w:ascii="Times New Roman" w:hAnsi="Times New Roman"/>
                <w:sz w:val="24"/>
                <w:lang w:val="en-US"/>
              </w:rPr>
              <w:t>advertising</w:t>
            </w:r>
            <w:r w:rsidR="003D0E94" w:rsidRPr="0020147F">
              <w:rPr>
                <w:rFonts w:ascii="Times New Roman" w:hAnsi="Times New Roman"/>
                <w:sz w:val="24"/>
                <w:lang w:val="en-US"/>
              </w:rPr>
              <w:t xml:space="preserve">, </w:t>
            </w:r>
            <w:r w:rsidR="003D0E94">
              <w:rPr>
                <w:rFonts w:ascii="Times New Roman" w:hAnsi="Times New Roman"/>
                <w:sz w:val="24"/>
                <w:lang w:val="en-US"/>
              </w:rPr>
              <w:t>as</w:t>
            </w:r>
            <w:r w:rsidR="003D0E94" w:rsidRPr="0020147F">
              <w:rPr>
                <w:rFonts w:ascii="Times New Roman" w:hAnsi="Times New Roman"/>
                <w:sz w:val="24"/>
                <w:lang w:val="en-US"/>
              </w:rPr>
              <w:t xml:space="preserve"> </w:t>
            </w:r>
            <w:r w:rsidR="003D0E94">
              <w:rPr>
                <w:rFonts w:ascii="Times New Roman" w:hAnsi="Times New Roman"/>
                <w:sz w:val="24"/>
                <w:lang w:val="en-US"/>
              </w:rPr>
              <w:t>well</w:t>
            </w:r>
            <w:r w:rsidR="003D0E94" w:rsidRPr="0020147F">
              <w:rPr>
                <w:rFonts w:ascii="Times New Roman" w:hAnsi="Times New Roman"/>
                <w:sz w:val="24"/>
                <w:lang w:val="en-US"/>
              </w:rPr>
              <w:t xml:space="preserve"> </w:t>
            </w:r>
            <w:r w:rsidR="003D0E94">
              <w:rPr>
                <w:rFonts w:ascii="Times New Roman" w:hAnsi="Times New Roman"/>
                <w:sz w:val="24"/>
                <w:lang w:val="en-US"/>
              </w:rPr>
              <w:t>as</w:t>
            </w:r>
            <w:r w:rsidR="003D0E94" w:rsidRPr="0020147F">
              <w:rPr>
                <w:rFonts w:ascii="Times New Roman" w:hAnsi="Times New Roman"/>
                <w:sz w:val="24"/>
                <w:lang w:val="en-US"/>
              </w:rPr>
              <w:t xml:space="preserve"> </w:t>
            </w:r>
            <w:r w:rsidR="003D0E94">
              <w:rPr>
                <w:rFonts w:ascii="Times New Roman" w:hAnsi="Times New Roman"/>
                <w:sz w:val="24"/>
                <w:lang w:val="en-US"/>
              </w:rPr>
              <w:t>make</w:t>
            </w:r>
            <w:r w:rsidR="003D0E94" w:rsidRPr="0020147F">
              <w:rPr>
                <w:rFonts w:ascii="Times New Roman" w:hAnsi="Times New Roman"/>
                <w:sz w:val="24"/>
                <w:lang w:val="en-US"/>
              </w:rPr>
              <w:t xml:space="preserve"> </w:t>
            </w:r>
            <w:r w:rsidR="003D0E94">
              <w:rPr>
                <w:rFonts w:ascii="Times New Roman" w:hAnsi="Times New Roman"/>
                <w:sz w:val="24"/>
                <w:lang w:val="en-US"/>
              </w:rPr>
              <w:t>public</w:t>
            </w:r>
            <w:r w:rsidR="003D0E94" w:rsidRPr="0020147F">
              <w:rPr>
                <w:rFonts w:ascii="Times New Roman" w:hAnsi="Times New Roman"/>
                <w:sz w:val="24"/>
                <w:lang w:val="en-US"/>
              </w:rPr>
              <w:t xml:space="preserve"> </w:t>
            </w:r>
            <w:r w:rsidR="003D0E94">
              <w:rPr>
                <w:rFonts w:ascii="Times New Roman" w:hAnsi="Times New Roman"/>
                <w:sz w:val="24"/>
                <w:lang w:val="en-US"/>
              </w:rPr>
              <w:t>logos</w:t>
            </w:r>
            <w:r w:rsidR="003D0E94" w:rsidRPr="0020147F">
              <w:rPr>
                <w:rFonts w:ascii="Times New Roman" w:hAnsi="Times New Roman"/>
                <w:sz w:val="24"/>
                <w:lang w:val="en-US"/>
              </w:rPr>
              <w:t xml:space="preserve"> </w:t>
            </w:r>
            <w:r w:rsidR="003D0E94">
              <w:rPr>
                <w:rFonts w:ascii="Times New Roman" w:hAnsi="Times New Roman"/>
                <w:sz w:val="24"/>
                <w:lang w:val="en-US"/>
              </w:rPr>
              <w:t>and</w:t>
            </w:r>
            <w:r w:rsidR="003D0E94" w:rsidRPr="0020147F">
              <w:rPr>
                <w:rFonts w:ascii="Times New Roman" w:hAnsi="Times New Roman"/>
                <w:sz w:val="24"/>
                <w:lang w:val="en-US"/>
              </w:rPr>
              <w:t xml:space="preserve"> </w:t>
            </w:r>
            <w:r w:rsidR="003D0E94">
              <w:rPr>
                <w:rFonts w:ascii="Times New Roman" w:hAnsi="Times New Roman"/>
                <w:sz w:val="24"/>
                <w:lang w:val="en-US"/>
              </w:rPr>
              <w:t>other</w:t>
            </w:r>
            <w:r w:rsidR="003D0E94" w:rsidRPr="0020147F">
              <w:rPr>
                <w:rFonts w:ascii="Times New Roman" w:hAnsi="Times New Roman"/>
                <w:sz w:val="24"/>
                <w:lang w:val="en-US"/>
              </w:rPr>
              <w:t xml:space="preserve"> </w:t>
            </w:r>
            <w:r w:rsidR="003D0E94">
              <w:rPr>
                <w:rFonts w:ascii="Times New Roman" w:hAnsi="Times New Roman"/>
                <w:sz w:val="24"/>
                <w:lang w:val="en-US"/>
              </w:rPr>
              <w:t>intellectual</w:t>
            </w:r>
            <w:r w:rsidR="003D0E94" w:rsidRPr="0020147F">
              <w:rPr>
                <w:rFonts w:ascii="Times New Roman" w:hAnsi="Times New Roman"/>
                <w:sz w:val="24"/>
                <w:lang w:val="en-US"/>
              </w:rPr>
              <w:t xml:space="preserve"> </w:t>
            </w:r>
            <w:r w:rsidR="003D0E94">
              <w:rPr>
                <w:rFonts w:ascii="Times New Roman" w:hAnsi="Times New Roman"/>
                <w:sz w:val="24"/>
                <w:lang w:val="en-US"/>
              </w:rPr>
              <w:t>activity</w:t>
            </w:r>
            <w:r w:rsidR="003D0E94" w:rsidRPr="0020147F">
              <w:rPr>
                <w:rFonts w:ascii="Times New Roman" w:hAnsi="Times New Roman"/>
                <w:sz w:val="24"/>
                <w:lang w:val="en-US"/>
              </w:rPr>
              <w:t xml:space="preserve"> </w:t>
            </w:r>
            <w:r w:rsidR="003D0E94">
              <w:rPr>
                <w:rFonts w:ascii="Times New Roman" w:hAnsi="Times New Roman"/>
                <w:sz w:val="24"/>
                <w:lang w:val="en-US"/>
              </w:rPr>
              <w:t>results</w:t>
            </w:r>
            <w:r w:rsidRPr="0020147F">
              <w:rPr>
                <w:rFonts w:ascii="Times New Roman" w:hAnsi="Times New Roman"/>
                <w:sz w:val="24"/>
                <w:lang w:val="en-US"/>
              </w:rPr>
              <w:t xml:space="preserve"> (</w:t>
            </w:r>
            <w:r w:rsidR="003D0E94">
              <w:rPr>
                <w:rFonts w:ascii="Times New Roman" w:hAnsi="Times New Roman"/>
                <w:sz w:val="24"/>
                <w:lang w:val="en-US"/>
              </w:rPr>
              <w:t>IAR</w:t>
            </w:r>
            <w:r w:rsidRPr="0020147F">
              <w:rPr>
                <w:rFonts w:ascii="Times New Roman" w:hAnsi="Times New Roman"/>
                <w:sz w:val="24"/>
                <w:lang w:val="en-US"/>
              </w:rPr>
              <w:t xml:space="preserve">) </w:t>
            </w:r>
            <w:r w:rsidR="003D0E94">
              <w:rPr>
                <w:rFonts w:ascii="Times New Roman" w:hAnsi="Times New Roman"/>
                <w:sz w:val="24"/>
                <w:lang w:val="en-US"/>
              </w:rPr>
              <w:t>of</w:t>
            </w:r>
            <w:r w:rsidR="003D0E94" w:rsidRPr="0020147F">
              <w:rPr>
                <w:rFonts w:ascii="Times New Roman" w:hAnsi="Times New Roman"/>
                <w:sz w:val="24"/>
                <w:lang w:val="en-US"/>
              </w:rPr>
              <w:t xml:space="preserve"> </w:t>
            </w:r>
            <w:r w:rsidR="003D0E94">
              <w:rPr>
                <w:rFonts w:ascii="Times New Roman" w:hAnsi="Times New Roman"/>
                <w:sz w:val="24"/>
                <w:lang w:val="en-US"/>
              </w:rPr>
              <w:t>each</w:t>
            </w:r>
            <w:r w:rsidR="003D0E94" w:rsidRPr="0020147F">
              <w:rPr>
                <w:rFonts w:ascii="Times New Roman" w:hAnsi="Times New Roman"/>
                <w:sz w:val="24"/>
                <w:lang w:val="en-US"/>
              </w:rPr>
              <w:t xml:space="preserve"> </w:t>
            </w:r>
            <w:r w:rsidR="003D0E94">
              <w:rPr>
                <w:rFonts w:ascii="Times New Roman" w:hAnsi="Times New Roman"/>
                <w:sz w:val="24"/>
                <w:lang w:val="en-US"/>
              </w:rPr>
              <w:t>other</w:t>
            </w:r>
            <w:r w:rsidR="003D0E94" w:rsidRPr="0020147F">
              <w:rPr>
                <w:rFonts w:ascii="Times New Roman" w:hAnsi="Times New Roman"/>
                <w:sz w:val="24"/>
                <w:lang w:val="en-US"/>
              </w:rPr>
              <w:t xml:space="preserve"> </w:t>
            </w:r>
            <w:r w:rsidR="003D0E94">
              <w:rPr>
                <w:rFonts w:ascii="Times New Roman" w:hAnsi="Times New Roman"/>
                <w:sz w:val="24"/>
                <w:lang w:val="en-US"/>
              </w:rPr>
              <w:t>to</w:t>
            </w:r>
            <w:r w:rsidR="003D0E94" w:rsidRPr="0020147F">
              <w:rPr>
                <w:rFonts w:ascii="Times New Roman" w:hAnsi="Times New Roman"/>
                <w:sz w:val="24"/>
                <w:lang w:val="en-US"/>
              </w:rPr>
              <w:t xml:space="preserve"> </w:t>
            </w:r>
            <w:r w:rsidR="003D0E94">
              <w:rPr>
                <w:rFonts w:ascii="Times New Roman" w:hAnsi="Times New Roman"/>
                <w:sz w:val="24"/>
                <w:lang w:val="en-US"/>
              </w:rPr>
              <w:t>comply</w:t>
            </w:r>
            <w:r w:rsidR="003D0E94" w:rsidRPr="0020147F">
              <w:rPr>
                <w:rFonts w:ascii="Times New Roman" w:hAnsi="Times New Roman"/>
                <w:sz w:val="24"/>
                <w:lang w:val="en-US"/>
              </w:rPr>
              <w:t xml:space="preserve"> </w:t>
            </w:r>
            <w:r w:rsidR="003D0E94">
              <w:rPr>
                <w:rFonts w:ascii="Times New Roman" w:hAnsi="Times New Roman"/>
                <w:sz w:val="24"/>
                <w:lang w:val="en-US"/>
              </w:rPr>
              <w:t>with</w:t>
            </w:r>
            <w:r w:rsidR="003D0E94" w:rsidRPr="0020147F">
              <w:rPr>
                <w:rFonts w:ascii="Times New Roman" w:hAnsi="Times New Roman"/>
                <w:sz w:val="24"/>
                <w:lang w:val="en-US"/>
              </w:rPr>
              <w:t xml:space="preserve"> </w:t>
            </w:r>
            <w:r w:rsidR="003D0E94">
              <w:rPr>
                <w:rFonts w:ascii="Times New Roman" w:hAnsi="Times New Roman"/>
                <w:sz w:val="24"/>
                <w:lang w:val="en-US"/>
              </w:rPr>
              <w:t>the</w:t>
            </w:r>
            <w:r w:rsidR="003D0E94" w:rsidRPr="0020147F">
              <w:rPr>
                <w:rFonts w:ascii="Times New Roman" w:hAnsi="Times New Roman"/>
                <w:sz w:val="24"/>
                <w:lang w:val="en-US"/>
              </w:rPr>
              <w:t xml:space="preserve"> </w:t>
            </w:r>
            <w:r w:rsidR="003D0E94">
              <w:rPr>
                <w:rFonts w:ascii="Times New Roman" w:hAnsi="Times New Roman"/>
                <w:sz w:val="24"/>
                <w:lang w:val="en-US"/>
              </w:rPr>
              <w:t>conditions</w:t>
            </w:r>
            <w:r w:rsidR="003D0E94" w:rsidRPr="0020147F">
              <w:rPr>
                <w:rFonts w:ascii="Times New Roman" w:hAnsi="Times New Roman"/>
                <w:sz w:val="24"/>
                <w:lang w:val="en-US"/>
              </w:rPr>
              <w:t xml:space="preserve"> </w:t>
            </w:r>
            <w:r w:rsidR="003D0E94">
              <w:rPr>
                <w:rFonts w:ascii="Times New Roman" w:hAnsi="Times New Roman"/>
                <w:sz w:val="24"/>
                <w:lang w:val="en-US"/>
              </w:rPr>
              <w:t>of</w:t>
            </w:r>
            <w:r w:rsidR="003D0E94" w:rsidRPr="0020147F">
              <w:rPr>
                <w:rFonts w:ascii="Times New Roman" w:hAnsi="Times New Roman"/>
                <w:sz w:val="24"/>
                <w:lang w:val="en-US"/>
              </w:rPr>
              <w:t xml:space="preserve"> </w:t>
            </w:r>
            <w:r w:rsidR="003D0E94">
              <w:rPr>
                <w:rFonts w:ascii="Times New Roman" w:hAnsi="Times New Roman"/>
                <w:sz w:val="24"/>
                <w:lang w:val="en-US"/>
              </w:rPr>
              <w:t>the</w:t>
            </w:r>
            <w:r w:rsidR="003D0E94" w:rsidRPr="0020147F">
              <w:rPr>
                <w:rFonts w:ascii="Times New Roman" w:hAnsi="Times New Roman"/>
                <w:sz w:val="24"/>
                <w:lang w:val="en-US"/>
              </w:rPr>
              <w:t xml:space="preserve"> </w:t>
            </w:r>
            <w:r w:rsidR="003D0E94">
              <w:rPr>
                <w:rFonts w:ascii="Times New Roman" w:hAnsi="Times New Roman"/>
                <w:sz w:val="24"/>
                <w:lang w:val="en-US"/>
              </w:rPr>
              <w:t>Agreement</w:t>
            </w:r>
            <w:r w:rsidRPr="0020147F">
              <w:rPr>
                <w:rFonts w:ascii="Times New Roman" w:hAnsi="Times New Roman"/>
                <w:sz w:val="24"/>
                <w:lang w:val="en-US"/>
              </w:rPr>
              <w:t xml:space="preserve">, </w:t>
            </w:r>
            <w:r w:rsidR="003D0E94">
              <w:rPr>
                <w:rFonts w:ascii="Times New Roman" w:hAnsi="Times New Roman"/>
                <w:sz w:val="24"/>
                <w:lang w:val="en-US"/>
              </w:rPr>
              <w:t>advertise</w:t>
            </w:r>
            <w:r w:rsidR="003D0E94" w:rsidRPr="0020147F">
              <w:rPr>
                <w:rFonts w:ascii="Times New Roman" w:hAnsi="Times New Roman"/>
                <w:sz w:val="24"/>
                <w:lang w:val="en-US"/>
              </w:rPr>
              <w:t xml:space="preserve"> </w:t>
            </w:r>
            <w:r w:rsidR="003D0E94">
              <w:rPr>
                <w:rFonts w:ascii="Times New Roman" w:hAnsi="Times New Roman"/>
                <w:sz w:val="24"/>
                <w:lang w:val="en-US"/>
              </w:rPr>
              <w:t>and</w:t>
            </w:r>
            <w:r w:rsidR="003D0E94" w:rsidRPr="0020147F">
              <w:rPr>
                <w:rFonts w:ascii="Times New Roman" w:hAnsi="Times New Roman"/>
                <w:sz w:val="24"/>
                <w:lang w:val="en-US"/>
              </w:rPr>
              <w:t xml:space="preserve"> </w:t>
            </w:r>
            <w:r w:rsidR="003D0E94">
              <w:rPr>
                <w:rFonts w:ascii="Times New Roman" w:hAnsi="Times New Roman"/>
                <w:sz w:val="24"/>
                <w:lang w:val="en-US"/>
              </w:rPr>
              <w:t>promote</w:t>
            </w:r>
            <w:r w:rsidR="003D0E94" w:rsidRPr="0020147F">
              <w:rPr>
                <w:rFonts w:ascii="Times New Roman" w:hAnsi="Times New Roman"/>
                <w:sz w:val="24"/>
                <w:lang w:val="en-US"/>
              </w:rPr>
              <w:t xml:space="preserve"> </w:t>
            </w:r>
            <w:r w:rsidR="003D0E94">
              <w:rPr>
                <w:rFonts w:ascii="Times New Roman" w:hAnsi="Times New Roman"/>
                <w:sz w:val="24"/>
                <w:lang w:val="en-US"/>
              </w:rPr>
              <w:t>the</w:t>
            </w:r>
            <w:r w:rsidR="003D0E94" w:rsidRPr="0020147F">
              <w:rPr>
                <w:rFonts w:ascii="Times New Roman" w:hAnsi="Times New Roman"/>
                <w:sz w:val="24"/>
                <w:lang w:val="en-US"/>
              </w:rPr>
              <w:t xml:space="preserve"> </w:t>
            </w:r>
            <w:r w:rsidR="003D0E94">
              <w:rPr>
                <w:rFonts w:ascii="Times New Roman" w:hAnsi="Times New Roman"/>
                <w:sz w:val="24"/>
                <w:lang w:val="en-US"/>
              </w:rPr>
              <w:t>activity</w:t>
            </w:r>
            <w:r w:rsidR="003D0E94" w:rsidRPr="0020147F">
              <w:rPr>
                <w:rFonts w:ascii="Times New Roman" w:hAnsi="Times New Roman"/>
                <w:sz w:val="24"/>
                <w:lang w:val="en-US"/>
              </w:rPr>
              <w:t xml:space="preserve"> </w:t>
            </w:r>
            <w:r w:rsidR="003D0E94">
              <w:rPr>
                <w:rFonts w:ascii="Times New Roman" w:hAnsi="Times New Roman"/>
                <w:sz w:val="24"/>
                <w:lang w:val="en-US"/>
              </w:rPr>
              <w:t>of</w:t>
            </w:r>
            <w:r w:rsidR="003D0E94" w:rsidRPr="0020147F">
              <w:rPr>
                <w:rFonts w:ascii="Times New Roman" w:hAnsi="Times New Roman"/>
                <w:sz w:val="24"/>
                <w:lang w:val="en-US"/>
              </w:rPr>
              <w:t xml:space="preserve"> </w:t>
            </w:r>
            <w:r w:rsidR="003D0E94">
              <w:rPr>
                <w:rFonts w:ascii="Times New Roman" w:hAnsi="Times New Roman"/>
                <w:sz w:val="24"/>
                <w:lang w:val="en-US"/>
              </w:rPr>
              <w:t>the</w:t>
            </w:r>
            <w:r w:rsidR="003D0E94" w:rsidRPr="0020147F">
              <w:rPr>
                <w:rFonts w:ascii="Times New Roman" w:hAnsi="Times New Roman"/>
                <w:sz w:val="24"/>
                <w:lang w:val="en-US"/>
              </w:rPr>
              <w:t xml:space="preserve"> </w:t>
            </w:r>
            <w:r w:rsidR="003D0E94">
              <w:rPr>
                <w:rFonts w:ascii="Times New Roman" w:hAnsi="Times New Roman"/>
                <w:sz w:val="24"/>
                <w:lang w:val="en-US"/>
              </w:rPr>
              <w:t>Parties</w:t>
            </w:r>
            <w:r w:rsidR="003D0E94" w:rsidRPr="0020147F">
              <w:rPr>
                <w:rFonts w:ascii="Times New Roman" w:hAnsi="Times New Roman"/>
                <w:sz w:val="24"/>
                <w:lang w:val="en-US"/>
              </w:rPr>
              <w:t xml:space="preserve"> </w:t>
            </w:r>
            <w:r w:rsidR="003D0E94">
              <w:rPr>
                <w:rFonts w:ascii="Times New Roman" w:hAnsi="Times New Roman"/>
                <w:sz w:val="24"/>
                <w:lang w:val="en-US"/>
              </w:rPr>
              <w:t>under</w:t>
            </w:r>
            <w:r w:rsidR="003D0E94" w:rsidRPr="0020147F">
              <w:rPr>
                <w:rFonts w:ascii="Times New Roman" w:hAnsi="Times New Roman"/>
                <w:sz w:val="24"/>
                <w:lang w:val="en-US"/>
              </w:rPr>
              <w:t xml:space="preserve"> </w:t>
            </w:r>
            <w:r w:rsidR="003D0E94">
              <w:rPr>
                <w:rFonts w:ascii="Times New Roman" w:hAnsi="Times New Roman"/>
                <w:sz w:val="24"/>
                <w:lang w:val="en-US"/>
              </w:rPr>
              <w:t>the</w:t>
            </w:r>
            <w:r w:rsidR="003D0E94" w:rsidRPr="0020147F">
              <w:rPr>
                <w:rFonts w:ascii="Times New Roman" w:hAnsi="Times New Roman"/>
                <w:sz w:val="24"/>
                <w:lang w:val="en-US"/>
              </w:rPr>
              <w:t xml:space="preserve"> </w:t>
            </w:r>
            <w:r w:rsidR="003D0E94">
              <w:rPr>
                <w:rFonts w:ascii="Times New Roman" w:hAnsi="Times New Roman"/>
                <w:sz w:val="24"/>
                <w:lang w:val="en-US"/>
              </w:rPr>
              <w:t>Agreement</w:t>
            </w:r>
            <w:r w:rsidR="003D0E94" w:rsidRPr="0020147F">
              <w:rPr>
                <w:rFonts w:ascii="Times New Roman" w:hAnsi="Times New Roman"/>
                <w:sz w:val="24"/>
                <w:lang w:val="en-US"/>
              </w:rPr>
              <w:t xml:space="preserve"> </w:t>
            </w:r>
            <w:r w:rsidR="003D0E94">
              <w:rPr>
                <w:rFonts w:ascii="Times New Roman" w:hAnsi="Times New Roman"/>
                <w:sz w:val="24"/>
                <w:lang w:val="en-US"/>
              </w:rPr>
              <w:t>in</w:t>
            </w:r>
            <w:r w:rsidR="003D0E94" w:rsidRPr="0020147F">
              <w:rPr>
                <w:rFonts w:ascii="Times New Roman" w:hAnsi="Times New Roman"/>
                <w:sz w:val="24"/>
                <w:lang w:val="en-US"/>
              </w:rPr>
              <w:t xml:space="preserve"> </w:t>
            </w:r>
            <w:r w:rsidR="003D0E94">
              <w:rPr>
                <w:rFonts w:ascii="Times New Roman" w:hAnsi="Times New Roman"/>
                <w:sz w:val="24"/>
                <w:lang w:val="en-US"/>
              </w:rPr>
              <w:t>the</w:t>
            </w:r>
            <w:r w:rsidR="003D0E94" w:rsidRPr="0020147F">
              <w:rPr>
                <w:rFonts w:ascii="Times New Roman" w:hAnsi="Times New Roman"/>
                <w:sz w:val="24"/>
                <w:lang w:val="en-US"/>
              </w:rPr>
              <w:t xml:space="preserve"> </w:t>
            </w:r>
            <w:r w:rsidR="003D0E94">
              <w:rPr>
                <w:rFonts w:ascii="Times New Roman" w:hAnsi="Times New Roman"/>
                <w:sz w:val="24"/>
                <w:lang w:val="en-US"/>
              </w:rPr>
              <w:t>Territory</w:t>
            </w:r>
            <w:r w:rsidR="003D0E94" w:rsidRPr="0020147F">
              <w:rPr>
                <w:rFonts w:ascii="Times New Roman" w:hAnsi="Times New Roman"/>
                <w:sz w:val="24"/>
                <w:lang w:val="en-US"/>
              </w:rPr>
              <w:t xml:space="preserve"> </w:t>
            </w:r>
            <w:r w:rsidR="003D0E94">
              <w:rPr>
                <w:rFonts w:ascii="Times New Roman" w:hAnsi="Times New Roman"/>
                <w:sz w:val="24"/>
                <w:lang w:val="en-US"/>
              </w:rPr>
              <w:t xml:space="preserve">worldwide during the Term hereof based on prior written agreement of the format and manner of use of </w:t>
            </w:r>
            <w:r w:rsidR="009A541F">
              <w:rPr>
                <w:rFonts w:ascii="Times New Roman" w:hAnsi="Times New Roman"/>
                <w:sz w:val="24"/>
                <w:lang w:val="en-US"/>
              </w:rPr>
              <w:t>the</w:t>
            </w:r>
            <w:r w:rsidR="003D0E94">
              <w:rPr>
                <w:rFonts w:ascii="Times New Roman" w:hAnsi="Times New Roman"/>
                <w:sz w:val="24"/>
                <w:lang w:val="en-US"/>
              </w:rPr>
              <w:t xml:space="preserve"> logo or another IAR by the Party owing the right to use it</w:t>
            </w:r>
            <w:r w:rsidR="009A541F" w:rsidRPr="0020147F">
              <w:rPr>
                <w:rFonts w:ascii="Times New Roman" w:hAnsi="Times New Roman"/>
                <w:sz w:val="24"/>
                <w:lang w:val="en-US"/>
              </w:rPr>
              <w:t>.</w:t>
            </w:r>
            <w:r w:rsidRPr="0020147F">
              <w:rPr>
                <w:rFonts w:ascii="Times New Roman" w:hAnsi="Times New Roman"/>
                <w:sz w:val="24"/>
                <w:lang w:val="en-US"/>
              </w:rPr>
              <w:t xml:space="preserve"> </w:t>
            </w:r>
            <w:r w:rsidR="003D0E94">
              <w:rPr>
                <w:rFonts w:ascii="Times New Roman" w:hAnsi="Times New Roman"/>
                <w:sz w:val="24"/>
                <w:lang w:val="en-US"/>
              </w:rPr>
              <w:t>Use</w:t>
            </w:r>
            <w:r w:rsidR="003D0E94" w:rsidRPr="0020147F">
              <w:rPr>
                <w:rFonts w:ascii="Times New Roman" w:hAnsi="Times New Roman"/>
                <w:sz w:val="24"/>
                <w:lang w:val="en-US"/>
              </w:rPr>
              <w:t xml:space="preserve"> </w:t>
            </w:r>
            <w:r w:rsidR="003D0E94">
              <w:rPr>
                <w:rFonts w:ascii="Times New Roman" w:hAnsi="Times New Roman"/>
                <w:sz w:val="24"/>
                <w:lang w:val="en-US"/>
              </w:rPr>
              <w:t>of</w:t>
            </w:r>
            <w:r w:rsidR="003D0E94" w:rsidRPr="0020147F">
              <w:rPr>
                <w:rFonts w:ascii="Times New Roman" w:hAnsi="Times New Roman"/>
                <w:sz w:val="24"/>
                <w:lang w:val="en-US"/>
              </w:rPr>
              <w:t xml:space="preserve"> </w:t>
            </w:r>
            <w:r w:rsidR="003D0E94">
              <w:rPr>
                <w:rFonts w:ascii="Times New Roman" w:hAnsi="Times New Roman"/>
                <w:sz w:val="24"/>
                <w:lang w:val="en-US"/>
              </w:rPr>
              <w:t>IAR</w:t>
            </w:r>
            <w:r w:rsidR="003D0E94" w:rsidRPr="0020147F">
              <w:rPr>
                <w:rFonts w:ascii="Times New Roman" w:hAnsi="Times New Roman"/>
                <w:sz w:val="24"/>
                <w:lang w:val="en-US"/>
              </w:rPr>
              <w:t xml:space="preserve"> </w:t>
            </w:r>
            <w:r w:rsidR="003D0E94">
              <w:rPr>
                <w:rFonts w:ascii="Times New Roman" w:hAnsi="Times New Roman"/>
                <w:sz w:val="24"/>
                <w:lang w:val="en-US"/>
              </w:rPr>
              <w:t>by</w:t>
            </w:r>
            <w:r w:rsidR="003D0E94" w:rsidRPr="0020147F">
              <w:rPr>
                <w:rFonts w:ascii="Times New Roman" w:hAnsi="Times New Roman"/>
                <w:sz w:val="24"/>
                <w:lang w:val="en-US"/>
              </w:rPr>
              <w:t xml:space="preserve"> </w:t>
            </w:r>
            <w:r w:rsidR="003D0E94">
              <w:rPr>
                <w:rFonts w:ascii="Times New Roman" w:hAnsi="Times New Roman"/>
                <w:sz w:val="24"/>
                <w:lang w:val="en-US"/>
              </w:rPr>
              <w:t>the</w:t>
            </w:r>
            <w:r w:rsidR="003D0E94" w:rsidRPr="0020147F">
              <w:rPr>
                <w:rFonts w:ascii="Times New Roman" w:hAnsi="Times New Roman"/>
                <w:sz w:val="24"/>
                <w:lang w:val="en-US"/>
              </w:rPr>
              <w:t xml:space="preserve"> </w:t>
            </w:r>
            <w:r w:rsidR="003D0E94">
              <w:rPr>
                <w:rFonts w:ascii="Times New Roman" w:hAnsi="Times New Roman"/>
                <w:sz w:val="24"/>
                <w:lang w:val="en-US"/>
              </w:rPr>
              <w:t>other</w:t>
            </w:r>
            <w:r w:rsidR="003D0E94" w:rsidRPr="0020147F">
              <w:rPr>
                <w:rFonts w:ascii="Times New Roman" w:hAnsi="Times New Roman"/>
                <w:sz w:val="24"/>
                <w:lang w:val="en-US"/>
              </w:rPr>
              <w:t xml:space="preserve"> </w:t>
            </w:r>
            <w:r w:rsidR="003D0E94">
              <w:rPr>
                <w:rFonts w:ascii="Times New Roman" w:hAnsi="Times New Roman"/>
                <w:sz w:val="24"/>
                <w:lang w:val="en-US"/>
              </w:rPr>
              <w:t>Party</w:t>
            </w:r>
            <w:r w:rsidR="003D0E94" w:rsidRPr="0020147F">
              <w:rPr>
                <w:rFonts w:ascii="Times New Roman" w:hAnsi="Times New Roman"/>
                <w:sz w:val="24"/>
                <w:lang w:val="en-US"/>
              </w:rPr>
              <w:t xml:space="preserve"> </w:t>
            </w:r>
            <w:r w:rsidR="003D0E94">
              <w:rPr>
                <w:rFonts w:ascii="Times New Roman" w:hAnsi="Times New Roman"/>
                <w:sz w:val="24"/>
                <w:lang w:val="en-US"/>
              </w:rPr>
              <w:t>may</w:t>
            </w:r>
            <w:r w:rsidR="003D0E94" w:rsidRPr="0020147F">
              <w:rPr>
                <w:rFonts w:ascii="Times New Roman" w:hAnsi="Times New Roman"/>
                <w:sz w:val="24"/>
                <w:lang w:val="en-US"/>
              </w:rPr>
              <w:t xml:space="preserve"> </w:t>
            </w:r>
            <w:r w:rsidR="003D0E94">
              <w:rPr>
                <w:rFonts w:ascii="Times New Roman" w:hAnsi="Times New Roman"/>
                <w:sz w:val="24"/>
                <w:lang w:val="en-US"/>
              </w:rPr>
              <w:t>not</w:t>
            </w:r>
            <w:r w:rsidR="003D0E94" w:rsidRPr="0020147F">
              <w:rPr>
                <w:rFonts w:ascii="Times New Roman" w:hAnsi="Times New Roman"/>
                <w:sz w:val="24"/>
                <w:lang w:val="en-US"/>
              </w:rPr>
              <w:t xml:space="preserve"> </w:t>
            </w:r>
            <w:r w:rsidR="003D0E94">
              <w:rPr>
                <w:rFonts w:ascii="Times New Roman" w:hAnsi="Times New Roman"/>
                <w:sz w:val="24"/>
                <w:lang w:val="en-US"/>
              </w:rPr>
              <w:t>be</w:t>
            </w:r>
            <w:r w:rsidRPr="0020147F">
              <w:rPr>
                <w:rFonts w:ascii="Times New Roman" w:hAnsi="Times New Roman"/>
                <w:sz w:val="24"/>
                <w:lang w:val="en-US"/>
              </w:rPr>
              <w:t xml:space="preserve"> </w:t>
            </w:r>
            <w:r w:rsidR="003D0E94">
              <w:rPr>
                <w:rFonts w:ascii="Times New Roman" w:hAnsi="Times New Roman"/>
                <w:sz w:val="24"/>
                <w:lang w:val="en-US"/>
              </w:rPr>
              <w:t>monetized</w:t>
            </w:r>
            <w:r w:rsidR="003D0E94" w:rsidRPr="0020147F">
              <w:rPr>
                <w:rFonts w:ascii="Times New Roman" w:hAnsi="Times New Roman"/>
                <w:sz w:val="24"/>
                <w:lang w:val="en-US"/>
              </w:rPr>
              <w:t xml:space="preserve"> </w:t>
            </w:r>
            <w:r w:rsidR="003D0E94">
              <w:rPr>
                <w:rFonts w:ascii="Times New Roman" w:hAnsi="Times New Roman"/>
                <w:sz w:val="24"/>
                <w:lang w:val="en-US"/>
              </w:rPr>
              <w:t xml:space="preserve">and shall </w:t>
            </w:r>
            <w:r w:rsidR="009A541F">
              <w:rPr>
                <w:rFonts w:ascii="Times New Roman" w:hAnsi="Times New Roman"/>
                <w:sz w:val="24"/>
                <w:lang w:val="en-US"/>
              </w:rPr>
              <w:t xml:space="preserve">only </w:t>
            </w:r>
            <w:r w:rsidR="003D0E94">
              <w:rPr>
                <w:rFonts w:ascii="Times New Roman" w:hAnsi="Times New Roman"/>
                <w:sz w:val="24"/>
                <w:lang w:val="en-US"/>
              </w:rPr>
              <w:t xml:space="preserve">be to attract </w:t>
            </w:r>
            <w:r w:rsidR="009A541F">
              <w:rPr>
                <w:rFonts w:ascii="Times New Roman" w:hAnsi="Times New Roman"/>
                <w:sz w:val="24"/>
                <w:lang w:val="en-US"/>
              </w:rPr>
              <w:t xml:space="preserve">the </w:t>
            </w:r>
            <w:r w:rsidR="003D0E94">
              <w:rPr>
                <w:rFonts w:ascii="Times New Roman" w:hAnsi="Times New Roman"/>
                <w:sz w:val="24"/>
                <w:lang w:val="en-US"/>
              </w:rPr>
              <w:t>attention of the audience to the Service</w:t>
            </w:r>
            <w:r w:rsidRPr="0020147F">
              <w:rPr>
                <w:rFonts w:ascii="Times New Roman" w:hAnsi="Times New Roman"/>
                <w:sz w:val="24"/>
                <w:lang w:val="en-US"/>
              </w:rPr>
              <w:t>.</w:t>
            </w:r>
          </w:p>
        </w:tc>
      </w:tr>
      <w:tr w:rsidR="00A516C1" w:rsidRPr="00CA215F" w14:paraId="7BF1264C" w14:textId="77777777" w:rsidTr="0020147F">
        <w:tc>
          <w:tcPr>
            <w:tcW w:w="4785" w:type="dxa"/>
            <w:gridSpan w:val="2"/>
          </w:tcPr>
          <w:p w14:paraId="624DEB8A" w14:textId="77777777" w:rsidR="00A516C1" w:rsidRPr="0020147F" w:rsidRDefault="00A516C1" w:rsidP="00594051">
            <w:pPr>
              <w:rPr>
                <w:rFonts w:ascii="Times New Roman" w:hAnsi="Times New Roman"/>
                <w:b/>
                <w:bCs/>
                <w:sz w:val="24"/>
                <w:lang w:val="en-US"/>
              </w:rPr>
            </w:pPr>
          </w:p>
        </w:tc>
        <w:tc>
          <w:tcPr>
            <w:tcW w:w="4786" w:type="dxa"/>
            <w:gridSpan w:val="2"/>
          </w:tcPr>
          <w:p w14:paraId="6251ECAA" w14:textId="77777777" w:rsidR="00A516C1" w:rsidRPr="0020147F" w:rsidRDefault="00A516C1" w:rsidP="00591A50">
            <w:pPr>
              <w:rPr>
                <w:rFonts w:ascii="Times New Roman" w:hAnsi="Times New Roman"/>
                <w:b/>
                <w:bCs/>
                <w:sz w:val="24"/>
                <w:lang w:val="en-US"/>
              </w:rPr>
            </w:pPr>
          </w:p>
        </w:tc>
      </w:tr>
      <w:tr w:rsidR="003C3A96" w:rsidRPr="00CA215F" w14:paraId="3FBBEF4A" w14:textId="77777777" w:rsidTr="0020147F">
        <w:tc>
          <w:tcPr>
            <w:tcW w:w="4785" w:type="dxa"/>
            <w:gridSpan w:val="2"/>
          </w:tcPr>
          <w:p w14:paraId="6D572B11" w14:textId="77777777" w:rsidR="003C3A96" w:rsidRDefault="003C3A96" w:rsidP="00594051">
            <w:pPr>
              <w:rPr>
                <w:rFonts w:ascii="Times New Roman" w:hAnsi="Times New Roman"/>
                <w:b/>
                <w:bCs/>
                <w:sz w:val="24"/>
              </w:rPr>
            </w:pPr>
            <w:r w:rsidRPr="007F484E">
              <w:rPr>
                <w:rFonts w:ascii="Times New Roman" w:hAnsi="Times New Roman"/>
                <w:b/>
                <w:bCs/>
                <w:sz w:val="24"/>
              </w:rPr>
              <w:t xml:space="preserve">9. </w:t>
            </w:r>
            <w:r w:rsidRPr="00E20D46">
              <w:rPr>
                <w:rFonts w:ascii="Times New Roman" w:hAnsi="Times New Roman"/>
                <w:b/>
                <w:bCs/>
                <w:sz w:val="24"/>
              </w:rPr>
              <w:t>Применимое право и разрешение споров</w:t>
            </w:r>
          </w:p>
          <w:p w14:paraId="441C15F3" w14:textId="77777777" w:rsidR="003C3A96" w:rsidRPr="00E20D46" w:rsidRDefault="003C3A96" w:rsidP="00594051">
            <w:pPr>
              <w:rPr>
                <w:rFonts w:ascii="Times New Roman" w:hAnsi="Times New Roman"/>
                <w:b/>
                <w:bCs/>
                <w:sz w:val="24"/>
              </w:rPr>
            </w:pPr>
          </w:p>
          <w:p w14:paraId="0482DEFA" w14:textId="77777777" w:rsidR="003C3A96" w:rsidRPr="00E20D46" w:rsidRDefault="003C3A96" w:rsidP="00594051">
            <w:pPr>
              <w:rPr>
                <w:rFonts w:ascii="Times New Roman" w:hAnsi="Times New Roman"/>
                <w:bCs/>
                <w:iCs/>
                <w:sz w:val="24"/>
              </w:rPr>
            </w:pPr>
            <w:r w:rsidRPr="00254EE2">
              <w:rPr>
                <w:rFonts w:ascii="Times New Roman" w:hAnsi="Times New Roman"/>
                <w:bCs/>
                <w:iCs/>
                <w:sz w:val="24"/>
              </w:rPr>
              <w:t xml:space="preserve">9.1. </w:t>
            </w:r>
            <w:r w:rsidRPr="00E20D46">
              <w:rPr>
                <w:rFonts w:ascii="Times New Roman" w:hAnsi="Times New Roman"/>
                <w:bCs/>
                <w:iCs/>
                <w:sz w:val="24"/>
              </w:rPr>
              <w:t>Настоящий Договор регулируется в соответствии с законодательством Российской Федерации.</w:t>
            </w:r>
          </w:p>
          <w:p w14:paraId="2BB0CC2D" w14:textId="77777777" w:rsidR="003C3A96" w:rsidRDefault="003C3A96" w:rsidP="00594051">
            <w:pPr>
              <w:rPr>
                <w:rFonts w:ascii="Times New Roman" w:hAnsi="Times New Roman"/>
                <w:bCs/>
                <w:iCs/>
                <w:sz w:val="24"/>
              </w:rPr>
            </w:pPr>
            <w:r w:rsidRPr="00254EE2">
              <w:rPr>
                <w:rFonts w:ascii="Times New Roman" w:hAnsi="Times New Roman"/>
                <w:bCs/>
                <w:iCs/>
                <w:sz w:val="24"/>
              </w:rPr>
              <w:t xml:space="preserve">9.2. </w:t>
            </w:r>
            <w:r w:rsidRPr="00E20D46">
              <w:rPr>
                <w:rFonts w:ascii="Times New Roman" w:hAnsi="Times New Roman"/>
                <w:bCs/>
                <w:iCs/>
                <w:sz w:val="24"/>
              </w:rPr>
              <w:t>Все споры и разногласия, которые могут возникнуть между Сторонами, будут разрешаться путем переговоров.</w:t>
            </w:r>
          </w:p>
          <w:p w14:paraId="3895AC65" w14:textId="77777777" w:rsidR="003C3A96" w:rsidRPr="007F484E" w:rsidRDefault="003C3A96" w:rsidP="00594051">
            <w:pPr>
              <w:rPr>
                <w:rFonts w:ascii="Times New Roman" w:hAnsi="Times New Roman"/>
                <w:bCs/>
                <w:iCs/>
                <w:sz w:val="24"/>
              </w:rPr>
            </w:pPr>
            <w:r w:rsidRPr="00254EE2">
              <w:rPr>
                <w:rFonts w:ascii="Times New Roman" w:hAnsi="Times New Roman"/>
                <w:bCs/>
                <w:iCs/>
                <w:sz w:val="24"/>
              </w:rPr>
              <w:t xml:space="preserve">9.3. </w:t>
            </w:r>
            <w:r w:rsidRPr="00CC4C86">
              <w:rPr>
                <w:rFonts w:ascii="Times New Roman" w:hAnsi="Times New Roman"/>
                <w:bCs/>
                <w:iCs/>
                <w:sz w:val="24"/>
              </w:rPr>
              <w:t xml:space="preserve">Все споры, разногласия или требования, возникающие из настоящего </w:t>
            </w:r>
            <w:r>
              <w:rPr>
                <w:rFonts w:ascii="Times New Roman" w:hAnsi="Times New Roman"/>
                <w:bCs/>
                <w:iCs/>
                <w:sz w:val="24"/>
              </w:rPr>
              <w:t xml:space="preserve">Договора </w:t>
            </w:r>
            <w:r w:rsidRPr="00CC4C86">
              <w:rPr>
                <w:rFonts w:ascii="Times New Roman" w:hAnsi="Times New Roman"/>
                <w:bCs/>
                <w:iCs/>
                <w:sz w:val="24"/>
              </w:rPr>
              <w:t>или в связи с ним, в том числе касающиеся его исполнения, нарушения, прекращения или недействительности, в том случае если они не урегулированы путем переговоров в течение 60 (шестидесяти) дней с даты уведомления любой из Сторон о наличии спора, разногласия или требования, подлежат разрешению в Международном коммерческом арбитражном суде при Торгово-промышленной палате Российской Федерации в соответствии с его Регламентом.</w:t>
            </w:r>
          </w:p>
        </w:tc>
        <w:tc>
          <w:tcPr>
            <w:tcW w:w="4786" w:type="dxa"/>
            <w:gridSpan w:val="2"/>
          </w:tcPr>
          <w:p w14:paraId="6103748F" w14:textId="77777777" w:rsidR="003D0E94" w:rsidRPr="0020147F" w:rsidRDefault="003D0E94" w:rsidP="003D0E94">
            <w:pPr>
              <w:rPr>
                <w:rFonts w:ascii="Times New Roman" w:hAnsi="Times New Roman"/>
                <w:b/>
                <w:bCs/>
                <w:sz w:val="24"/>
                <w:lang w:val="en-US"/>
              </w:rPr>
            </w:pPr>
            <w:r w:rsidRPr="0020147F">
              <w:rPr>
                <w:rFonts w:ascii="Times New Roman" w:hAnsi="Times New Roman"/>
                <w:b/>
                <w:bCs/>
                <w:sz w:val="24"/>
                <w:lang w:val="en-US"/>
              </w:rPr>
              <w:t xml:space="preserve">9. </w:t>
            </w:r>
            <w:r w:rsidR="009A541F">
              <w:rPr>
                <w:rFonts w:ascii="Times New Roman" w:hAnsi="Times New Roman"/>
                <w:b/>
                <w:bCs/>
                <w:sz w:val="24"/>
                <w:lang w:val="en-US"/>
              </w:rPr>
              <w:t>The Governing Law and Dispute R</w:t>
            </w:r>
            <w:r w:rsidR="003763AE">
              <w:rPr>
                <w:rFonts w:ascii="Times New Roman" w:hAnsi="Times New Roman"/>
                <w:b/>
                <w:bCs/>
                <w:sz w:val="24"/>
                <w:lang w:val="en-US"/>
              </w:rPr>
              <w:t>esolution</w:t>
            </w:r>
          </w:p>
          <w:p w14:paraId="526EAB73" w14:textId="77777777" w:rsidR="003D0E94" w:rsidRPr="0020147F" w:rsidRDefault="003D0E94" w:rsidP="003D0E94">
            <w:pPr>
              <w:rPr>
                <w:rFonts w:ascii="Times New Roman" w:hAnsi="Times New Roman"/>
                <w:bCs/>
                <w:iCs/>
                <w:sz w:val="24"/>
                <w:lang w:val="en-US"/>
              </w:rPr>
            </w:pPr>
            <w:r w:rsidRPr="0020147F">
              <w:rPr>
                <w:rFonts w:ascii="Times New Roman" w:hAnsi="Times New Roman"/>
                <w:bCs/>
                <w:iCs/>
                <w:sz w:val="24"/>
                <w:lang w:val="en-US"/>
              </w:rPr>
              <w:t xml:space="preserve">9.1. </w:t>
            </w:r>
            <w:r w:rsidR="003763AE">
              <w:rPr>
                <w:rFonts w:ascii="Times New Roman" w:hAnsi="Times New Roman"/>
                <w:bCs/>
                <w:iCs/>
                <w:sz w:val="24"/>
                <w:lang w:val="en-US"/>
              </w:rPr>
              <w:t>The</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Agreement</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shall</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be</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governed</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by</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the</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laws</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of</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the</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Russian Federation</w:t>
            </w:r>
            <w:r w:rsidRPr="0020147F">
              <w:rPr>
                <w:rFonts w:ascii="Times New Roman" w:hAnsi="Times New Roman"/>
                <w:bCs/>
                <w:iCs/>
                <w:sz w:val="24"/>
                <w:lang w:val="en-US"/>
              </w:rPr>
              <w:t>.</w:t>
            </w:r>
          </w:p>
          <w:p w14:paraId="7AB43B82" w14:textId="77777777" w:rsidR="009A541F" w:rsidRDefault="009A541F" w:rsidP="003D0E94">
            <w:pPr>
              <w:rPr>
                <w:rFonts w:ascii="Times New Roman" w:hAnsi="Times New Roman"/>
                <w:bCs/>
                <w:iCs/>
                <w:sz w:val="24"/>
                <w:lang w:val="en-US"/>
              </w:rPr>
            </w:pPr>
          </w:p>
          <w:p w14:paraId="6F5BD72B" w14:textId="77777777" w:rsidR="003D0E94" w:rsidRPr="0020147F" w:rsidRDefault="003D0E94" w:rsidP="003D0E94">
            <w:pPr>
              <w:rPr>
                <w:rFonts w:ascii="Times New Roman" w:hAnsi="Times New Roman"/>
                <w:bCs/>
                <w:iCs/>
                <w:sz w:val="24"/>
                <w:lang w:val="en-US"/>
              </w:rPr>
            </w:pPr>
            <w:r w:rsidRPr="0020147F">
              <w:rPr>
                <w:rFonts w:ascii="Times New Roman" w:hAnsi="Times New Roman"/>
                <w:bCs/>
                <w:iCs/>
                <w:sz w:val="24"/>
                <w:lang w:val="en-US"/>
              </w:rPr>
              <w:t xml:space="preserve">9.2. </w:t>
            </w:r>
            <w:r w:rsidR="003763AE">
              <w:rPr>
                <w:rFonts w:ascii="Times New Roman" w:hAnsi="Times New Roman"/>
                <w:bCs/>
                <w:iCs/>
                <w:sz w:val="24"/>
                <w:lang w:val="en-US"/>
              </w:rPr>
              <w:t>All</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disputes</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and</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controversy</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arising</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between</w:t>
            </w:r>
            <w:r w:rsidR="003763AE" w:rsidRPr="0020147F">
              <w:rPr>
                <w:rFonts w:ascii="Times New Roman" w:hAnsi="Times New Roman"/>
                <w:bCs/>
                <w:iCs/>
                <w:sz w:val="24"/>
                <w:lang w:val="en-US"/>
              </w:rPr>
              <w:t xml:space="preserve"> </w:t>
            </w:r>
            <w:r w:rsidR="003763AE">
              <w:rPr>
                <w:rFonts w:ascii="Times New Roman" w:hAnsi="Times New Roman"/>
                <w:bCs/>
                <w:iCs/>
                <w:sz w:val="24"/>
                <w:lang w:val="en-US"/>
              </w:rPr>
              <w:t>the Parties shall be resolved by negotiations</w:t>
            </w:r>
            <w:r w:rsidRPr="0020147F">
              <w:rPr>
                <w:rFonts w:ascii="Times New Roman" w:hAnsi="Times New Roman"/>
                <w:bCs/>
                <w:iCs/>
                <w:sz w:val="24"/>
                <w:lang w:val="en-US"/>
              </w:rPr>
              <w:t>.</w:t>
            </w:r>
          </w:p>
          <w:p w14:paraId="315A9105" w14:textId="77777777" w:rsidR="003C3A96" w:rsidRPr="0020147F" w:rsidRDefault="003763AE" w:rsidP="00F975ED">
            <w:pPr>
              <w:rPr>
                <w:rFonts w:ascii="Times New Roman" w:hAnsi="Times New Roman"/>
                <w:b/>
                <w:sz w:val="24"/>
                <w:lang w:val="en-US"/>
              </w:rPr>
            </w:pPr>
            <w:r w:rsidRPr="0020147F">
              <w:rPr>
                <w:rFonts w:ascii="Times New Roman" w:hAnsi="Times New Roman"/>
                <w:bCs/>
                <w:iCs/>
                <w:sz w:val="24"/>
                <w:lang w:val="en-US"/>
              </w:rPr>
              <w:t xml:space="preserve">9.3. </w:t>
            </w:r>
            <w:r>
              <w:rPr>
                <w:rFonts w:ascii="Times New Roman" w:hAnsi="Times New Roman"/>
                <w:bCs/>
                <w:iCs/>
                <w:sz w:val="24"/>
                <w:lang w:val="en-US"/>
              </w:rPr>
              <w:t>All</w:t>
            </w:r>
            <w:r w:rsidRPr="0020147F">
              <w:rPr>
                <w:rFonts w:ascii="Times New Roman" w:hAnsi="Times New Roman"/>
                <w:bCs/>
                <w:iCs/>
                <w:sz w:val="24"/>
                <w:lang w:val="en-US"/>
              </w:rPr>
              <w:t xml:space="preserve"> </w:t>
            </w:r>
            <w:r>
              <w:rPr>
                <w:rFonts w:ascii="Times New Roman" w:hAnsi="Times New Roman"/>
                <w:bCs/>
                <w:iCs/>
                <w:sz w:val="24"/>
                <w:lang w:val="en-US"/>
              </w:rPr>
              <w:t>disputes</w:t>
            </w:r>
            <w:r w:rsidRPr="0020147F">
              <w:rPr>
                <w:rFonts w:ascii="Times New Roman" w:hAnsi="Times New Roman"/>
                <w:bCs/>
                <w:iCs/>
                <w:sz w:val="24"/>
                <w:lang w:val="en-US"/>
              </w:rPr>
              <w:t xml:space="preserve">, </w:t>
            </w:r>
            <w:r>
              <w:rPr>
                <w:rFonts w:ascii="Times New Roman" w:hAnsi="Times New Roman"/>
                <w:bCs/>
                <w:iCs/>
                <w:sz w:val="24"/>
                <w:lang w:val="en-US"/>
              </w:rPr>
              <w:t>controversy</w:t>
            </w:r>
            <w:r w:rsidRPr="0020147F">
              <w:rPr>
                <w:rFonts w:ascii="Times New Roman" w:hAnsi="Times New Roman"/>
                <w:bCs/>
                <w:iCs/>
                <w:sz w:val="24"/>
                <w:lang w:val="en-US"/>
              </w:rPr>
              <w:t xml:space="preserve"> </w:t>
            </w:r>
            <w:r>
              <w:rPr>
                <w:rFonts w:ascii="Times New Roman" w:hAnsi="Times New Roman"/>
                <w:bCs/>
                <w:iCs/>
                <w:sz w:val="24"/>
                <w:lang w:val="en-US"/>
              </w:rPr>
              <w:t>or</w:t>
            </w:r>
            <w:r w:rsidRPr="0020147F">
              <w:rPr>
                <w:rFonts w:ascii="Times New Roman" w:hAnsi="Times New Roman"/>
                <w:bCs/>
                <w:iCs/>
                <w:sz w:val="24"/>
                <w:lang w:val="en-US"/>
              </w:rPr>
              <w:t xml:space="preserve"> </w:t>
            </w:r>
            <w:r>
              <w:rPr>
                <w:rFonts w:ascii="Times New Roman" w:hAnsi="Times New Roman"/>
                <w:bCs/>
                <w:iCs/>
                <w:sz w:val="24"/>
                <w:lang w:val="en-US"/>
              </w:rPr>
              <w:t>claims</w:t>
            </w:r>
            <w:r w:rsidRPr="0020147F">
              <w:rPr>
                <w:rFonts w:ascii="Times New Roman" w:hAnsi="Times New Roman"/>
                <w:bCs/>
                <w:iCs/>
                <w:sz w:val="24"/>
                <w:lang w:val="en-US"/>
              </w:rPr>
              <w:t xml:space="preserve"> </w:t>
            </w:r>
            <w:r>
              <w:rPr>
                <w:rFonts w:ascii="Times New Roman" w:hAnsi="Times New Roman"/>
                <w:bCs/>
                <w:iCs/>
                <w:sz w:val="24"/>
                <w:lang w:val="en-US"/>
              </w:rPr>
              <w:t>arising</w:t>
            </w:r>
            <w:r w:rsidRPr="0020147F">
              <w:rPr>
                <w:rFonts w:ascii="Times New Roman" w:hAnsi="Times New Roman"/>
                <w:bCs/>
                <w:iCs/>
                <w:sz w:val="24"/>
                <w:lang w:val="en-US"/>
              </w:rPr>
              <w:t xml:space="preserve"> </w:t>
            </w:r>
            <w:r>
              <w:rPr>
                <w:rFonts w:ascii="Times New Roman" w:hAnsi="Times New Roman"/>
                <w:bCs/>
                <w:iCs/>
                <w:sz w:val="24"/>
                <w:lang w:val="en-US"/>
              </w:rPr>
              <w:t>from</w:t>
            </w:r>
            <w:r w:rsidRPr="0020147F">
              <w:rPr>
                <w:rFonts w:ascii="Times New Roman" w:hAnsi="Times New Roman"/>
                <w:bCs/>
                <w:iCs/>
                <w:sz w:val="24"/>
                <w:lang w:val="en-US"/>
              </w:rPr>
              <w:t xml:space="preserve"> </w:t>
            </w:r>
            <w:r>
              <w:rPr>
                <w:rFonts w:ascii="Times New Roman" w:hAnsi="Times New Roman"/>
                <w:bCs/>
                <w:iCs/>
                <w:sz w:val="24"/>
                <w:lang w:val="en-US"/>
              </w:rPr>
              <w:t>or</w:t>
            </w:r>
            <w:r w:rsidRPr="0020147F">
              <w:rPr>
                <w:rFonts w:ascii="Times New Roman" w:hAnsi="Times New Roman"/>
                <w:bCs/>
                <w:iCs/>
                <w:sz w:val="24"/>
                <w:lang w:val="en-US"/>
              </w:rPr>
              <w:t xml:space="preserve"> </w:t>
            </w:r>
            <w:r>
              <w:rPr>
                <w:rFonts w:ascii="Times New Roman" w:hAnsi="Times New Roman"/>
                <w:bCs/>
                <w:iCs/>
                <w:sz w:val="24"/>
                <w:lang w:val="en-US"/>
              </w:rPr>
              <w:t>related</w:t>
            </w:r>
            <w:r w:rsidRPr="0020147F">
              <w:rPr>
                <w:rFonts w:ascii="Times New Roman" w:hAnsi="Times New Roman"/>
                <w:bCs/>
                <w:iCs/>
                <w:sz w:val="24"/>
                <w:lang w:val="en-US"/>
              </w:rPr>
              <w:t xml:space="preserve"> </w:t>
            </w:r>
            <w:r>
              <w:rPr>
                <w:rFonts w:ascii="Times New Roman" w:hAnsi="Times New Roman"/>
                <w:bCs/>
                <w:iCs/>
                <w:sz w:val="24"/>
                <w:lang w:val="en-US"/>
              </w:rPr>
              <w:t>to</w:t>
            </w:r>
            <w:r w:rsidRPr="0020147F">
              <w:rPr>
                <w:rFonts w:ascii="Times New Roman" w:hAnsi="Times New Roman"/>
                <w:bCs/>
                <w:iCs/>
                <w:sz w:val="24"/>
                <w:lang w:val="en-US"/>
              </w:rPr>
              <w:t xml:space="preserve"> </w:t>
            </w:r>
            <w:r w:rsidR="003D6730">
              <w:rPr>
                <w:rFonts w:ascii="Times New Roman" w:hAnsi="Times New Roman"/>
                <w:bCs/>
                <w:iCs/>
                <w:sz w:val="24"/>
                <w:lang w:val="en-US"/>
              </w:rPr>
              <w:t>the</w:t>
            </w:r>
            <w:r w:rsidRPr="0020147F">
              <w:rPr>
                <w:rFonts w:ascii="Times New Roman" w:hAnsi="Times New Roman"/>
                <w:bCs/>
                <w:iCs/>
                <w:sz w:val="24"/>
                <w:lang w:val="en-US"/>
              </w:rPr>
              <w:t xml:space="preserve"> </w:t>
            </w:r>
            <w:r>
              <w:rPr>
                <w:rFonts w:ascii="Times New Roman" w:hAnsi="Times New Roman"/>
                <w:bCs/>
                <w:iCs/>
                <w:sz w:val="24"/>
                <w:lang w:val="en-US"/>
              </w:rPr>
              <w:t>Agreement</w:t>
            </w:r>
            <w:r w:rsidRPr="0020147F">
              <w:rPr>
                <w:rFonts w:ascii="Times New Roman" w:hAnsi="Times New Roman"/>
                <w:bCs/>
                <w:iCs/>
                <w:sz w:val="24"/>
                <w:lang w:val="en-US"/>
              </w:rPr>
              <w:t xml:space="preserve">, </w:t>
            </w:r>
            <w:r w:rsidR="003D6730">
              <w:rPr>
                <w:rFonts w:ascii="Times New Roman" w:hAnsi="Times New Roman"/>
                <w:bCs/>
                <w:iCs/>
                <w:sz w:val="24"/>
                <w:lang w:val="en-US"/>
              </w:rPr>
              <w:t>including</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those</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concerning</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its</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execution</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violation</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termination</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or</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invalidity</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in</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case</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they</w:t>
            </w:r>
            <w:r w:rsidR="003D6730" w:rsidRPr="0020147F">
              <w:rPr>
                <w:rFonts w:ascii="Times New Roman" w:hAnsi="Times New Roman"/>
                <w:bCs/>
                <w:iCs/>
                <w:sz w:val="24"/>
                <w:lang w:val="en-US"/>
              </w:rPr>
              <w:t xml:space="preserve"> </w:t>
            </w:r>
            <w:r w:rsidR="003D6730">
              <w:rPr>
                <w:rFonts w:ascii="Times New Roman" w:hAnsi="Times New Roman"/>
                <w:bCs/>
                <w:iCs/>
                <w:sz w:val="24"/>
                <w:lang w:val="en-US"/>
              </w:rPr>
              <w:t>are not resolved by negotiations within sixty (60) days from the moment of notification from either Party on presence of the dispute</w:t>
            </w:r>
            <w:r w:rsidRPr="0020147F">
              <w:rPr>
                <w:rFonts w:ascii="Times New Roman" w:hAnsi="Times New Roman"/>
                <w:bCs/>
                <w:iCs/>
                <w:sz w:val="24"/>
                <w:lang w:val="en-US"/>
              </w:rPr>
              <w:t xml:space="preserve">, </w:t>
            </w:r>
            <w:r w:rsidR="003D6730">
              <w:rPr>
                <w:rFonts w:ascii="Times New Roman" w:hAnsi="Times New Roman"/>
                <w:bCs/>
                <w:iCs/>
                <w:sz w:val="24"/>
                <w:lang w:val="en-US"/>
              </w:rPr>
              <w:t>controversy or claim</w:t>
            </w:r>
            <w:r w:rsidRPr="0020147F">
              <w:rPr>
                <w:rFonts w:ascii="Times New Roman" w:hAnsi="Times New Roman"/>
                <w:bCs/>
                <w:iCs/>
                <w:sz w:val="24"/>
                <w:lang w:val="en-US"/>
              </w:rPr>
              <w:t xml:space="preserve">, </w:t>
            </w:r>
            <w:r w:rsidR="003D6730">
              <w:rPr>
                <w:rFonts w:ascii="Times New Roman" w:hAnsi="Times New Roman"/>
                <w:bCs/>
                <w:iCs/>
                <w:sz w:val="24"/>
                <w:lang w:val="en-US"/>
              </w:rPr>
              <w:t>shall be resolved at the International Commercial Arbitration Court by</w:t>
            </w:r>
            <w:r w:rsidRPr="0020147F">
              <w:rPr>
                <w:rFonts w:ascii="Times New Roman" w:hAnsi="Times New Roman"/>
                <w:bCs/>
                <w:iCs/>
                <w:sz w:val="24"/>
                <w:lang w:val="en-US"/>
              </w:rPr>
              <w:t xml:space="preserve"> </w:t>
            </w:r>
            <w:r w:rsidR="003D6730">
              <w:rPr>
                <w:rFonts w:ascii="Times New Roman" w:hAnsi="Times New Roman"/>
                <w:bCs/>
                <w:iCs/>
                <w:sz w:val="24"/>
                <w:lang w:val="en-US"/>
              </w:rPr>
              <w:t>the Chamber of Commerce and Industry of the Russian Federation in accordance with its Rules</w:t>
            </w:r>
            <w:r w:rsidRPr="0020147F">
              <w:rPr>
                <w:rFonts w:ascii="Times New Roman" w:hAnsi="Times New Roman"/>
                <w:bCs/>
                <w:iCs/>
                <w:sz w:val="24"/>
                <w:lang w:val="en-US"/>
              </w:rPr>
              <w:t>.</w:t>
            </w:r>
          </w:p>
          <w:p w14:paraId="7A7A4527" w14:textId="77777777" w:rsidR="003763AE" w:rsidRPr="0020147F" w:rsidRDefault="003763AE" w:rsidP="00F975ED">
            <w:pPr>
              <w:rPr>
                <w:rFonts w:ascii="Times New Roman" w:hAnsi="Times New Roman"/>
                <w:b/>
                <w:sz w:val="24"/>
                <w:lang w:val="en-US"/>
              </w:rPr>
            </w:pPr>
          </w:p>
        </w:tc>
      </w:tr>
      <w:tr w:rsidR="00A516C1" w:rsidRPr="00CA215F" w14:paraId="11919642" w14:textId="77777777" w:rsidTr="0020147F">
        <w:tc>
          <w:tcPr>
            <w:tcW w:w="4785" w:type="dxa"/>
            <w:gridSpan w:val="2"/>
          </w:tcPr>
          <w:p w14:paraId="27D7C91E" w14:textId="77777777" w:rsidR="00A516C1" w:rsidRPr="0020147F" w:rsidRDefault="00A516C1" w:rsidP="00594051">
            <w:pPr>
              <w:rPr>
                <w:rFonts w:ascii="Times New Roman" w:hAnsi="Times New Roman"/>
                <w:b/>
                <w:bCs/>
                <w:sz w:val="24"/>
                <w:lang w:val="en-US"/>
              </w:rPr>
            </w:pPr>
          </w:p>
        </w:tc>
        <w:tc>
          <w:tcPr>
            <w:tcW w:w="4786" w:type="dxa"/>
            <w:gridSpan w:val="2"/>
          </w:tcPr>
          <w:p w14:paraId="1C4B5892" w14:textId="77777777" w:rsidR="00A516C1" w:rsidRPr="0020147F" w:rsidRDefault="00A516C1" w:rsidP="003D0E94">
            <w:pPr>
              <w:rPr>
                <w:rFonts w:ascii="Times New Roman" w:hAnsi="Times New Roman"/>
                <w:b/>
                <w:bCs/>
                <w:sz w:val="24"/>
                <w:lang w:val="en-US"/>
              </w:rPr>
            </w:pPr>
          </w:p>
        </w:tc>
      </w:tr>
      <w:tr w:rsidR="0049551C" w:rsidRPr="00CA215F" w14:paraId="71EFD7FC" w14:textId="77777777" w:rsidTr="0020147F">
        <w:tc>
          <w:tcPr>
            <w:tcW w:w="4785" w:type="dxa"/>
            <w:gridSpan w:val="2"/>
          </w:tcPr>
          <w:p w14:paraId="193E24D1" w14:textId="77777777" w:rsidR="0049551C" w:rsidRDefault="0049551C" w:rsidP="00594051">
            <w:pPr>
              <w:rPr>
                <w:rFonts w:ascii="Times New Roman" w:hAnsi="Times New Roman"/>
                <w:b/>
                <w:bCs/>
                <w:sz w:val="24"/>
              </w:rPr>
            </w:pPr>
            <w:r w:rsidRPr="0020147F">
              <w:rPr>
                <w:rFonts w:ascii="Times New Roman" w:hAnsi="Times New Roman"/>
                <w:b/>
                <w:bCs/>
                <w:sz w:val="24"/>
              </w:rPr>
              <w:t xml:space="preserve">10. </w:t>
            </w:r>
            <w:r>
              <w:rPr>
                <w:rFonts w:ascii="Times New Roman" w:hAnsi="Times New Roman"/>
                <w:b/>
                <w:bCs/>
                <w:sz w:val="24"/>
              </w:rPr>
              <w:t>Обстоятельства непреодолимой силы</w:t>
            </w:r>
          </w:p>
          <w:p w14:paraId="00171A4E" w14:textId="77777777" w:rsidR="0049551C" w:rsidRDefault="0049551C" w:rsidP="00594051">
            <w:pPr>
              <w:rPr>
                <w:rFonts w:ascii="Times New Roman" w:hAnsi="Times New Roman"/>
                <w:b/>
                <w:bCs/>
                <w:sz w:val="24"/>
              </w:rPr>
            </w:pPr>
          </w:p>
          <w:p w14:paraId="1158D48B" w14:textId="77777777" w:rsidR="0049551C" w:rsidRPr="00E20D46" w:rsidRDefault="0049551C" w:rsidP="0049551C">
            <w:pPr>
              <w:rPr>
                <w:rFonts w:ascii="Times New Roman" w:hAnsi="Times New Roman"/>
                <w:bCs/>
                <w:iCs/>
                <w:sz w:val="24"/>
              </w:rPr>
            </w:pPr>
            <w:r w:rsidRPr="00583960">
              <w:rPr>
                <w:rFonts w:ascii="Times New Roman" w:hAnsi="Times New Roman"/>
                <w:bCs/>
                <w:iCs/>
                <w:sz w:val="24"/>
              </w:rPr>
              <w:t xml:space="preserve">10.1 </w:t>
            </w:r>
            <w:r w:rsidRPr="00E20D46">
              <w:rPr>
                <w:rFonts w:ascii="Times New Roman" w:hAnsi="Times New Roman"/>
                <w:bCs/>
                <w:iCs/>
                <w:sz w:val="24"/>
              </w:rPr>
              <w:t>Стороны освобождаются от ответственности за полное или частичное неисполнение обязательств по Договору, если такое неисполнение явилось следствием обстоятельств непреодолимой силы таких как: наводнение, пожар, землетрясения, военные действия, запреты/ограничения уполномоченных государственных органов и других подобных обстоятельств, предвидеть и устранить действие которых Стороны не в силах, возникших после заключения Договора.</w:t>
            </w:r>
          </w:p>
          <w:p w14:paraId="17DE8070" w14:textId="77777777" w:rsidR="0049551C" w:rsidRPr="00E20D46" w:rsidRDefault="0049551C" w:rsidP="0049551C">
            <w:pPr>
              <w:rPr>
                <w:rFonts w:ascii="Times New Roman" w:hAnsi="Times New Roman"/>
                <w:bCs/>
                <w:iCs/>
                <w:sz w:val="24"/>
              </w:rPr>
            </w:pPr>
            <w:r w:rsidRPr="00583960">
              <w:rPr>
                <w:rFonts w:ascii="Times New Roman" w:hAnsi="Times New Roman"/>
                <w:bCs/>
                <w:iCs/>
                <w:sz w:val="24"/>
              </w:rPr>
              <w:t xml:space="preserve">10.2. </w:t>
            </w:r>
            <w:r w:rsidRPr="00E20D46">
              <w:rPr>
                <w:rFonts w:ascii="Times New Roman" w:hAnsi="Times New Roman"/>
                <w:bCs/>
                <w:iCs/>
                <w:sz w:val="24"/>
              </w:rPr>
              <w:t>Сторона, которая не в состоянии выполнить свои обязательства по причинам действия обстоятельств непреодолимой силы, должна в письменной форме, не позднее 5 (пяти) календарных дней с момента их возникновения уведомить другую Сторону о начале, ожидаемом сроке действия и прекращении указанных обстоятельств. Факты, содержащиеся в уведомлении, должны быть подтверждены документально уполномоченной на то организацией. В случае прекращения действия обстоятельств непреодолимой силы, Сторона, для которой действие таких обстоятельств прекратилось, обязана незамедлительно уведомить об этом другую Сторону.</w:t>
            </w:r>
          </w:p>
          <w:p w14:paraId="4DF202B3" w14:textId="77777777" w:rsidR="0049551C" w:rsidRPr="00E20D46" w:rsidRDefault="0049551C" w:rsidP="0049551C">
            <w:pPr>
              <w:rPr>
                <w:rFonts w:ascii="Times New Roman" w:hAnsi="Times New Roman"/>
                <w:bCs/>
                <w:iCs/>
                <w:sz w:val="24"/>
              </w:rPr>
            </w:pPr>
            <w:r w:rsidRPr="00583960">
              <w:rPr>
                <w:rFonts w:ascii="Times New Roman" w:hAnsi="Times New Roman"/>
                <w:bCs/>
                <w:iCs/>
                <w:sz w:val="24"/>
              </w:rPr>
              <w:t xml:space="preserve">10.3. </w:t>
            </w:r>
            <w:r w:rsidRPr="00E20D46">
              <w:rPr>
                <w:rFonts w:ascii="Times New Roman" w:hAnsi="Times New Roman"/>
                <w:bCs/>
                <w:iCs/>
                <w:sz w:val="24"/>
              </w:rPr>
              <w:t>Наступление обстоятельств непреодолимой силы при условии, что приняты установленные в Договоре меры по извещению об этом другой стороны,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585E75A5" w14:textId="77777777" w:rsidR="0049551C" w:rsidRPr="0020147F" w:rsidRDefault="0049551C" w:rsidP="0049551C">
            <w:pPr>
              <w:rPr>
                <w:rFonts w:ascii="Times New Roman" w:hAnsi="Times New Roman"/>
                <w:b/>
                <w:bCs/>
                <w:sz w:val="24"/>
              </w:rPr>
            </w:pPr>
            <w:r w:rsidRPr="00583960">
              <w:rPr>
                <w:rFonts w:ascii="Times New Roman" w:hAnsi="Times New Roman"/>
                <w:bCs/>
                <w:iCs/>
                <w:sz w:val="24"/>
              </w:rPr>
              <w:t xml:space="preserve">10.4. </w:t>
            </w:r>
            <w:r w:rsidRPr="00E20D46">
              <w:rPr>
                <w:rFonts w:ascii="Times New Roman" w:hAnsi="Times New Roman"/>
                <w:bCs/>
                <w:iCs/>
                <w:sz w:val="24"/>
              </w:rPr>
              <w:t>В случае, если действие обстоятельств непреодолимой силы продолжается более 2-х (двух) месяцев, каждая из Сторон имеет право расторгнуть Договор досрочно путём направления соответствующего уведомления в адрес другой Стороны. В этом случае Договор будет считаться расторгнутым с момента получения другой Стороной такого уведомления.</w:t>
            </w:r>
          </w:p>
        </w:tc>
        <w:tc>
          <w:tcPr>
            <w:tcW w:w="4786" w:type="dxa"/>
            <w:gridSpan w:val="2"/>
          </w:tcPr>
          <w:p w14:paraId="3AD422CB" w14:textId="77777777" w:rsidR="0049551C" w:rsidRPr="0020147F" w:rsidRDefault="0049551C" w:rsidP="0049551C">
            <w:pPr>
              <w:keepNext/>
              <w:rPr>
                <w:rFonts w:ascii="Times New Roman" w:hAnsi="Times New Roman"/>
                <w:b/>
                <w:bCs/>
                <w:sz w:val="24"/>
                <w:lang w:val="en-US"/>
              </w:rPr>
            </w:pPr>
            <w:r w:rsidRPr="0020147F">
              <w:rPr>
                <w:rFonts w:ascii="Times New Roman" w:hAnsi="Times New Roman"/>
                <w:b/>
                <w:bCs/>
                <w:sz w:val="24"/>
                <w:lang w:val="en-US"/>
              </w:rPr>
              <w:t xml:space="preserve">10. </w:t>
            </w:r>
            <w:r>
              <w:rPr>
                <w:rFonts w:ascii="Times New Roman" w:hAnsi="Times New Roman"/>
                <w:b/>
                <w:bCs/>
                <w:sz w:val="24"/>
                <w:lang w:val="en-US"/>
              </w:rPr>
              <w:t>Force</w:t>
            </w:r>
            <w:r w:rsidRPr="0020147F">
              <w:rPr>
                <w:rFonts w:ascii="Times New Roman" w:hAnsi="Times New Roman"/>
                <w:b/>
                <w:bCs/>
                <w:sz w:val="24"/>
                <w:lang w:val="en-US"/>
              </w:rPr>
              <w:t xml:space="preserve"> </w:t>
            </w:r>
            <w:r w:rsidR="000961AC">
              <w:rPr>
                <w:rFonts w:ascii="Times New Roman" w:hAnsi="Times New Roman"/>
                <w:b/>
                <w:bCs/>
                <w:sz w:val="24"/>
                <w:lang w:val="en-US"/>
              </w:rPr>
              <w:t>M</w:t>
            </w:r>
            <w:r>
              <w:rPr>
                <w:rFonts w:ascii="Times New Roman" w:hAnsi="Times New Roman"/>
                <w:b/>
                <w:bCs/>
                <w:sz w:val="24"/>
                <w:lang w:val="en-US"/>
              </w:rPr>
              <w:t>ajeure</w:t>
            </w:r>
          </w:p>
          <w:p w14:paraId="77479624" w14:textId="77777777" w:rsidR="0049551C" w:rsidRPr="0020147F" w:rsidRDefault="0049551C" w:rsidP="0049551C">
            <w:pPr>
              <w:rPr>
                <w:rFonts w:ascii="Times New Roman" w:hAnsi="Times New Roman"/>
                <w:bCs/>
                <w:iCs/>
                <w:sz w:val="24"/>
                <w:lang w:val="en-US"/>
              </w:rPr>
            </w:pPr>
          </w:p>
          <w:p w14:paraId="1057DF76" w14:textId="77777777" w:rsidR="0049551C" w:rsidRPr="004D6615" w:rsidRDefault="0049551C" w:rsidP="0049551C">
            <w:pPr>
              <w:rPr>
                <w:rFonts w:ascii="Times New Roman" w:hAnsi="Times New Roman"/>
                <w:bCs/>
                <w:iCs/>
                <w:sz w:val="24"/>
                <w:lang w:val="en-US"/>
              </w:rPr>
            </w:pPr>
            <w:r w:rsidRPr="004D6615">
              <w:rPr>
                <w:rFonts w:ascii="Times New Roman" w:hAnsi="Times New Roman"/>
                <w:bCs/>
                <w:iCs/>
                <w:sz w:val="24"/>
                <w:lang w:val="en-US"/>
              </w:rPr>
              <w:t xml:space="preserve">10.1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Parties</w:t>
            </w:r>
            <w:r w:rsidRPr="004D6615">
              <w:rPr>
                <w:rFonts w:ascii="Times New Roman" w:hAnsi="Times New Roman"/>
                <w:bCs/>
                <w:iCs/>
                <w:sz w:val="24"/>
                <w:lang w:val="en-US"/>
              </w:rPr>
              <w:t xml:space="preserve"> </w:t>
            </w:r>
            <w:r>
              <w:rPr>
                <w:rFonts w:ascii="Times New Roman" w:hAnsi="Times New Roman"/>
                <w:bCs/>
                <w:iCs/>
                <w:sz w:val="24"/>
                <w:lang w:val="en-US"/>
              </w:rPr>
              <w:t>shall</w:t>
            </w:r>
            <w:r w:rsidRPr="004D6615">
              <w:rPr>
                <w:rFonts w:ascii="Times New Roman" w:hAnsi="Times New Roman"/>
                <w:bCs/>
                <w:iCs/>
                <w:sz w:val="24"/>
                <w:lang w:val="en-US"/>
              </w:rPr>
              <w:t xml:space="preserve"> </w:t>
            </w:r>
            <w:r>
              <w:rPr>
                <w:rFonts w:ascii="Times New Roman" w:hAnsi="Times New Roman"/>
                <w:bCs/>
                <w:iCs/>
                <w:sz w:val="24"/>
                <w:lang w:val="en-US"/>
              </w:rPr>
              <w:t>not</w:t>
            </w:r>
            <w:r w:rsidRPr="004D6615">
              <w:rPr>
                <w:rFonts w:ascii="Times New Roman" w:hAnsi="Times New Roman"/>
                <w:bCs/>
                <w:iCs/>
                <w:sz w:val="24"/>
                <w:lang w:val="en-US"/>
              </w:rPr>
              <w:t xml:space="preserve"> </w:t>
            </w:r>
            <w:r>
              <w:rPr>
                <w:rFonts w:ascii="Times New Roman" w:hAnsi="Times New Roman"/>
                <w:bCs/>
                <w:iCs/>
                <w:sz w:val="24"/>
                <w:lang w:val="en-US"/>
              </w:rPr>
              <w:t>be</w:t>
            </w:r>
            <w:r w:rsidRPr="004D6615">
              <w:rPr>
                <w:rFonts w:ascii="Times New Roman" w:hAnsi="Times New Roman"/>
                <w:bCs/>
                <w:iCs/>
                <w:sz w:val="24"/>
                <w:lang w:val="en-US"/>
              </w:rPr>
              <w:t xml:space="preserve"> </w:t>
            </w:r>
            <w:r>
              <w:rPr>
                <w:rFonts w:ascii="Times New Roman" w:hAnsi="Times New Roman"/>
                <w:bCs/>
                <w:iCs/>
                <w:sz w:val="24"/>
                <w:lang w:val="en-US"/>
              </w:rPr>
              <w:t>liable</w:t>
            </w:r>
            <w:r w:rsidRPr="004D6615">
              <w:rPr>
                <w:rFonts w:ascii="Times New Roman" w:hAnsi="Times New Roman"/>
                <w:bCs/>
                <w:iCs/>
                <w:sz w:val="24"/>
                <w:lang w:val="en-US"/>
              </w:rPr>
              <w:t xml:space="preserve"> </w:t>
            </w:r>
            <w:r>
              <w:rPr>
                <w:rFonts w:ascii="Times New Roman" w:hAnsi="Times New Roman"/>
                <w:bCs/>
                <w:iCs/>
                <w:sz w:val="24"/>
                <w:lang w:val="en-US"/>
              </w:rPr>
              <w:t>for</w:t>
            </w:r>
            <w:r w:rsidRPr="004D6615">
              <w:rPr>
                <w:rFonts w:ascii="Times New Roman" w:hAnsi="Times New Roman"/>
                <w:bCs/>
                <w:iCs/>
                <w:sz w:val="24"/>
                <w:lang w:val="en-US"/>
              </w:rPr>
              <w:t xml:space="preserve"> </w:t>
            </w:r>
            <w:r>
              <w:rPr>
                <w:rFonts w:ascii="Times New Roman" w:hAnsi="Times New Roman"/>
                <w:bCs/>
                <w:iCs/>
                <w:sz w:val="24"/>
                <w:lang w:val="en-US"/>
              </w:rPr>
              <w:t>full</w:t>
            </w:r>
            <w:r w:rsidRPr="004D6615">
              <w:rPr>
                <w:rFonts w:ascii="Times New Roman" w:hAnsi="Times New Roman"/>
                <w:bCs/>
                <w:iCs/>
                <w:sz w:val="24"/>
                <w:lang w:val="en-US"/>
              </w:rPr>
              <w:t xml:space="preserve"> </w:t>
            </w:r>
            <w:r>
              <w:rPr>
                <w:rFonts w:ascii="Times New Roman" w:hAnsi="Times New Roman"/>
                <w:bCs/>
                <w:iCs/>
                <w:sz w:val="24"/>
                <w:lang w:val="en-US"/>
              </w:rPr>
              <w:t>or</w:t>
            </w:r>
            <w:r w:rsidRPr="004D6615">
              <w:rPr>
                <w:rFonts w:ascii="Times New Roman" w:hAnsi="Times New Roman"/>
                <w:bCs/>
                <w:iCs/>
                <w:sz w:val="24"/>
                <w:lang w:val="en-US"/>
              </w:rPr>
              <w:t xml:space="preserve"> </w:t>
            </w:r>
            <w:r>
              <w:rPr>
                <w:rFonts w:ascii="Times New Roman" w:hAnsi="Times New Roman"/>
                <w:bCs/>
                <w:iCs/>
                <w:sz w:val="24"/>
                <w:lang w:val="en-US"/>
              </w:rPr>
              <w:t>partial</w:t>
            </w:r>
            <w:r w:rsidRPr="004D6615">
              <w:rPr>
                <w:rFonts w:ascii="Times New Roman" w:hAnsi="Times New Roman"/>
                <w:bCs/>
                <w:iCs/>
                <w:sz w:val="24"/>
                <w:lang w:val="en-US"/>
              </w:rPr>
              <w:t xml:space="preserve"> </w:t>
            </w:r>
            <w:r>
              <w:rPr>
                <w:rFonts w:ascii="Times New Roman" w:hAnsi="Times New Roman"/>
                <w:bCs/>
                <w:iCs/>
                <w:sz w:val="24"/>
                <w:lang w:val="en-US"/>
              </w:rPr>
              <w:t>non</w:t>
            </w:r>
            <w:r w:rsidRPr="004D6615">
              <w:rPr>
                <w:rFonts w:ascii="Times New Roman" w:hAnsi="Times New Roman"/>
                <w:bCs/>
                <w:iCs/>
                <w:sz w:val="24"/>
                <w:lang w:val="en-US"/>
              </w:rPr>
              <w:t>-</w:t>
            </w:r>
            <w:r>
              <w:rPr>
                <w:rFonts w:ascii="Times New Roman" w:hAnsi="Times New Roman"/>
                <w:bCs/>
                <w:iCs/>
                <w:sz w:val="24"/>
                <w:lang w:val="en-US"/>
              </w:rPr>
              <w:t>performance</w:t>
            </w:r>
            <w:r w:rsidRPr="004D6615">
              <w:rPr>
                <w:rFonts w:ascii="Times New Roman" w:hAnsi="Times New Roman"/>
                <w:bCs/>
                <w:iCs/>
                <w:sz w:val="24"/>
                <w:lang w:val="en-US"/>
              </w:rPr>
              <w:t xml:space="preserve"> </w:t>
            </w:r>
            <w:r>
              <w:rPr>
                <w:rFonts w:ascii="Times New Roman" w:hAnsi="Times New Roman"/>
                <w:bCs/>
                <w:iCs/>
                <w:sz w:val="24"/>
                <w:lang w:val="en-US"/>
              </w:rPr>
              <w:t>of</w:t>
            </w:r>
            <w:r w:rsidRPr="004D6615">
              <w:rPr>
                <w:rFonts w:ascii="Times New Roman" w:hAnsi="Times New Roman"/>
                <w:bCs/>
                <w:iCs/>
                <w:sz w:val="24"/>
                <w:lang w:val="en-US"/>
              </w:rPr>
              <w:t xml:space="preserve"> </w:t>
            </w:r>
            <w:r>
              <w:rPr>
                <w:rFonts w:ascii="Times New Roman" w:hAnsi="Times New Roman"/>
                <w:bCs/>
                <w:iCs/>
                <w:sz w:val="24"/>
                <w:lang w:val="en-US"/>
              </w:rPr>
              <w:t>their</w:t>
            </w:r>
            <w:r w:rsidRPr="004D6615">
              <w:rPr>
                <w:rFonts w:ascii="Times New Roman" w:hAnsi="Times New Roman"/>
                <w:bCs/>
                <w:iCs/>
                <w:sz w:val="24"/>
                <w:lang w:val="en-US"/>
              </w:rPr>
              <w:t xml:space="preserve"> </w:t>
            </w:r>
            <w:r>
              <w:rPr>
                <w:rFonts w:ascii="Times New Roman" w:hAnsi="Times New Roman"/>
                <w:bCs/>
                <w:iCs/>
                <w:sz w:val="24"/>
                <w:lang w:val="en-US"/>
              </w:rPr>
              <w:t>obligations</w:t>
            </w:r>
            <w:r w:rsidRPr="004D6615">
              <w:rPr>
                <w:rFonts w:ascii="Times New Roman" w:hAnsi="Times New Roman"/>
                <w:bCs/>
                <w:iCs/>
                <w:sz w:val="24"/>
                <w:lang w:val="en-US"/>
              </w:rPr>
              <w:t xml:space="preserve"> </w:t>
            </w:r>
            <w:r>
              <w:rPr>
                <w:rFonts w:ascii="Times New Roman" w:hAnsi="Times New Roman"/>
                <w:bCs/>
                <w:iCs/>
                <w:sz w:val="24"/>
                <w:lang w:val="en-US"/>
              </w:rPr>
              <w:t>under</w:t>
            </w:r>
            <w:r w:rsidRPr="004D6615">
              <w:rPr>
                <w:rFonts w:ascii="Times New Roman" w:hAnsi="Times New Roman"/>
                <w:bCs/>
                <w:iCs/>
                <w:sz w:val="24"/>
                <w:lang w:val="en-US"/>
              </w:rPr>
              <w:t xml:space="preserve">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Agreement</w:t>
            </w:r>
            <w:r w:rsidRPr="004D6615">
              <w:rPr>
                <w:rFonts w:ascii="Times New Roman" w:hAnsi="Times New Roman"/>
                <w:bCs/>
                <w:iCs/>
                <w:sz w:val="24"/>
                <w:lang w:val="en-US"/>
              </w:rPr>
              <w:t xml:space="preserve"> </w:t>
            </w:r>
            <w:r>
              <w:rPr>
                <w:rFonts w:ascii="Times New Roman" w:hAnsi="Times New Roman"/>
                <w:bCs/>
                <w:iCs/>
                <w:sz w:val="24"/>
                <w:lang w:val="en-US"/>
              </w:rPr>
              <w:t>in</w:t>
            </w:r>
            <w:r w:rsidRPr="004D6615">
              <w:rPr>
                <w:rFonts w:ascii="Times New Roman" w:hAnsi="Times New Roman"/>
                <w:bCs/>
                <w:iCs/>
                <w:sz w:val="24"/>
                <w:lang w:val="en-US"/>
              </w:rPr>
              <w:t xml:space="preserve"> </w:t>
            </w:r>
            <w:r>
              <w:rPr>
                <w:rFonts w:ascii="Times New Roman" w:hAnsi="Times New Roman"/>
                <w:bCs/>
                <w:iCs/>
                <w:sz w:val="24"/>
                <w:lang w:val="en-US"/>
              </w:rPr>
              <w:t>case</w:t>
            </w:r>
            <w:r w:rsidRPr="004D6615">
              <w:rPr>
                <w:rFonts w:ascii="Times New Roman" w:hAnsi="Times New Roman"/>
                <w:bCs/>
                <w:iCs/>
                <w:sz w:val="24"/>
                <w:lang w:val="en-US"/>
              </w:rPr>
              <w:t xml:space="preserve"> </w:t>
            </w:r>
            <w:r w:rsidR="0076000B">
              <w:rPr>
                <w:rFonts w:ascii="Times New Roman" w:hAnsi="Times New Roman"/>
                <w:bCs/>
                <w:iCs/>
                <w:sz w:val="24"/>
                <w:lang w:val="en-US"/>
              </w:rPr>
              <w:t>this</w:t>
            </w:r>
            <w:r w:rsidRPr="004D6615">
              <w:rPr>
                <w:rFonts w:ascii="Times New Roman" w:hAnsi="Times New Roman"/>
                <w:bCs/>
                <w:iCs/>
                <w:sz w:val="24"/>
                <w:lang w:val="en-US"/>
              </w:rPr>
              <w:t xml:space="preserve"> </w:t>
            </w:r>
            <w:r>
              <w:rPr>
                <w:rFonts w:ascii="Times New Roman" w:hAnsi="Times New Roman"/>
                <w:bCs/>
                <w:iCs/>
                <w:sz w:val="24"/>
                <w:lang w:val="en-US"/>
              </w:rPr>
              <w:t>non</w:t>
            </w:r>
            <w:r w:rsidRPr="004D6615">
              <w:rPr>
                <w:rFonts w:ascii="Times New Roman" w:hAnsi="Times New Roman"/>
                <w:bCs/>
                <w:iCs/>
                <w:sz w:val="24"/>
                <w:lang w:val="en-US"/>
              </w:rPr>
              <w:t>-</w:t>
            </w:r>
            <w:r>
              <w:rPr>
                <w:rFonts w:ascii="Times New Roman" w:hAnsi="Times New Roman"/>
                <w:bCs/>
                <w:iCs/>
                <w:sz w:val="24"/>
                <w:lang w:val="en-US"/>
              </w:rPr>
              <w:t>performance</w:t>
            </w:r>
            <w:r w:rsidRPr="004D6615">
              <w:rPr>
                <w:rFonts w:ascii="Times New Roman" w:hAnsi="Times New Roman"/>
                <w:bCs/>
                <w:iCs/>
                <w:sz w:val="24"/>
                <w:lang w:val="en-US"/>
              </w:rPr>
              <w:t xml:space="preserve"> </w:t>
            </w:r>
            <w:r>
              <w:rPr>
                <w:rFonts w:ascii="Times New Roman" w:hAnsi="Times New Roman"/>
                <w:bCs/>
                <w:iCs/>
                <w:sz w:val="24"/>
                <w:lang w:val="en-US"/>
              </w:rPr>
              <w:t>is</w:t>
            </w:r>
            <w:r w:rsidRPr="004D6615">
              <w:rPr>
                <w:rFonts w:ascii="Times New Roman" w:hAnsi="Times New Roman"/>
                <w:bCs/>
                <w:iCs/>
                <w:sz w:val="24"/>
                <w:lang w:val="en-US"/>
              </w:rPr>
              <w:t xml:space="preserve"> </w:t>
            </w:r>
            <w:r>
              <w:rPr>
                <w:rFonts w:ascii="Times New Roman" w:hAnsi="Times New Roman"/>
                <w:bCs/>
                <w:iCs/>
                <w:sz w:val="24"/>
                <w:lang w:val="en-US"/>
              </w:rPr>
              <w:t>due</w:t>
            </w:r>
            <w:r w:rsidRPr="004D6615">
              <w:rPr>
                <w:rFonts w:ascii="Times New Roman" w:hAnsi="Times New Roman"/>
                <w:bCs/>
                <w:iCs/>
                <w:sz w:val="24"/>
                <w:lang w:val="en-US"/>
              </w:rPr>
              <w:t xml:space="preserve"> </w:t>
            </w:r>
            <w:r>
              <w:rPr>
                <w:rFonts w:ascii="Times New Roman" w:hAnsi="Times New Roman"/>
                <w:bCs/>
                <w:iCs/>
                <w:sz w:val="24"/>
                <w:lang w:val="en-US"/>
              </w:rPr>
              <w:t>to</w:t>
            </w:r>
            <w:r w:rsidRPr="004D6615">
              <w:rPr>
                <w:rFonts w:ascii="Times New Roman" w:hAnsi="Times New Roman"/>
                <w:bCs/>
                <w:iCs/>
                <w:sz w:val="24"/>
                <w:lang w:val="en-US"/>
              </w:rPr>
              <w:t xml:space="preserve"> </w:t>
            </w:r>
            <w:r>
              <w:rPr>
                <w:rFonts w:ascii="Times New Roman" w:hAnsi="Times New Roman"/>
                <w:bCs/>
                <w:iCs/>
                <w:sz w:val="24"/>
                <w:lang w:val="en-US"/>
              </w:rPr>
              <w:t>force</w:t>
            </w:r>
            <w:r w:rsidRPr="004D6615">
              <w:rPr>
                <w:rFonts w:ascii="Times New Roman" w:hAnsi="Times New Roman"/>
                <w:bCs/>
                <w:iCs/>
                <w:sz w:val="24"/>
                <w:lang w:val="en-US"/>
              </w:rPr>
              <w:t xml:space="preserve"> </w:t>
            </w:r>
            <w:r>
              <w:rPr>
                <w:rFonts w:ascii="Times New Roman" w:hAnsi="Times New Roman"/>
                <w:bCs/>
                <w:iCs/>
                <w:sz w:val="24"/>
                <w:lang w:val="en-US"/>
              </w:rPr>
              <w:t>majeure</w:t>
            </w:r>
            <w:r w:rsidRPr="004D6615">
              <w:rPr>
                <w:rFonts w:ascii="Times New Roman" w:hAnsi="Times New Roman"/>
                <w:bCs/>
                <w:iCs/>
                <w:sz w:val="24"/>
                <w:lang w:val="en-US"/>
              </w:rPr>
              <w:t xml:space="preserve">, </w:t>
            </w:r>
            <w:r>
              <w:rPr>
                <w:rFonts w:ascii="Times New Roman" w:hAnsi="Times New Roman"/>
                <w:bCs/>
                <w:iCs/>
                <w:sz w:val="24"/>
                <w:lang w:val="en-US"/>
              </w:rPr>
              <w:t>such</w:t>
            </w:r>
            <w:r w:rsidRPr="004D6615">
              <w:rPr>
                <w:rFonts w:ascii="Times New Roman" w:hAnsi="Times New Roman"/>
                <w:bCs/>
                <w:iCs/>
                <w:sz w:val="24"/>
                <w:lang w:val="en-US"/>
              </w:rPr>
              <w:t xml:space="preserve"> </w:t>
            </w:r>
            <w:r>
              <w:rPr>
                <w:rFonts w:ascii="Times New Roman" w:hAnsi="Times New Roman"/>
                <w:bCs/>
                <w:iCs/>
                <w:sz w:val="24"/>
                <w:lang w:val="en-US"/>
              </w:rPr>
              <w:t>as</w:t>
            </w:r>
            <w:r w:rsidRPr="004D6615">
              <w:rPr>
                <w:rFonts w:ascii="Times New Roman" w:hAnsi="Times New Roman"/>
                <w:bCs/>
                <w:iCs/>
                <w:sz w:val="24"/>
                <w:lang w:val="en-US"/>
              </w:rPr>
              <w:t xml:space="preserve">: </w:t>
            </w:r>
            <w:r>
              <w:rPr>
                <w:rFonts w:ascii="Times New Roman" w:hAnsi="Times New Roman"/>
                <w:bCs/>
                <w:iCs/>
                <w:sz w:val="24"/>
                <w:lang w:val="en-US"/>
              </w:rPr>
              <w:t>flood</w:t>
            </w:r>
            <w:r w:rsidRPr="004D6615">
              <w:rPr>
                <w:rFonts w:ascii="Times New Roman" w:hAnsi="Times New Roman"/>
                <w:bCs/>
                <w:iCs/>
                <w:sz w:val="24"/>
                <w:lang w:val="en-US"/>
              </w:rPr>
              <w:t xml:space="preserve">, </w:t>
            </w:r>
            <w:r>
              <w:rPr>
                <w:rFonts w:ascii="Times New Roman" w:hAnsi="Times New Roman"/>
                <w:bCs/>
                <w:iCs/>
                <w:sz w:val="24"/>
                <w:lang w:val="en-US"/>
              </w:rPr>
              <w:t>fire</w:t>
            </w:r>
            <w:r w:rsidRPr="004D6615">
              <w:rPr>
                <w:rFonts w:ascii="Times New Roman" w:hAnsi="Times New Roman"/>
                <w:bCs/>
                <w:iCs/>
                <w:sz w:val="24"/>
                <w:lang w:val="en-US"/>
              </w:rPr>
              <w:t xml:space="preserve">, </w:t>
            </w:r>
            <w:r>
              <w:rPr>
                <w:rFonts w:ascii="Times New Roman" w:hAnsi="Times New Roman"/>
                <w:bCs/>
                <w:iCs/>
                <w:sz w:val="24"/>
                <w:lang w:val="en-US"/>
              </w:rPr>
              <w:t>earthquake</w:t>
            </w:r>
            <w:r w:rsidRPr="004D6615">
              <w:rPr>
                <w:rFonts w:ascii="Times New Roman" w:hAnsi="Times New Roman"/>
                <w:bCs/>
                <w:iCs/>
                <w:sz w:val="24"/>
                <w:lang w:val="en-US"/>
              </w:rPr>
              <w:t xml:space="preserve">, </w:t>
            </w:r>
            <w:r>
              <w:rPr>
                <w:rFonts w:ascii="Times New Roman" w:hAnsi="Times New Roman"/>
                <w:bCs/>
                <w:iCs/>
                <w:sz w:val="24"/>
                <w:lang w:val="en-US"/>
              </w:rPr>
              <w:t>military</w:t>
            </w:r>
            <w:r w:rsidRPr="004D6615">
              <w:rPr>
                <w:rFonts w:ascii="Times New Roman" w:hAnsi="Times New Roman"/>
                <w:bCs/>
                <w:iCs/>
                <w:sz w:val="24"/>
                <w:lang w:val="en-US"/>
              </w:rPr>
              <w:t xml:space="preserve"> </w:t>
            </w:r>
            <w:r>
              <w:rPr>
                <w:rFonts w:ascii="Times New Roman" w:hAnsi="Times New Roman"/>
                <w:bCs/>
                <w:iCs/>
                <w:sz w:val="24"/>
                <w:lang w:val="en-US"/>
              </w:rPr>
              <w:t>operations</w:t>
            </w:r>
            <w:r w:rsidRPr="004D6615">
              <w:rPr>
                <w:rFonts w:ascii="Times New Roman" w:hAnsi="Times New Roman"/>
                <w:bCs/>
                <w:iCs/>
                <w:sz w:val="24"/>
                <w:lang w:val="en-US"/>
              </w:rPr>
              <w:t xml:space="preserve">, </w:t>
            </w:r>
            <w:r>
              <w:rPr>
                <w:rFonts w:ascii="Times New Roman" w:hAnsi="Times New Roman"/>
                <w:bCs/>
                <w:iCs/>
                <w:sz w:val="24"/>
                <w:lang w:val="en-US"/>
              </w:rPr>
              <w:t>bans</w:t>
            </w:r>
            <w:r w:rsidRPr="004D6615">
              <w:rPr>
                <w:rFonts w:ascii="Times New Roman" w:hAnsi="Times New Roman"/>
                <w:bCs/>
                <w:iCs/>
                <w:sz w:val="24"/>
                <w:lang w:val="en-US"/>
              </w:rPr>
              <w:t>/</w:t>
            </w:r>
            <w:r>
              <w:rPr>
                <w:rFonts w:ascii="Times New Roman" w:hAnsi="Times New Roman"/>
                <w:bCs/>
                <w:iCs/>
                <w:sz w:val="24"/>
                <w:lang w:val="en-US"/>
              </w:rPr>
              <w:t>restrictions</w:t>
            </w:r>
            <w:r w:rsidRPr="004D6615">
              <w:rPr>
                <w:rFonts w:ascii="Times New Roman" w:hAnsi="Times New Roman"/>
                <w:bCs/>
                <w:iCs/>
                <w:sz w:val="24"/>
                <w:lang w:val="en-US"/>
              </w:rPr>
              <w:t xml:space="preserve"> </w:t>
            </w:r>
            <w:r>
              <w:rPr>
                <w:rFonts w:ascii="Times New Roman" w:hAnsi="Times New Roman"/>
                <w:bCs/>
                <w:iCs/>
                <w:sz w:val="24"/>
                <w:lang w:val="en-US"/>
              </w:rPr>
              <w:t>of authorized state bodies and the like</w:t>
            </w:r>
            <w:r w:rsidRPr="004D6615">
              <w:rPr>
                <w:rFonts w:ascii="Times New Roman" w:hAnsi="Times New Roman"/>
                <w:bCs/>
                <w:iCs/>
                <w:sz w:val="24"/>
                <w:lang w:val="en-US"/>
              </w:rPr>
              <w:t xml:space="preserve"> </w:t>
            </w:r>
            <w:r>
              <w:rPr>
                <w:rFonts w:ascii="Times New Roman" w:hAnsi="Times New Roman"/>
                <w:bCs/>
                <w:iCs/>
                <w:sz w:val="24"/>
                <w:lang w:val="en-US"/>
              </w:rPr>
              <w:t xml:space="preserve">that the Parties can neither foresee nor </w:t>
            </w:r>
            <w:r w:rsidR="0076000B">
              <w:rPr>
                <w:rFonts w:ascii="Times New Roman" w:hAnsi="Times New Roman"/>
                <w:bCs/>
                <w:iCs/>
                <w:sz w:val="24"/>
                <w:lang w:val="en-US"/>
              </w:rPr>
              <w:t>prevent</w:t>
            </w:r>
            <w:r w:rsidRPr="004D6615">
              <w:rPr>
                <w:rFonts w:ascii="Times New Roman" w:hAnsi="Times New Roman"/>
                <w:bCs/>
                <w:iCs/>
                <w:sz w:val="24"/>
                <w:lang w:val="en-US"/>
              </w:rPr>
              <w:t xml:space="preserve"> </w:t>
            </w:r>
            <w:r>
              <w:rPr>
                <w:rFonts w:ascii="Times New Roman" w:hAnsi="Times New Roman"/>
                <w:bCs/>
                <w:iCs/>
                <w:sz w:val="24"/>
                <w:lang w:val="en-US"/>
              </w:rPr>
              <w:t>having occurred after the Agreement has been entered into</w:t>
            </w:r>
            <w:r w:rsidRPr="004D6615">
              <w:rPr>
                <w:rFonts w:ascii="Times New Roman" w:hAnsi="Times New Roman"/>
                <w:bCs/>
                <w:iCs/>
                <w:sz w:val="24"/>
                <w:lang w:val="en-US"/>
              </w:rPr>
              <w:t>.</w:t>
            </w:r>
          </w:p>
          <w:p w14:paraId="1624796D" w14:textId="77777777" w:rsidR="0049551C" w:rsidRDefault="0049551C" w:rsidP="0049551C">
            <w:pPr>
              <w:rPr>
                <w:rFonts w:ascii="Times New Roman" w:hAnsi="Times New Roman"/>
                <w:b/>
                <w:sz w:val="24"/>
                <w:lang w:val="en-US"/>
              </w:rPr>
            </w:pPr>
          </w:p>
          <w:p w14:paraId="10530FFC" w14:textId="77777777" w:rsidR="0049551C" w:rsidRDefault="0049551C" w:rsidP="0049551C">
            <w:pPr>
              <w:rPr>
                <w:rFonts w:ascii="Times New Roman" w:hAnsi="Times New Roman"/>
                <w:b/>
                <w:sz w:val="24"/>
                <w:lang w:val="en-US"/>
              </w:rPr>
            </w:pPr>
          </w:p>
          <w:p w14:paraId="5D98F1AA" w14:textId="77777777" w:rsidR="0049551C" w:rsidRDefault="0049551C" w:rsidP="0049551C">
            <w:pPr>
              <w:rPr>
                <w:rFonts w:ascii="Times New Roman" w:hAnsi="Times New Roman"/>
                <w:b/>
                <w:sz w:val="24"/>
                <w:lang w:val="en-US"/>
              </w:rPr>
            </w:pPr>
          </w:p>
          <w:p w14:paraId="6032EA6E" w14:textId="77777777" w:rsidR="0049551C" w:rsidRDefault="0049551C" w:rsidP="0049551C">
            <w:pPr>
              <w:rPr>
                <w:rFonts w:ascii="Times New Roman" w:hAnsi="Times New Roman"/>
                <w:bCs/>
                <w:iCs/>
                <w:sz w:val="24"/>
                <w:lang w:val="en-US"/>
              </w:rPr>
            </w:pPr>
            <w:r w:rsidRPr="0020147F">
              <w:rPr>
                <w:rFonts w:ascii="Times New Roman" w:hAnsi="Times New Roman"/>
                <w:bCs/>
                <w:iCs/>
                <w:sz w:val="24"/>
                <w:lang w:val="en-US"/>
              </w:rPr>
              <w:t xml:space="preserve">10.2.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Party</w:t>
            </w:r>
            <w:r w:rsidRPr="004D6615">
              <w:rPr>
                <w:rFonts w:ascii="Times New Roman" w:hAnsi="Times New Roman"/>
                <w:bCs/>
                <w:iCs/>
                <w:sz w:val="24"/>
                <w:lang w:val="en-US"/>
              </w:rPr>
              <w:t xml:space="preserve"> </w:t>
            </w:r>
            <w:r>
              <w:rPr>
                <w:rFonts w:ascii="Times New Roman" w:hAnsi="Times New Roman"/>
                <w:bCs/>
                <w:iCs/>
                <w:sz w:val="24"/>
                <w:lang w:val="en-US"/>
              </w:rPr>
              <w:t>for</w:t>
            </w:r>
            <w:r w:rsidRPr="004D6615">
              <w:rPr>
                <w:rFonts w:ascii="Times New Roman" w:hAnsi="Times New Roman"/>
                <w:bCs/>
                <w:iCs/>
                <w:sz w:val="24"/>
                <w:lang w:val="en-US"/>
              </w:rPr>
              <w:t xml:space="preserve"> </w:t>
            </w:r>
            <w:r>
              <w:rPr>
                <w:rFonts w:ascii="Times New Roman" w:hAnsi="Times New Roman"/>
                <w:bCs/>
                <w:iCs/>
                <w:sz w:val="24"/>
                <w:lang w:val="en-US"/>
              </w:rPr>
              <w:t>that</w:t>
            </w:r>
            <w:r w:rsidRPr="004D6615">
              <w:rPr>
                <w:rFonts w:ascii="Times New Roman" w:hAnsi="Times New Roman"/>
                <w:bCs/>
                <w:iCs/>
                <w:sz w:val="24"/>
                <w:lang w:val="en-US"/>
              </w:rPr>
              <w:t xml:space="preserve"> </w:t>
            </w:r>
            <w:r>
              <w:rPr>
                <w:rFonts w:ascii="Times New Roman" w:hAnsi="Times New Roman"/>
                <w:bCs/>
                <w:iCs/>
                <w:sz w:val="24"/>
                <w:lang w:val="en-US"/>
              </w:rPr>
              <w:t>it</w:t>
            </w:r>
            <w:r w:rsidRPr="004D6615">
              <w:rPr>
                <w:rFonts w:ascii="Times New Roman" w:hAnsi="Times New Roman"/>
                <w:bCs/>
                <w:iCs/>
                <w:sz w:val="24"/>
                <w:lang w:val="en-US"/>
              </w:rPr>
              <w:t xml:space="preserve"> </w:t>
            </w:r>
            <w:r>
              <w:rPr>
                <w:rFonts w:ascii="Times New Roman" w:hAnsi="Times New Roman"/>
                <w:bCs/>
                <w:iCs/>
                <w:sz w:val="24"/>
                <w:lang w:val="en-US"/>
              </w:rPr>
              <w:t>has</w:t>
            </w:r>
            <w:r w:rsidRPr="004D6615">
              <w:rPr>
                <w:rFonts w:ascii="Times New Roman" w:hAnsi="Times New Roman"/>
                <w:bCs/>
                <w:iCs/>
                <w:sz w:val="24"/>
                <w:lang w:val="en-US"/>
              </w:rPr>
              <w:t xml:space="preserve"> </w:t>
            </w:r>
            <w:r>
              <w:rPr>
                <w:rFonts w:ascii="Times New Roman" w:hAnsi="Times New Roman"/>
                <w:bCs/>
                <w:iCs/>
                <w:sz w:val="24"/>
                <w:lang w:val="en-US"/>
              </w:rPr>
              <w:t>become</w:t>
            </w:r>
            <w:r w:rsidRPr="004D6615">
              <w:rPr>
                <w:rFonts w:ascii="Times New Roman" w:hAnsi="Times New Roman"/>
                <w:bCs/>
                <w:iCs/>
                <w:sz w:val="24"/>
                <w:lang w:val="en-US"/>
              </w:rPr>
              <w:t xml:space="preserve"> </w:t>
            </w:r>
            <w:r>
              <w:rPr>
                <w:rFonts w:ascii="Times New Roman" w:hAnsi="Times New Roman"/>
                <w:bCs/>
                <w:iCs/>
                <w:sz w:val="24"/>
                <w:lang w:val="en-US"/>
              </w:rPr>
              <w:t>impossible</w:t>
            </w:r>
            <w:r w:rsidRPr="004D6615">
              <w:rPr>
                <w:rFonts w:ascii="Times New Roman" w:hAnsi="Times New Roman"/>
                <w:bCs/>
                <w:iCs/>
                <w:sz w:val="24"/>
                <w:lang w:val="en-US"/>
              </w:rPr>
              <w:t xml:space="preserve"> </w:t>
            </w:r>
            <w:r>
              <w:rPr>
                <w:rFonts w:ascii="Times New Roman" w:hAnsi="Times New Roman"/>
                <w:bCs/>
                <w:iCs/>
                <w:sz w:val="24"/>
                <w:lang w:val="en-US"/>
              </w:rPr>
              <w:t>to</w:t>
            </w:r>
            <w:r w:rsidRPr="004D6615">
              <w:rPr>
                <w:rFonts w:ascii="Times New Roman" w:hAnsi="Times New Roman"/>
                <w:bCs/>
                <w:iCs/>
                <w:sz w:val="24"/>
                <w:lang w:val="en-US"/>
              </w:rPr>
              <w:t xml:space="preserve"> </w:t>
            </w:r>
            <w:r>
              <w:rPr>
                <w:rFonts w:ascii="Times New Roman" w:hAnsi="Times New Roman"/>
                <w:bCs/>
                <w:iCs/>
                <w:sz w:val="24"/>
                <w:lang w:val="en-US"/>
              </w:rPr>
              <w:t>perform</w:t>
            </w:r>
            <w:r w:rsidRPr="004D6615">
              <w:rPr>
                <w:rFonts w:ascii="Times New Roman" w:hAnsi="Times New Roman"/>
                <w:bCs/>
                <w:iCs/>
                <w:sz w:val="24"/>
                <w:lang w:val="en-US"/>
              </w:rPr>
              <w:t xml:space="preserve"> </w:t>
            </w:r>
            <w:r>
              <w:rPr>
                <w:rFonts w:ascii="Times New Roman" w:hAnsi="Times New Roman"/>
                <w:bCs/>
                <w:iCs/>
                <w:sz w:val="24"/>
                <w:lang w:val="en-US"/>
              </w:rPr>
              <w:t>its</w:t>
            </w:r>
            <w:r w:rsidRPr="004D6615">
              <w:rPr>
                <w:rFonts w:ascii="Times New Roman" w:hAnsi="Times New Roman"/>
                <w:bCs/>
                <w:iCs/>
                <w:sz w:val="24"/>
                <w:lang w:val="en-US"/>
              </w:rPr>
              <w:t xml:space="preserve"> </w:t>
            </w:r>
            <w:r>
              <w:rPr>
                <w:rFonts w:ascii="Times New Roman" w:hAnsi="Times New Roman"/>
                <w:bCs/>
                <w:iCs/>
                <w:sz w:val="24"/>
                <w:lang w:val="en-US"/>
              </w:rPr>
              <w:t>obligations</w:t>
            </w:r>
            <w:r w:rsidRPr="004D6615">
              <w:rPr>
                <w:rFonts w:ascii="Times New Roman" w:hAnsi="Times New Roman"/>
                <w:bCs/>
                <w:iCs/>
                <w:sz w:val="24"/>
                <w:lang w:val="en-US"/>
              </w:rPr>
              <w:t xml:space="preserve"> </w:t>
            </w:r>
            <w:r>
              <w:rPr>
                <w:rFonts w:ascii="Times New Roman" w:hAnsi="Times New Roman"/>
                <w:bCs/>
                <w:iCs/>
                <w:sz w:val="24"/>
                <w:lang w:val="en-US"/>
              </w:rPr>
              <w:t>hereunder</w:t>
            </w:r>
            <w:r w:rsidRPr="004D6615">
              <w:rPr>
                <w:rFonts w:ascii="Times New Roman" w:hAnsi="Times New Roman"/>
                <w:bCs/>
                <w:iCs/>
                <w:sz w:val="24"/>
                <w:lang w:val="en-US"/>
              </w:rPr>
              <w:t xml:space="preserve"> </w:t>
            </w:r>
            <w:r>
              <w:rPr>
                <w:rFonts w:ascii="Times New Roman" w:hAnsi="Times New Roman"/>
                <w:bCs/>
                <w:iCs/>
                <w:sz w:val="24"/>
                <w:lang w:val="en-US"/>
              </w:rPr>
              <w:t>due</w:t>
            </w:r>
            <w:r w:rsidRPr="004D6615">
              <w:rPr>
                <w:rFonts w:ascii="Times New Roman" w:hAnsi="Times New Roman"/>
                <w:bCs/>
                <w:iCs/>
                <w:sz w:val="24"/>
                <w:lang w:val="en-US"/>
              </w:rPr>
              <w:t xml:space="preserve"> </w:t>
            </w:r>
            <w:r>
              <w:rPr>
                <w:rFonts w:ascii="Times New Roman" w:hAnsi="Times New Roman"/>
                <w:bCs/>
                <w:iCs/>
                <w:sz w:val="24"/>
                <w:lang w:val="en-US"/>
              </w:rPr>
              <w:t>to</w:t>
            </w:r>
            <w:r w:rsidRPr="004D6615">
              <w:rPr>
                <w:rFonts w:ascii="Times New Roman" w:hAnsi="Times New Roman"/>
                <w:bCs/>
                <w:iCs/>
                <w:sz w:val="24"/>
                <w:lang w:val="en-US"/>
              </w:rPr>
              <w:t xml:space="preserve"> </w:t>
            </w:r>
            <w:r>
              <w:rPr>
                <w:rFonts w:ascii="Times New Roman" w:hAnsi="Times New Roman"/>
                <w:bCs/>
                <w:iCs/>
                <w:sz w:val="24"/>
                <w:lang w:val="en-US"/>
              </w:rPr>
              <w:t>force</w:t>
            </w:r>
            <w:r w:rsidRPr="004D6615">
              <w:rPr>
                <w:rFonts w:ascii="Times New Roman" w:hAnsi="Times New Roman"/>
                <w:bCs/>
                <w:iCs/>
                <w:sz w:val="24"/>
                <w:lang w:val="en-US"/>
              </w:rPr>
              <w:t xml:space="preserve"> </w:t>
            </w:r>
            <w:r>
              <w:rPr>
                <w:rFonts w:ascii="Times New Roman" w:hAnsi="Times New Roman"/>
                <w:bCs/>
                <w:iCs/>
                <w:sz w:val="24"/>
                <w:lang w:val="en-US"/>
              </w:rPr>
              <w:t>majeure</w:t>
            </w:r>
            <w:r w:rsidRPr="004D6615">
              <w:rPr>
                <w:rFonts w:ascii="Times New Roman" w:hAnsi="Times New Roman"/>
                <w:bCs/>
                <w:iCs/>
                <w:sz w:val="24"/>
                <w:lang w:val="en-US"/>
              </w:rPr>
              <w:t xml:space="preserve"> </w:t>
            </w:r>
            <w:r>
              <w:rPr>
                <w:rFonts w:ascii="Times New Roman" w:hAnsi="Times New Roman"/>
                <w:bCs/>
                <w:iCs/>
                <w:sz w:val="24"/>
                <w:lang w:val="en-US"/>
              </w:rPr>
              <w:t>shall in writing within five</w:t>
            </w:r>
            <w:r w:rsidRPr="004D6615">
              <w:rPr>
                <w:rFonts w:ascii="Times New Roman" w:hAnsi="Times New Roman"/>
                <w:bCs/>
                <w:iCs/>
                <w:sz w:val="24"/>
                <w:lang w:val="en-US"/>
              </w:rPr>
              <w:t xml:space="preserve"> (</w:t>
            </w:r>
            <w:r>
              <w:rPr>
                <w:rFonts w:ascii="Times New Roman" w:hAnsi="Times New Roman"/>
                <w:bCs/>
                <w:iCs/>
                <w:sz w:val="24"/>
                <w:lang w:val="en-US"/>
              </w:rPr>
              <w:t>5</w:t>
            </w:r>
            <w:r w:rsidRPr="004D6615">
              <w:rPr>
                <w:rFonts w:ascii="Times New Roman" w:hAnsi="Times New Roman"/>
                <w:bCs/>
                <w:iCs/>
                <w:sz w:val="24"/>
                <w:lang w:val="en-US"/>
              </w:rPr>
              <w:t xml:space="preserve">) </w:t>
            </w:r>
            <w:r>
              <w:rPr>
                <w:rFonts w:ascii="Times New Roman" w:hAnsi="Times New Roman"/>
                <w:bCs/>
                <w:iCs/>
                <w:sz w:val="24"/>
                <w:lang w:val="en-US"/>
              </w:rPr>
              <w:t xml:space="preserve">calendar days from the moment of its occurrence notify the other Party on the beginning, expected duration and stop of the </w:t>
            </w:r>
            <w:r w:rsidR="0076000B">
              <w:rPr>
                <w:rFonts w:ascii="Times New Roman" w:hAnsi="Times New Roman"/>
                <w:bCs/>
                <w:iCs/>
                <w:sz w:val="24"/>
                <w:lang w:val="en-US"/>
              </w:rPr>
              <w:t>force majeure</w:t>
            </w:r>
            <w:r w:rsidRPr="004D6615">
              <w:rPr>
                <w:rFonts w:ascii="Times New Roman" w:hAnsi="Times New Roman"/>
                <w:bCs/>
                <w:iCs/>
                <w:sz w:val="24"/>
                <w:lang w:val="en-US"/>
              </w:rPr>
              <w:t xml:space="preserve">.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facts</w:t>
            </w:r>
            <w:r w:rsidRPr="004D6615">
              <w:rPr>
                <w:rFonts w:ascii="Times New Roman" w:hAnsi="Times New Roman"/>
                <w:bCs/>
                <w:iCs/>
                <w:sz w:val="24"/>
                <w:lang w:val="en-US"/>
              </w:rPr>
              <w:t xml:space="preserve"> </w:t>
            </w:r>
            <w:r>
              <w:rPr>
                <w:rFonts w:ascii="Times New Roman" w:hAnsi="Times New Roman"/>
                <w:bCs/>
                <w:iCs/>
                <w:sz w:val="24"/>
                <w:lang w:val="en-US"/>
              </w:rPr>
              <w:t>contained</w:t>
            </w:r>
            <w:r w:rsidRPr="004D6615">
              <w:rPr>
                <w:rFonts w:ascii="Times New Roman" w:hAnsi="Times New Roman"/>
                <w:bCs/>
                <w:iCs/>
                <w:sz w:val="24"/>
                <w:lang w:val="en-US"/>
              </w:rPr>
              <w:t xml:space="preserve"> </w:t>
            </w:r>
            <w:r>
              <w:rPr>
                <w:rFonts w:ascii="Times New Roman" w:hAnsi="Times New Roman"/>
                <w:bCs/>
                <w:iCs/>
                <w:sz w:val="24"/>
                <w:lang w:val="en-US"/>
              </w:rPr>
              <w:t>in</w:t>
            </w:r>
            <w:r w:rsidRPr="004D6615">
              <w:rPr>
                <w:rFonts w:ascii="Times New Roman" w:hAnsi="Times New Roman"/>
                <w:bCs/>
                <w:iCs/>
                <w:sz w:val="24"/>
                <w:lang w:val="en-US"/>
              </w:rPr>
              <w:t xml:space="preserve"> </w:t>
            </w:r>
            <w:r>
              <w:rPr>
                <w:rFonts w:ascii="Times New Roman" w:hAnsi="Times New Roman"/>
                <w:bCs/>
                <w:iCs/>
                <w:sz w:val="24"/>
                <w:lang w:val="en-US"/>
              </w:rPr>
              <w:t>the</w:t>
            </w:r>
            <w:r w:rsidRPr="004D6615">
              <w:rPr>
                <w:rFonts w:ascii="Times New Roman" w:hAnsi="Times New Roman"/>
                <w:bCs/>
                <w:iCs/>
                <w:sz w:val="24"/>
                <w:lang w:val="en-US"/>
              </w:rPr>
              <w:t xml:space="preserve"> notification shal</w:t>
            </w:r>
            <w:r>
              <w:rPr>
                <w:rFonts w:ascii="Times New Roman" w:hAnsi="Times New Roman"/>
                <w:bCs/>
                <w:iCs/>
                <w:sz w:val="24"/>
                <w:lang w:val="en-US"/>
              </w:rPr>
              <w:t>l</w:t>
            </w:r>
            <w:r w:rsidRPr="004D6615">
              <w:rPr>
                <w:rFonts w:ascii="Times New Roman" w:hAnsi="Times New Roman"/>
                <w:bCs/>
                <w:iCs/>
                <w:sz w:val="24"/>
                <w:lang w:val="en-US"/>
              </w:rPr>
              <w:t xml:space="preserve"> </w:t>
            </w:r>
            <w:r>
              <w:rPr>
                <w:rFonts w:ascii="Times New Roman" w:hAnsi="Times New Roman"/>
                <w:bCs/>
                <w:iCs/>
                <w:sz w:val="24"/>
                <w:lang w:val="en-US"/>
              </w:rPr>
              <w:t>be</w:t>
            </w:r>
            <w:r w:rsidRPr="004D6615">
              <w:rPr>
                <w:rFonts w:ascii="Times New Roman" w:hAnsi="Times New Roman"/>
                <w:bCs/>
                <w:iCs/>
                <w:sz w:val="24"/>
                <w:lang w:val="en-US"/>
              </w:rPr>
              <w:t xml:space="preserve"> </w:t>
            </w:r>
            <w:r>
              <w:rPr>
                <w:rFonts w:ascii="Times New Roman" w:hAnsi="Times New Roman"/>
                <w:bCs/>
                <w:iCs/>
                <w:sz w:val="24"/>
                <w:lang w:val="en-US"/>
              </w:rPr>
              <w:t xml:space="preserve">documentally </w:t>
            </w:r>
            <w:r w:rsidRPr="004D6615">
              <w:rPr>
                <w:rFonts w:ascii="Times New Roman" w:hAnsi="Times New Roman"/>
                <w:bCs/>
                <w:iCs/>
                <w:sz w:val="24"/>
                <w:lang w:val="en-US"/>
              </w:rPr>
              <w:t xml:space="preserve"> </w:t>
            </w:r>
            <w:r>
              <w:rPr>
                <w:rFonts w:ascii="Times New Roman" w:hAnsi="Times New Roman"/>
                <w:bCs/>
                <w:iCs/>
                <w:sz w:val="24"/>
                <w:lang w:val="en-US"/>
              </w:rPr>
              <w:t>confirmed by the relevant authorized organization</w:t>
            </w:r>
            <w:r w:rsidRPr="004D6615">
              <w:rPr>
                <w:rFonts w:ascii="Times New Roman" w:hAnsi="Times New Roman"/>
                <w:bCs/>
                <w:iCs/>
                <w:sz w:val="24"/>
                <w:lang w:val="en-US"/>
              </w:rPr>
              <w:t xml:space="preserve">. </w:t>
            </w:r>
            <w:r w:rsidR="0076000B">
              <w:rPr>
                <w:rFonts w:ascii="Times New Roman" w:hAnsi="Times New Roman"/>
                <w:bCs/>
                <w:iCs/>
                <w:sz w:val="24"/>
                <w:lang w:val="en-US"/>
              </w:rPr>
              <w:t xml:space="preserve">At the end of </w:t>
            </w:r>
            <w:r>
              <w:rPr>
                <w:rFonts w:ascii="Times New Roman" w:hAnsi="Times New Roman"/>
                <w:bCs/>
                <w:iCs/>
                <w:sz w:val="24"/>
                <w:lang w:val="en-US"/>
              </w:rPr>
              <w:t>force</w:t>
            </w:r>
            <w:r w:rsidRPr="004D6615">
              <w:rPr>
                <w:rFonts w:ascii="Times New Roman" w:hAnsi="Times New Roman"/>
                <w:bCs/>
                <w:iCs/>
                <w:sz w:val="24"/>
                <w:lang w:val="en-US"/>
              </w:rPr>
              <w:t xml:space="preserve"> </w:t>
            </w:r>
            <w:r>
              <w:rPr>
                <w:rFonts w:ascii="Times New Roman" w:hAnsi="Times New Roman"/>
                <w:bCs/>
                <w:iCs/>
                <w:sz w:val="24"/>
                <w:lang w:val="en-US"/>
              </w:rPr>
              <w:t>majeure</w:t>
            </w:r>
            <w:r w:rsidRPr="004D6615">
              <w:rPr>
                <w:rFonts w:ascii="Times New Roman" w:hAnsi="Times New Roman"/>
                <w:bCs/>
                <w:iCs/>
                <w:sz w:val="24"/>
                <w:lang w:val="en-US"/>
              </w:rPr>
              <w:t xml:space="preserve">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Party</w:t>
            </w:r>
            <w:r w:rsidRPr="004D6615">
              <w:rPr>
                <w:rFonts w:ascii="Times New Roman" w:hAnsi="Times New Roman"/>
                <w:bCs/>
                <w:iCs/>
                <w:sz w:val="24"/>
                <w:lang w:val="en-US"/>
              </w:rPr>
              <w:t xml:space="preserve"> </w:t>
            </w:r>
            <w:r>
              <w:rPr>
                <w:rFonts w:ascii="Times New Roman" w:hAnsi="Times New Roman"/>
                <w:bCs/>
                <w:iCs/>
                <w:sz w:val="24"/>
                <w:lang w:val="en-US"/>
              </w:rPr>
              <w:t>for</w:t>
            </w:r>
            <w:r w:rsidRPr="004D6615">
              <w:rPr>
                <w:rFonts w:ascii="Times New Roman" w:hAnsi="Times New Roman"/>
                <w:bCs/>
                <w:iCs/>
                <w:sz w:val="24"/>
                <w:lang w:val="en-US"/>
              </w:rPr>
              <w:t xml:space="preserve"> </w:t>
            </w:r>
            <w:r>
              <w:rPr>
                <w:rFonts w:ascii="Times New Roman" w:hAnsi="Times New Roman"/>
                <w:bCs/>
                <w:iCs/>
                <w:sz w:val="24"/>
                <w:lang w:val="en-US"/>
              </w:rPr>
              <w:t>that</w:t>
            </w:r>
            <w:r w:rsidRPr="004D6615">
              <w:rPr>
                <w:rFonts w:ascii="Times New Roman" w:hAnsi="Times New Roman"/>
                <w:bCs/>
                <w:iCs/>
                <w:sz w:val="24"/>
                <w:lang w:val="en-US"/>
              </w:rPr>
              <w:t xml:space="preserve"> </w:t>
            </w:r>
            <w:r w:rsidR="0076000B">
              <w:rPr>
                <w:rFonts w:ascii="Times New Roman" w:hAnsi="Times New Roman"/>
                <w:bCs/>
                <w:iCs/>
                <w:sz w:val="24"/>
                <w:lang w:val="en-US"/>
              </w:rPr>
              <w:t>its</w:t>
            </w:r>
            <w:r w:rsidRPr="004D6615">
              <w:rPr>
                <w:rFonts w:ascii="Times New Roman" w:hAnsi="Times New Roman"/>
                <w:bCs/>
                <w:iCs/>
                <w:sz w:val="24"/>
                <w:lang w:val="en-US"/>
              </w:rPr>
              <w:t xml:space="preserve"> </w:t>
            </w:r>
            <w:r>
              <w:rPr>
                <w:rFonts w:ascii="Times New Roman" w:hAnsi="Times New Roman"/>
                <w:bCs/>
                <w:iCs/>
                <w:sz w:val="24"/>
                <w:lang w:val="en-US"/>
              </w:rPr>
              <w:t>effect</w:t>
            </w:r>
            <w:r w:rsidRPr="004D6615">
              <w:rPr>
                <w:rFonts w:ascii="Times New Roman" w:hAnsi="Times New Roman"/>
                <w:bCs/>
                <w:iCs/>
                <w:sz w:val="24"/>
                <w:lang w:val="en-US"/>
              </w:rPr>
              <w:t xml:space="preserve"> </w:t>
            </w:r>
            <w:r>
              <w:rPr>
                <w:rFonts w:ascii="Times New Roman" w:hAnsi="Times New Roman"/>
                <w:bCs/>
                <w:iCs/>
                <w:sz w:val="24"/>
                <w:lang w:val="en-US"/>
              </w:rPr>
              <w:t>has stopped shall immediately notify the other Party thereon</w:t>
            </w:r>
            <w:r w:rsidRPr="004D6615">
              <w:rPr>
                <w:rFonts w:ascii="Times New Roman" w:hAnsi="Times New Roman"/>
                <w:bCs/>
                <w:iCs/>
                <w:sz w:val="24"/>
                <w:lang w:val="en-US"/>
              </w:rPr>
              <w:t>.</w:t>
            </w:r>
          </w:p>
          <w:p w14:paraId="1C587267" w14:textId="77777777" w:rsidR="0049551C" w:rsidRDefault="0049551C" w:rsidP="0049551C">
            <w:pPr>
              <w:rPr>
                <w:rFonts w:ascii="Times New Roman" w:hAnsi="Times New Roman"/>
                <w:bCs/>
                <w:iCs/>
                <w:sz w:val="24"/>
                <w:lang w:val="en-US"/>
              </w:rPr>
            </w:pPr>
          </w:p>
          <w:p w14:paraId="0829973D" w14:textId="77777777" w:rsidR="0049551C" w:rsidRDefault="0049551C" w:rsidP="0049551C">
            <w:pPr>
              <w:rPr>
                <w:rFonts w:ascii="Times New Roman" w:hAnsi="Times New Roman"/>
                <w:bCs/>
                <w:iCs/>
                <w:sz w:val="24"/>
                <w:lang w:val="en-US"/>
              </w:rPr>
            </w:pPr>
          </w:p>
          <w:p w14:paraId="3E9BAD04" w14:textId="77777777" w:rsidR="0049551C" w:rsidRDefault="0049551C" w:rsidP="0049551C">
            <w:pPr>
              <w:rPr>
                <w:rFonts w:ascii="Times New Roman" w:hAnsi="Times New Roman"/>
                <w:bCs/>
                <w:iCs/>
                <w:sz w:val="24"/>
                <w:lang w:val="en-US"/>
              </w:rPr>
            </w:pPr>
          </w:p>
          <w:p w14:paraId="75495295" w14:textId="77777777" w:rsidR="0076000B" w:rsidRDefault="0076000B" w:rsidP="0049551C">
            <w:pPr>
              <w:rPr>
                <w:rFonts w:ascii="Times New Roman" w:hAnsi="Times New Roman"/>
                <w:bCs/>
                <w:iCs/>
                <w:sz w:val="24"/>
                <w:lang w:val="en-US"/>
              </w:rPr>
            </w:pPr>
          </w:p>
          <w:p w14:paraId="1BC491BB" w14:textId="77777777" w:rsidR="0049551C" w:rsidRPr="004D6615" w:rsidRDefault="0049551C" w:rsidP="0049551C">
            <w:pPr>
              <w:rPr>
                <w:rFonts w:ascii="Times New Roman" w:hAnsi="Times New Roman"/>
                <w:bCs/>
                <w:iCs/>
                <w:sz w:val="24"/>
                <w:lang w:val="en-US"/>
              </w:rPr>
            </w:pPr>
            <w:r w:rsidRPr="0020147F">
              <w:rPr>
                <w:rFonts w:ascii="Times New Roman" w:hAnsi="Times New Roman"/>
                <w:bCs/>
                <w:iCs/>
                <w:sz w:val="24"/>
                <w:lang w:val="en-US"/>
              </w:rPr>
              <w:t xml:space="preserve">10.3. </w:t>
            </w:r>
            <w:r>
              <w:rPr>
                <w:rFonts w:ascii="Times New Roman" w:hAnsi="Times New Roman"/>
                <w:bCs/>
                <w:iCs/>
                <w:sz w:val="24"/>
                <w:lang w:val="en-US"/>
              </w:rPr>
              <w:t>Occurrence</w:t>
            </w:r>
            <w:r w:rsidRPr="004D6615">
              <w:rPr>
                <w:rFonts w:ascii="Times New Roman" w:hAnsi="Times New Roman"/>
                <w:bCs/>
                <w:iCs/>
                <w:sz w:val="24"/>
                <w:lang w:val="en-US"/>
              </w:rPr>
              <w:t xml:space="preserve"> </w:t>
            </w:r>
            <w:r>
              <w:rPr>
                <w:rFonts w:ascii="Times New Roman" w:hAnsi="Times New Roman"/>
                <w:bCs/>
                <w:iCs/>
                <w:sz w:val="24"/>
                <w:lang w:val="en-US"/>
              </w:rPr>
              <w:t>of</w:t>
            </w:r>
            <w:r w:rsidRPr="004D6615">
              <w:rPr>
                <w:rFonts w:ascii="Times New Roman" w:hAnsi="Times New Roman"/>
                <w:bCs/>
                <w:iCs/>
                <w:sz w:val="24"/>
                <w:lang w:val="en-US"/>
              </w:rPr>
              <w:t xml:space="preserve"> </w:t>
            </w:r>
            <w:r>
              <w:rPr>
                <w:rFonts w:ascii="Times New Roman" w:hAnsi="Times New Roman"/>
                <w:bCs/>
                <w:iCs/>
                <w:sz w:val="24"/>
                <w:lang w:val="en-US"/>
              </w:rPr>
              <w:t>force</w:t>
            </w:r>
            <w:r w:rsidRPr="004D6615">
              <w:rPr>
                <w:rFonts w:ascii="Times New Roman" w:hAnsi="Times New Roman"/>
                <w:bCs/>
                <w:iCs/>
                <w:sz w:val="24"/>
                <w:lang w:val="en-US"/>
              </w:rPr>
              <w:t xml:space="preserve"> </w:t>
            </w:r>
            <w:r>
              <w:rPr>
                <w:rFonts w:ascii="Times New Roman" w:hAnsi="Times New Roman"/>
                <w:bCs/>
                <w:iCs/>
                <w:sz w:val="24"/>
                <w:lang w:val="en-US"/>
              </w:rPr>
              <w:t>majeure</w:t>
            </w:r>
            <w:r w:rsidRPr="004D6615">
              <w:rPr>
                <w:rFonts w:ascii="Times New Roman" w:hAnsi="Times New Roman"/>
                <w:bCs/>
                <w:iCs/>
                <w:sz w:val="24"/>
                <w:lang w:val="en-US"/>
              </w:rPr>
              <w:t xml:space="preserve">, </w:t>
            </w:r>
            <w:r>
              <w:rPr>
                <w:rFonts w:ascii="Times New Roman" w:hAnsi="Times New Roman"/>
                <w:bCs/>
                <w:iCs/>
                <w:sz w:val="24"/>
                <w:lang w:val="en-US"/>
              </w:rPr>
              <w:t>provided</w:t>
            </w:r>
            <w:r w:rsidRPr="004D6615">
              <w:rPr>
                <w:rFonts w:ascii="Times New Roman" w:hAnsi="Times New Roman"/>
                <w:bCs/>
                <w:iCs/>
                <w:sz w:val="24"/>
                <w:lang w:val="en-US"/>
              </w:rPr>
              <w:t xml:space="preserve">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measures</w:t>
            </w:r>
            <w:r w:rsidRPr="004D6615">
              <w:rPr>
                <w:rFonts w:ascii="Times New Roman" w:hAnsi="Times New Roman"/>
                <w:bCs/>
                <w:iCs/>
                <w:sz w:val="24"/>
                <w:lang w:val="en-US"/>
              </w:rPr>
              <w:t xml:space="preserve"> </w:t>
            </w:r>
            <w:r>
              <w:rPr>
                <w:rFonts w:ascii="Times New Roman" w:hAnsi="Times New Roman"/>
                <w:bCs/>
                <w:iCs/>
                <w:sz w:val="24"/>
                <w:lang w:val="en-US"/>
              </w:rPr>
              <w:t>to</w:t>
            </w:r>
            <w:r w:rsidRPr="004D6615">
              <w:rPr>
                <w:rFonts w:ascii="Times New Roman" w:hAnsi="Times New Roman"/>
                <w:bCs/>
                <w:iCs/>
                <w:sz w:val="24"/>
                <w:lang w:val="en-US"/>
              </w:rPr>
              <w:t xml:space="preserve"> </w:t>
            </w:r>
            <w:r>
              <w:rPr>
                <w:rFonts w:ascii="Times New Roman" w:hAnsi="Times New Roman"/>
                <w:bCs/>
                <w:iCs/>
                <w:sz w:val="24"/>
                <w:lang w:val="en-US"/>
              </w:rPr>
              <w:t>notify</w:t>
            </w:r>
            <w:r w:rsidRPr="004D6615">
              <w:rPr>
                <w:rFonts w:ascii="Times New Roman" w:hAnsi="Times New Roman"/>
                <w:bCs/>
                <w:iCs/>
                <w:sz w:val="24"/>
                <w:lang w:val="en-US"/>
              </w:rPr>
              <w:t xml:space="preserve">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other</w:t>
            </w:r>
            <w:r w:rsidRPr="004D6615">
              <w:rPr>
                <w:rFonts w:ascii="Times New Roman" w:hAnsi="Times New Roman"/>
                <w:bCs/>
                <w:iCs/>
                <w:sz w:val="24"/>
                <w:lang w:val="en-US"/>
              </w:rPr>
              <w:t xml:space="preserve"> </w:t>
            </w:r>
            <w:r>
              <w:rPr>
                <w:rFonts w:ascii="Times New Roman" w:hAnsi="Times New Roman"/>
                <w:bCs/>
                <w:iCs/>
                <w:sz w:val="24"/>
                <w:lang w:val="en-US"/>
              </w:rPr>
              <w:t>Party</w:t>
            </w:r>
            <w:r w:rsidRPr="004D6615">
              <w:rPr>
                <w:rFonts w:ascii="Times New Roman" w:hAnsi="Times New Roman"/>
                <w:bCs/>
                <w:iCs/>
                <w:sz w:val="24"/>
                <w:lang w:val="en-US"/>
              </w:rPr>
              <w:t xml:space="preserve"> </w:t>
            </w:r>
            <w:r>
              <w:rPr>
                <w:rFonts w:ascii="Times New Roman" w:hAnsi="Times New Roman"/>
                <w:bCs/>
                <w:iCs/>
                <w:sz w:val="24"/>
                <w:lang w:val="en-US"/>
              </w:rPr>
              <w:t>thereon</w:t>
            </w:r>
            <w:r w:rsidRPr="004D6615">
              <w:rPr>
                <w:rFonts w:ascii="Times New Roman" w:hAnsi="Times New Roman"/>
                <w:bCs/>
                <w:iCs/>
                <w:sz w:val="24"/>
                <w:lang w:val="en-US"/>
              </w:rPr>
              <w:t xml:space="preserve"> </w:t>
            </w:r>
            <w:r>
              <w:rPr>
                <w:rFonts w:ascii="Times New Roman" w:hAnsi="Times New Roman"/>
                <w:bCs/>
                <w:iCs/>
                <w:sz w:val="24"/>
                <w:lang w:val="en-US"/>
              </w:rPr>
              <w:t>set</w:t>
            </w:r>
            <w:r w:rsidRPr="004D6615">
              <w:rPr>
                <w:rFonts w:ascii="Times New Roman" w:hAnsi="Times New Roman"/>
                <w:bCs/>
                <w:iCs/>
                <w:sz w:val="24"/>
                <w:lang w:val="en-US"/>
              </w:rPr>
              <w:t xml:space="preserve"> </w:t>
            </w:r>
            <w:r>
              <w:rPr>
                <w:rFonts w:ascii="Times New Roman" w:hAnsi="Times New Roman"/>
                <w:bCs/>
                <w:iCs/>
                <w:sz w:val="24"/>
                <w:lang w:val="en-US"/>
              </w:rPr>
              <w:t>in</w:t>
            </w:r>
            <w:r w:rsidRPr="004D6615">
              <w:rPr>
                <w:rFonts w:ascii="Times New Roman" w:hAnsi="Times New Roman"/>
                <w:bCs/>
                <w:iCs/>
                <w:sz w:val="24"/>
                <w:lang w:val="en-US"/>
              </w:rPr>
              <w:t xml:space="preserve">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Agreement</w:t>
            </w:r>
            <w:r w:rsidRPr="004D6615">
              <w:rPr>
                <w:rFonts w:ascii="Times New Roman" w:hAnsi="Times New Roman"/>
                <w:bCs/>
                <w:iCs/>
                <w:sz w:val="24"/>
                <w:lang w:val="en-US"/>
              </w:rPr>
              <w:t xml:space="preserve"> </w:t>
            </w:r>
            <w:r>
              <w:rPr>
                <w:rFonts w:ascii="Times New Roman" w:hAnsi="Times New Roman"/>
                <w:bCs/>
                <w:iCs/>
                <w:sz w:val="24"/>
                <w:lang w:val="en-US"/>
              </w:rPr>
              <w:t>have</w:t>
            </w:r>
            <w:r w:rsidRPr="004D6615">
              <w:rPr>
                <w:rFonts w:ascii="Times New Roman" w:hAnsi="Times New Roman"/>
                <w:bCs/>
                <w:iCs/>
                <w:sz w:val="24"/>
                <w:lang w:val="en-US"/>
              </w:rPr>
              <w:t xml:space="preserve"> </w:t>
            </w:r>
            <w:r>
              <w:rPr>
                <w:rFonts w:ascii="Times New Roman" w:hAnsi="Times New Roman"/>
                <w:bCs/>
                <w:iCs/>
                <w:sz w:val="24"/>
                <w:lang w:val="en-US"/>
              </w:rPr>
              <w:t>been</w:t>
            </w:r>
            <w:r w:rsidRPr="004D6615">
              <w:rPr>
                <w:rFonts w:ascii="Times New Roman" w:hAnsi="Times New Roman"/>
                <w:bCs/>
                <w:iCs/>
                <w:sz w:val="24"/>
                <w:lang w:val="en-US"/>
              </w:rPr>
              <w:t xml:space="preserve"> </w:t>
            </w:r>
            <w:r>
              <w:rPr>
                <w:rFonts w:ascii="Times New Roman" w:hAnsi="Times New Roman"/>
                <w:bCs/>
                <w:iCs/>
                <w:sz w:val="24"/>
                <w:lang w:val="en-US"/>
              </w:rPr>
              <w:t>taken</w:t>
            </w:r>
            <w:r w:rsidRPr="004D6615">
              <w:rPr>
                <w:rFonts w:ascii="Times New Roman" w:hAnsi="Times New Roman"/>
                <w:bCs/>
                <w:iCs/>
                <w:sz w:val="24"/>
                <w:lang w:val="en-US"/>
              </w:rPr>
              <w:t xml:space="preserve">, </w:t>
            </w:r>
            <w:r>
              <w:rPr>
                <w:rFonts w:ascii="Times New Roman" w:hAnsi="Times New Roman"/>
                <w:bCs/>
                <w:iCs/>
                <w:sz w:val="24"/>
                <w:lang w:val="en-US"/>
              </w:rPr>
              <w:t>shall</w:t>
            </w:r>
            <w:r w:rsidRPr="004D6615">
              <w:rPr>
                <w:rFonts w:ascii="Times New Roman" w:hAnsi="Times New Roman"/>
                <w:bCs/>
                <w:iCs/>
                <w:sz w:val="24"/>
                <w:lang w:val="en-US"/>
              </w:rPr>
              <w:t xml:space="preserve"> </w:t>
            </w:r>
            <w:r>
              <w:rPr>
                <w:rFonts w:ascii="Times New Roman" w:hAnsi="Times New Roman"/>
                <w:bCs/>
                <w:iCs/>
                <w:sz w:val="24"/>
                <w:lang w:val="en-US"/>
              </w:rPr>
              <w:t>extend</w:t>
            </w:r>
            <w:r w:rsidRPr="004D6615">
              <w:rPr>
                <w:rFonts w:ascii="Times New Roman" w:hAnsi="Times New Roman"/>
                <w:bCs/>
                <w:iCs/>
                <w:sz w:val="24"/>
                <w:lang w:val="en-US"/>
              </w:rPr>
              <w:t xml:space="preserve">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term</w:t>
            </w:r>
            <w:r w:rsidRPr="004D6615">
              <w:rPr>
                <w:rFonts w:ascii="Times New Roman" w:hAnsi="Times New Roman"/>
                <w:bCs/>
                <w:iCs/>
                <w:sz w:val="24"/>
                <w:lang w:val="en-US"/>
              </w:rPr>
              <w:t xml:space="preserve"> </w:t>
            </w:r>
            <w:r>
              <w:rPr>
                <w:rFonts w:ascii="Times New Roman" w:hAnsi="Times New Roman"/>
                <w:bCs/>
                <w:iCs/>
                <w:sz w:val="24"/>
                <w:lang w:val="en-US"/>
              </w:rPr>
              <w:t>of</w:t>
            </w:r>
            <w:r w:rsidRPr="004D6615">
              <w:rPr>
                <w:rFonts w:ascii="Times New Roman" w:hAnsi="Times New Roman"/>
                <w:bCs/>
                <w:iCs/>
                <w:sz w:val="24"/>
                <w:lang w:val="en-US"/>
              </w:rPr>
              <w:t xml:space="preserve"> </w:t>
            </w:r>
            <w:r>
              <w:rPr>
                <w:rFonts w:ascii="Times New Roman" w:hAnsi="Times New Roman"/>
                <w:bCs/>
                <w:iCs/>
                <w:sz w:val="24"/>
                <w:lang w:val="en-US"/>
              </w:rPr>
              <w:t>performance</w:t>
            </w:r>
            <w:r w:rsidRPr="004D6615">
              <w:rPr>
                <w:rFonts w:ascii="Times New Roman" w:hAnsi="Times New Roman"/>
                <w:bCs/>
                <w:iCs/>
                <w:sz w:val="24"/>
                <w:lang w:val="en-US"/>
              </w:rPr>
              <w:t xml:space="preserve"> </w:t>
            </w:r>
            <w:r>
              <w:rPr>
                <w:rFonts w:ascii="Times New Roman" w:hAnsi="Times New Roman"/>
                <w:bCs/>
                <w:iCs/>
                <w:sz w:val="24"/>
                <w:lang w:val="en-US"/>
              </w:rPr>
              <w:t>of</w:t>
            </w:r>
            <w:r w:rsidRPr="004D6615">
              <w:rPr>
                <w:rFonts w:ascii="Times New Roman" w:hAnsi="Times New Roman"/>
                <w:bCs/>
                <w:iCs/>
                <w:sz w:val="24"/>
                <w:lang w:val="en-US"/>
              </w:rPr>
              <w:t xml:space="preserve"> </w:t>
            </w:r>
            <w:r>
              <w:rPr>
                <w:rFonts w:ascii="Times New Roman" w:hAnsi="Times New Roman"/>
                <w:bCs/>
                <w:iCs/>
                <w:sz w:val="24"/>
                <w:lang w:val="en-US"/>
              </w:rPr>
              <w:t>obligations</w:t>
            </w:r>
            <w:r w:rsidRPr="004D6615">
              <w:rPr>
                <w:rFonts w:ascii="Times New Roman" w:hAnsi="Times New Roman"/>
                <w:bCs/>
                <w:iCs/>
                <w:sz w:val="24"/>
                <w:lang w:val="en-US"/>
              </w:rPr>
              <w:t xml:space="preserve"> </w:t>
            </w:r>
            <w:r>
              <w:rPr>
                <w:rFonts w:ascii="Times New Roman" w:hAnsi="Times New Roman"/>
                <w:bCs/>
                <w:iCs/>
                <w:sz w:val="24"/>
                <w:lang w:val="en-US"/>
              </w:rPr>
              <w:t>under</w:t>
            </w:r>
            <w:r w:rsidRPr="004D6615">
              <w:rPr>
                <w:rFonts w:ascii="Times New Roman" w:hAnsi="Times New Roman"/>
                <w:bCs/>
                <w:iCs/>
                <w:sz w:val="24"/>
                <w:lang w:val="en-US"/>
              </w:rPr>
              <w:t xml:space="preserve"> </w:t>
            </w:r>
            <w:r>
              <w:rPr>
                <w:rFonts w:ascii="Times New Roman" w:hAnsi="Times New Roman"/>
                <w:bCs/>
                <w:iCs/>
                <w:sz w:val="24"/>
                <w:lang w:val="en-US"/>
              </w:rPr>
              <w:t>the</w:t>
            </w:r>
            <w:r w:rsidRPr="004D6615">
              <w:rPr>
                <w:rFonts w:ascii="Times New Roman" w:hAnsi="Times New Roman"/>
                <w:bCs/>
                <w:iCs/>
                <w:sz w:val="24"/>
                <w:lang w:val="en-US"/>
              </w:rPr>
              <w:t xml:space="preserve"> </w:t>
            </w:r>
            <w:r>
              <w:rPr>
                <w:rFonts w:ascii="Times New Roman" w:hAnsi="Times New Roman"/>
                <w:bCs/>
                <w:iCs/>
                <w:sz w:val="24"/>
                <w:lang w:val="en-US"/>
              </w:rPr>
              <w:t>Agreement</w:t>
            </w:r>
            <w:r w:rsidRPr="004D6615">
              <w:rPr>
                <w:rFonts w:ascii="Times New Roman" w:hAnsi="Times New Roman"/>
                <w:bCs/>
                <w:iCs/>
                <w:sz w:val="24"/>
                <w:lang w:val="en-US"/>
              </w:rPr>
              <w:t xml:space="preserve"> </w:t>
            </w:r>
            <w:r>
              <w:rPr>
                <w:rFonts w:ascii="Times New Roman" w:hAnsi="Times New Roman"/>
                <w:bCs/>
                <w:iCs/>
                <w:sz w:val="24"/>
                <w:lang w:val="en-US"/>
              </w:rPr>
              <w:t xml:space="preserve">for the period equal to the duration of the force majeure and the reasonable term to eliminate </w:t>
            </w:r>
            <w:r w:rsidR="002D3046">
              <w:rPr>
                <w:rFonts w:ascii="Times New Roman" w:hAnsi="Times New Roman"/>
                <w:bCs/>
                <w:iCs/>
                <w:sz w:val="24"/>
                <w:lang w:val="en-US"/>
              </w:rPr>
              <w:t>its</w:t>
            </w:r>
            <w:r>
              <w:rPr>
                <w:rFonts w:ascii="Times New Roman" w:hAnsi="Times New Roman"/>
                <w:bCs/>
                <w:iCs/>
                <w:sz w:val="24"/>
                <w:lang w:val="en-US"/>
              </w:rPr>
              <w:t xml:space="preserve"> consequences</w:t>
            </w:r>
            <w:r w:rsidRPr="004D6615">
              <w:rPr>
                <w:rFonts w:ascii="Times New Roman" w:hAnsi="Times New Roman"/>
                <w:bCs/>
                <w:iCs/>
                <w:sz w:val="24"/>
                <w:lang w:val="en-US"/>
              </w:rPr>
              <w:t>.</w:t>
            </w:r>
          </w:p>
          <w:p w14:paraId="5F1761D6" w14:textId="77777777" w:rsidR="0049551C" w:rsidRDefault="0049551C" w:rsidP="0049551C">
            <w:pPr>
              <w:rPr>
                <w:rFonts w:ascii="Times New Roman" w:hAnsi="Times New Roman"/>
                <w:bCs/>
                <w:iCs/>
                <w:sz w:val="24"/>
                <w:lang w:val="en-US"/>
              </w:rPr>
            </w:pPr>
          </w:p>
          <w:p w14:paraId="1F1143B5" w14:textId="77777777" w:rsidR="0049551C" w:rsidRDefault="0049551C" w:rsidP="0049551C">
            <w:pPr>
              <w:rPr>
                <w:rFonts w:ascii="Times New Roman" w:hAnsi="Times New Roman"/>
                <w:bCs/>
                <w:iCs/>
                <w:sz w:val="24"/>
                <w:lang w:val="en-US"/>
              </w:rPr>
            </w:pPr>
          </w:p>
          <w:p w14:paraId="745F3EFB" w14:textId="77777777" w:rsidR="002D3046" w:rsidRPr="004D6615" w:rsidRDefault="002D3046" w:rsidP="0049551C">
            <w:pPr>
              <w:rPr>
                <w:rFonts w:ascii="Times New Roman" w:hAnsi="Times New Roman"/>
                <w:bCs/>
                <w:iCs/>
                <w:sz w:val="24"/>
                <w:lang w:val="en-US"/>
              </w:rPr>
            </w:pPr>
          </w:p>
          <w:p w14:paraId="05002749" w14:textId="77777777" w:rsidR="0049551C" w:rsidRPr="0020147F" w:rsidRDefault="0049551C" w:rsidP="0020147F">
            <w:pPr>
              <w:rPr>
                <w:rFonts w:ascii="Times New Roman" w:hAnsi="Times New Roman"/>
                <w:b/>
                <w:bCs/>
                <w:sz w:val="24"/>
                <w:lang w:val="en-US"/>
              </w:rPr>
            </w:pPr>
            <w:r w:rsidRPr="00F15F23">
              <w:rPr>
                <w:rFonts w:ascii="Times New Roman" w:hAnsi="Times New Roman"/>
                <w:bCs/>
                <w:iCs/>
                <w:sz w:val="24"/>
                <w:lang w:val="en-US"/>
              </w:rPr>
              <w:t xml:space="preserve">10.4. </w:t>
            </w:r>
            <w:r w:rsidR="009B019D">
              <w:rPr>
                <w:rFonts w:ascii="Times New Roman" w:hAnsi="Times New Roman"/>
                <w:bCs/>
                <w:iCs/>
                <w:sz w:val="24"/>
                <w:lang w:val="en-US"/>
              </w:rPr>
              <w:t>In</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case</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force</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majeure</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lasts</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for</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more</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than</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two</w:t>
            </w:r>
            <w:r w:rsidR="009B019D" w:rsidRPr="0020147F">
              <w:rPr>
                <w:rFonts w:ascii="Times New Roman" w:hAnsi="Times New Roman"/>
                <w:bCs/>
                <w:iCs/>
                <w:sz w:val="24"/>
                <w:lang w:val="en-US"/>
              </w:rPr>
              <w:t xml:space="preserve"> (2) </w:t>
            </w:r>
            <w:r w:rsidR="009B019D">
              <w:rPr>
                <w:rFonts w:ascii="Times New Roman" w:hAnsi="Times New Roman"/>
                <w:bCs/>
                <w:iCs/>
                <w:sz w:val="24"/>
                <w:lang w:val="en-US"/>
              </w:rPr>
              <w:t>months</w:t>
            </w:r>
            <w:r w:rsidRPr="0020147F">
              <w:rPr>
                <w:rFonts w:ascii="Times New Roman" w:hAnsi="Times New Roman"/>
                <w:bCs/>
                <w:iCs/>
                <w:sz w:val="24"/>
                <w:lang w:val="en-US"/>
              </w:rPr>
              <w:t xml:space="preserve"> </w:t>
            </w:r>
            <w:r w:rsidR="009B019D">
              <w:rPr>
                <w:rFonts w:ascii="Times New Roman" w:hAnsi="Times New Roman"/>
                <w:bCs/>
                <w:iCs/>
                <w:sz w:val="24"/>
                <w:lang w:val="en-US"/>
              </w:rPr>
              <w:t>either</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Party</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may</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prematurely terminate</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the</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Agreement by sending the relevant notification to the other Party</w:t>
            </w:r>
            <w:r w:rsidRPr="0020147F">
              <w:rPr>
                <w:rFonts w:ascii="Times New Roman" w:hAnsi="Times New Roman"/>
                <w:bCs/>
                <w:iCs/>
                <w:sz w:val="24"/>
                <w:lang w:val="en-US"/>
              </w:rPr>
              <w:t xml:space="preserve">. </w:t>
            </w:r>
            <w:r w:rsidR="009B019D">
              <w:rPr>
                <w:rFonts w:ascii="Times New Roman" w:hAnsi="Times New Roman"/>
                <w:bCs/>
                <w:iCs/>
                <w:sz w:val="24"/>
                <w:lang w:val="en-US"/>
              </w:rPr>
              <w:t>In</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this</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case</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the</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Agreement</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shall</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be</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recognized</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terminated</w:t>
            </w:r>
            <w:r w:rsidR="009B019D" w:rsidRPr="0020147F">
              <w:rPr>
                <w:rFonts w:ascii="Times New Roman" w:hAnsi="Times New Roman"/>
                <w:bCs/>
                <w:iCs/>
                <w:sz w:val="24"/>
                <w:lang w:val="en-US"/>
              </w:rPr>
              <w:t xml:space="preserve"> </w:t>
            </w:r>
            <w:r w:rsidR="009B019D">
              <w:rPr>
                <w:rFonts w:ascii="Times New Roman" w:hAnsi="Times New Roman"/>
                <w:bCs/>
                <w:iCs/>
                <w:sz w:val="24"/>
                <w:lang w:val="en-US"/>
              </w:rPr>
              <w:t>from the moment of receipt of the notification</w:t>
            </w:r>
            <w:r w:rsidRPr="0020147F">
              <w:rPr>
                <w:rFonts w:ascii="Times New Roman" w:hAnsi="Times New Roman"/>
                <w:bCs/>
                <w:iCs/>
                <w:sz w:val="24"/>
                <w:lang w:val="en-US"/>
              </w:rPr>
              <w:t>.</w:t>
            </w:r>
          </w:p>
        </w:tc>
      </w:tr>
      <w:tr w:rsidR="0049551C" w:rsidRPr="00CA215F" w14:paraId="058BD6A8" w14:textId="77777777" w:rsidTr="0020147F">
        <w:tc>
          <w:tcPr>
            <w:tcW w:w="4785" w:type="dxa"/>
            <w:gridSpan w:val="2"/>
          </w:tcPr>
          <w:p w14:paraId="193DCECB" w14:textId="77777777" w:rsidR="0049551C" w:rsidRPr="0020147F" w:rsidRDefault="0049551C" w:rsidP="00594051">
            <w:pPr>
              <w:rPr>
                <w:rFonts w:ascii="Times New Roman" w:hAnsi="Times New Roman"/>
                <w:b/>
                <w:bCs/>
                <w:sz w:val="24"/>
                <w:lang w:val="en-US"/>
              </w:rPr>
            </w:pPr>
          </w:p>
        </w:tc>
        <w:tc>
          <w:tcPr>
            <w:tcW w:w="4786" w:type="dxa"/>
            <w:gridSpan w:val="2"/>
          </w:tcPr>
          <w:p w14:paraId="7332F91E" w14:textId="77777777" w:rsidR="0049551C" w:rsidRPr="0020147F" w:rsidRDefault="0049551C" w:rsidP="003D0E94">
            <w:pPr>
              <w:rPr>
                <w:rFonts w:ascii="Times New Roman" w:hAnsi="Times New Roman"/>
                <w:b/>
                <w:bCs/>
                <w:sz w:val="24"/>
                <w:lang w:val="en-US"/>
              </w:rPr>
            </w:pPr>
          </w:p>
        </w:tc>
      </w:tr>
      <w:tr w:rsidR="003C3A96" w:rsidRPr="00CA215F" w14:paraId="483B154C" w14:textId="77777777" w:rsidTr="0020147F">
        <w:tc>
          <w:tcPr>
            <w:tcW w:w="4785" w:type="dxa"/>
            <w:gridSpan w:val="2"/>
          </w:tcPr>
          <w:p w14:paraId="60B6AE17" w14:textId="77777777" w:rsidR="003C3A96" w:rsidRPr="0020147F" w:rsidRDefault="003C3A96" w:rsidP="00594051">
            <w:pPr>
              <w:rPr>
                <w:rFonts w:ascii="Times New Roman" w:hAnsi="Times New Roman"/>
                <w:b/>
                <w:sz w:val="24"/>
              </w:rPr>
            </w:pPr>
            <w:r w:rsidRPr="007F484E">
              <w:rPr>
                <w:rFonts w:ascii="Times New Roman" w:hAnsi="Times New Roman"/>
                <w:b/>
                <w:sz w:val="24"/>
              </w:rPr>
              <w:t xml:space="preserve">11. </w:t>
            </w:r>
            <w:r w:rsidRPr="00D855C6">
              <w:rPr>
                <w:rFonts w:ascii="Times New Roman" w:hAnsi="Times New Roman"/>
                <w:b/>
                <w:sz w:val="24"/>
              </w:rPr>
              <w:t>Срок действия Договора. Изменение и расторжение</w:t>
            </w:r>
          </w:p>
          <w:p w14:paraId="5B4197FF" w14:textId="77777777" w:rsidR="00A516C1" w:rsidRPr="0020147F" w:rsidRDefault="00A516C1" w:rsidP="00594051">
            <w:pPr>
              <w:rPr>
                <w:rFonts w:ascii="Times New Roman" w:hAnsi="Times New Roman"/>
                <w:b/>
                <w:sz w:val="24"/>
              </w:rPr>
            </w:pPr>
          </w:p>
          <w:p w14:paraId="7E710433" w14:textId="75CBAD99" w:rsidR="003C3A96" w:rsidRDefault="003C3A96" w:rsidP="00594051">
            <w:pPr>
              <w:pStyle w:val="af0"/>
              <w:ind w:left="0"/>
              <w:rPr>
                <w:rFonts w:ascii="Times New Roman" w:hAnsi="Times New Roman"/>
                <w:sz w:val="24"/>
              </w:rPr>
            </w:pPr>
            <w:r w:rsidRPr="006A356C">
              <w:rPr>
                <w:rFonts w:ascii="Times New Roman" w:hAnsi="Times New Roman"/>
                <w:sz w:val="24"/>
              </w:rPr>
              <w:t>11.1 Нас</w:t>
            </w:r>
            <w:r w:rsidR="00E23AEC">
              <w:rPr>
                <w:rFonts w:ascii="Times New Roman" w:hAnsi="Times New Roman"/>
                <w:sz w:val="24"/>
              </w:rPr>
              <w:t>тоящий Договор вступает в сил</w:t>
            </w:r>
            <w:r w:rsidR="00E23AEC" w:rsidRPr="00E23AEC">
              <w:rPr>
                <w:rFonts w:ascii="Times New Roman" w:hAnsi="Times New Roman"/>
                <w:sz w:val="24"/>
              </w:rPr>
              <w:t xml:space="preserve">у с момента подписания и распространяет свои действия на отношения Сторон с </w:t>
            </w:r>
            <w:r w:rsidR="00892139">
              <w:rPr>
                <w:rFonts w:ascii="Times New Roman" w:hAnsi="Times New Roman"/>
                <w:sz w:val="24"/>
              </w:rPr>
              <w:t>01.11.</w:t>
            </w:r>
            <w:r w:rsidR="00E4711D" w:rsidRPr="00E4711D">
              <w:rPr>
                <w:rFonts w:ascii="Times New Roman" w:hAnsi="Times New Roman"/>
                <w:sz w:val="24"/>
              </w:rPr>
              <w:t>2016</w:t>
            </w:r>
            <w:r w:rsidR="00892139">
              <w:rPr>
                <w:rFonts w:ascii="Times New Roman" w:hAnsi="Times New Roman"/>
                <w:sz w:val="24"/>
              </w:rPr>
              <w:t>г.</w:t>
            </w:r>
            <w:r w:rsidR="00E4711D">
              <w:rPr>
                <w:rFonts w:ascii="Times New Roman" w:hAnsi="Times New Roman"/>
                <w:sz w:val="24"/>
              </w:rPr>
              <w:t xml:space="preserve"> </w:t>
            </w:r>
            <w:r w:rsidR="00E23AEC" w:rsidRPr="00E23AEC">
              <w:rPr>
                <w:rFonts w:ascii="Times New Roman" w:hAnsi="Times New Roman"/>
                <w:sz w:val="24"/>
              </w:rPr>
              <w:t>по</w:t>
            </w:r>
            <w:r w:rsidR="00E23AEC">
              <w:rPr>
                <w:rFonts w:ascii="Times New Roman" w:hAnsi="Times New Roman"/>
                <w:sz w:val="24"/>
              </w:rPr>
              <w:t xml:space="preserve"> 31.12.2018г.</w:t>
            </w:r>
            <w:r w:rsidRPr="00E23AEC">
              <w:rPr>
                <w:rFonts w:ascii="Times New Roman" w:hAnsi="Times New Roman"/>
                <w:sz w:val="24"/>
              </w:rPr>
              <w:t xml:space="preserve"> </w:t>
            </w:r>
          </w:p>
          <w:p w14:paraId="1B6643CE" w14:textId="77777777" w:rsidR="00386539" w:rsidRPr="00D25C48" w:rsidRDefault="00386539" w:rsidP="00594051">
            <w:pPr>
              <w:pStyle w:val="af0"/>
              <w:ind w:left="0"/>
              <w:rPr>
                <w:rFonts w:ascii="Times New Roman" w:hAnsi="Times New Roman"/>
                <w:sz w:val="24"/>
              </w:rPr>
            </w:pPr>
          </w:p>
          <w:p w14:paraId="50BB0E50" w14:textId="77777777" w:rsidR="003C3A96" w:rsidRPr="004C2A57" w:rsidRDefault="003C3A96" w:rsidP="00594051">
            <w:pPr>
              <w:pStyle w:val="af0"/>
              <w:ind w:left="0"/>
              <w:rPr>
                <w:rFonts w:ascii="Times New Roman" w:hAnsi="Times New Roman"/>
                <w:sz w:val="24"/>
              </w:rPr>
            </w:pPr>
            <w:r w:rsidRPr="00D855C6">
              <w:rPr>
                <w:rFonts w:ascii="Times New Roman" w:hAnsi="Times New Roman"/>
                <w:sz w:val="24"/>
              </w:rPr>
              <w:t xml:space="preserve">11.2 </w:t>
            </w:r>
            <w:r w:rsidRPr="004C2A57">
              <w:rPr>
                <w:rFonts w:ascii="Times New Roman" w:hAnsi="Times New Roman"/>
                <w:sz w:val="24"/>
              </w:rPr>
              <w:t>Договор может быть прекращен по следующим основаниям:</w:t>
            </w:r>
            <w:r w:rsidRPr="004C2A57">
              <w:rPr>
                <w:rFonts w:ascii="Times New Roman" w:hAnsi="Times New Roman"/>
                <w:sz w:val="24"/>
              </w:rPr>
              <w:br/>
              <w:t>а) в связи с истечением его срока действия</w:t>
            </w:r>
            <w:r>
              <w:rPr>
                <w:rFonts w:ascii="Times New Roman" w:hAnsi="Times New Roman"/>
                <w:sz w:val="24"/>
              </w:rPr>
              <w:t xml:space="preserve"> </w:t>
            </w:r>
            <w:r w:rsidRPr="004C2A57">
              <w:rPr>
                <w:rFonts w:ascii="Times New Roman" w:hAnsi="Times New Roman"/>
                <w:sz w:val="24"/>
              </w:rPr>
              <w:t xml:space="preserve">или исчерпанием суммы, </w:t>
            </w:r>
            <w:r>
              <w:rPr>
                <w:rFonts w:ascii="Times New Roman" w:hAnsi="Times New Roman"/>
                <w:sz w:val="24"/>
              </w:rPr>
              <w:t>указанной в п. 5.1 настоящего Договора, в зависимости какое из событий наступит первым;</w:t>
            </w:r>
            <w:r>
              <w:rPr>
                <w:rFonts w:ascii="Times New Roman" w:hAnsi="Times New Roman"/>
                <w:sz w:val="24"/>
              </w:rPr>
              <w:br/>
            </w:r>
            <w:r w:rsidRPr="004C2A57">
              <w:rPr>
                <w:rFonts w:ascii="Times New Roman" w:hAnsi="Times New Roman"/>
                <w:sz w:val="24"/>
              </w:rPr>
              <w:t>б) по соглашению Сторон путем подписания соответствующего соглашения в любой момент;</w:t>
            </w:r>
          </w:p>
          <w:p w14:paraId="33210195" w14:textId="5BE56A88" w:rsidR="003C3A96" w:rsidRDefault="00E64B0B" w:rsidP="00594051">
            <w:pPr>
              <w:pStyle w:val="af0"/>
              <w:ind w:left="0"/>
              <w:rPr>
                <w:rFonts w:ascii="Times New Roman" w:hAnsi="Times New Roman"/>
                <w:sz w:val="24"/>
              </w:rPr>
            </w:pPr>
            <w:r>
              <w:rPr>
                <w:rFonts w:ascii="Times New Roman" w:hAnsi="Times New Roman"/>
                <w:sz w:val="24"/>
              </w:rPr>
              <w:t>в</w:t>
            </w:r>
            <w:r w:rsidR="003C3A96" w:rsidRPr="00E55090">
              <w:rPr>
                <w:rFonts w:ascii="Times New Roman" w:hAnsi="Times New Roman"/>
                <w:sz w:val="24"/>
              </w:rPr>
              <w:t xml:space="preserve">) по инициативе </w:t>
            </w:r>
            <w:r w:rsidR="003C3A96">
              <w:rPr>
                <w:rFonts w:ascii="Times New Roman" w:hAnsi="Times New Roman"/>
                <w:sz w:val="24"/>
                <w:lang w:val="en-US"/>
              </w:rPr>
              <w:t>WARGAMING</w:t>
            </w:r>
            <w:r w:rsidR="003C3A96" w:rsidRPr="00E55090">
              <w:rPr>
                <w:rFonts w:ascii="Times New Roman" w:hAnsi="Times New Roman"/>
                <w:sz w:val="24"/>
              </w:rPr>
              <w:t xml:space="preserve"> в связи с его отказом от исполнения Договора посредством направления письменного уведомления в адрес </w:t>
            </w:r>
            <w:r w:rsidR="003C3A96">
              <w:rPr>
                <w:rFonts w:ascii="Times New Roman" w:hAnsi="Times New Roman"/>
                <w:sz w:val="24"/>
              </w:rPr>
              <w:t>Общества в порядке, предусмотренном п. 3.4.2. настоящего Договора;</w:t>
            </w:r>
          </w:p>
          <w:p w14:paraId="144687E6" w14:textId="01BD8AB5" w:rsidR="003C3A96" w:rsidRPr="007F484E" w:rsidRDefault="00E64B0B" w:rsidP="007F484E">
            <w:pPr>
              <w:pStyle w:val="af0"/>
              <w:ind w:left="0"/>
              <w:rPr>
                <w:rFonts w:ascii="Times New Roman" w:hAnsi="Times New Roman"/>
                <w:sz w:val="24"/>
              </w:rPr>
            </w:pPr>
            <w:r>
              <w:rPr>
                <w:rFonts w:ascii="Times New Roman" w:hAnsi="Times New Roman"/>
                <w:sz w:val="24"/>
              </w:rPr>
              <w:t>г</w:t>
            </w:r>
            <w:r w:rsidR="003C3A96">
              <w:rPr>
                <w:rFonts w:ascii="Times New Roman" w:hAnsi="Times New Roman"/>
                <w:sz w:val="24"/>
              </w:rPr>
              <w:t xml:space="preserve">) </w:t>
            </w:r>
            <w:r w:rsidR="003C3A96" w:rsidRPr="00E55090">
              <w:rPr>
                <w:rFonts w:ascii="Times New Roman" w:hAnsi="Times New Roman"/>
                <w:sz w:val="24"/>
              </w:rPr>
              <w:t xml:space="preserve">по инициативе </w:t>
            </w:r>
            <w:r w:rsidR="003C3A96">
              <w:rPr>
                <w:rFonts w:ascii="Times New Roman" w:hAnsi="Times New Roman"/>
                <w:sz w:val="24"/>
              </w:rPr>
              <w:t>Общества</w:t>
            </w:r>
            <w:r w:rsidR="003C3A96" w:rsidRPr="00E55090">
              <w:rPr>
                <w:rFonts w:ascii="Times New Roman" w:hAnsi="Times New Roman"/>
                <w:sz w:val="24"/>
              </w:rPr>
              <w:t xml:space="preserve"> в связи с его отказом от исполнения Договора посредством направления письменного уведомления в адрес </w:t>
            </w:r>
            <w:r w:rsidR="003C3A96">
              <w:rPr>
                <w:rFonts w:ascii="Times New Roman" w:hAnsi="Times New Roman"/>
                <w:sz w:val="24"/>
                <w:lang w:val="en-US"/>
              </w:rPr>
              <w:t>WARGAMING</w:t>
            </w:r>
            <w:r w:rsidR="003C3A96">
              <w:rPr>
                <w:rFonts w:ascii="Times New Roman" w:hAnsi="Times New Roman"/>
                <w:sz w:val="24"/>
              </w:rPr>
              <w:t>,</w:t>
            </w:r>
            <w:r w:rsidR="003C3A96" w:rsidRPr="002C2307">
              <w:rPr>
                <w:rFonts w:ascii="Times New Roman" w:hAnsi="Times New Roman"/>
                <w:sz w:val="24"/>
              </w:rPr>
              <w:t xml:space="preserve"> в</w:t>
            </w:r>
            <w:r w:rsidR="003C3A96">
              <w:rPr>
                <w:rFonts w:ascii="Times New Roman" w:hAnsi="Times New Roman"/>
                <w:sz w:val="24"/>
              </w:rPr>
              <w:t xml:space="preserve"> порядке, предусмотренном п. 3.2</w:t>
            </w:r>
            <w:r w:rsidR="00A0557C">
              <w:rPr>
                <w:rFonts w:ascii="Times New Roman" w:hAnsi="Times New Roman"/>
                <w:sz w:val="24"/>
              </w:rPr>
              <w:t>.3</w:t>
            </w:r>
            <w:r w:rsidR="003C3A96" w:rsidRPr="002C2307">
              <w:rPr>
                <w:rFonts w:ascii="Times New Roman" w:hAnsi="Times New Roman"/>
                <w:sz w:val="24"/>
              </w:rPr>
              <w:t xml:space="preserve">. </w:t>
            </w:r>
            <w:r w:rsidR="003C3A96">
              <w:rPr>
                <w:rFonts w:ascii="Times New Roman" w:hAnsi="Times New Roman"/>
                <w:sz w:val="24"/>
              </w:rPr>
              <w:t xml:space="preserve">настоящего </w:t>
            </w:r>
            <w:r w:rsidR="003C3A96" w:rsidRPr="002C2307">
              <w:rPr>
                <w:rFonts w:ascii="Times New Roman" w:hAnsi="Times New Roman"/>
                <w:sz w:val="24"/>
              </w:rPr>
              <w:t>Договора</w:t>
            </w:r>
            <w:r w:rsidR="003C3A96">
              <w:rPr>
                <w:rFonts w:ascii="Times New Roman" w:hAnsi="Times New Roman"/>
                <w:sz w:val="24"/>
              </w:rPr>
              <w:t>.</w:t>
            </w:r>
          </w:p>
        </w:tc>
        <w:tc>
          <w:tcPr>
            <w:tcW w:w="4786" w:type="dxa"/>
            <w:gridSpan w:val="2"/>
          </w:tcPr>
          <w:p w14:paraId="70D84311" w14:textId="77777777" w:rsidR="006C077D" w:rsidRPr="0020147F" w:rsidRDefault="006C077D" w:rsidP="006C077D">
            <w:pPr>
              <w:rPr>
                <w:rFonts w:ascii="Times New Roman" w:hAnsi="Times New Roman"/>
                <w:b/>
                <w:sz w:val="24"/>
                <w:lang w:val="en-US"/>
              </w:rPr>
            </w:pPr>
            <w:r w:rsidRPr="0020147F">
              <w:rPr>
                <w:rFonts w:ascii="Times New Roman" w:hAnsi="Times New Roman"/>
                <w:b/>
                <w:sz w:val="24"/>
                <w:lang w:val="en-US"/>
              </w:rPr>
              <w:t xml:space="preserve">11. </w:t>
            </w:r>
            <w:r w:rsidR="009B019D">
              <w:rPr>
                <w:rFonts w:ascii="Times New Roman" w:hAnsi="Times New Roman"/>
                <w:b/>
                <w:sz w:val="24"/>
                <w:lang w:val="en-US"/>
              </w:rPr>
              <w:t>The T</w:t>
            </w:r>
            <w:r>
              <w:rPr>
                <w:rFonts w:ascii="Times New Roman" w:hAnsi="Times New Roman"/>
                <w:b/>
                <w:sz w:val="24"/>
                <w:lang w:val="en-US"/>
              </w:rPr>
              <w:t>erm of the Agreement</w:t>
            </w:r>
            <w:r w:rsidRPr="0020147F">
              <w:rPr>
                <w:rFonts w:ascii="Times New Roman" w:hAnsi="Times New Roman"/>
                <w:b/>
                <w:sz w:val="24"/>
                <w:lang w:val="en-US"/>
              </w:rPr>
              <w:t xml:space="preserve">. </w:t>
            </w:r>
            <w:r>
              <w:rPr>
                <w:rFonts w:ascii="Times New Roman" w:hAnsi="Times New Roman"/>
                <w:b/>
                <w:sz w:val="24"/>
                <w:lang w:val="en-US"/>
              </w:rPr>
              <w:t>Amendment</w:t>
            </w:r>
            <w:r w:rsidRPr="0020147F">
              <w:rPr>
                <w:rFonts w:ascii="Times New Roman" w:hAnsi="Times New Roman"/>
                <w:b/>
                <w:sz w:val="24"/>
                <w:lang w:val="en-US"/>
              </w:rPr>
              <w:t xml:space="preserve"> </w:t>
            </w:r>
            <w:r>
              <w:rPr>
                <w:rFonts w:ascii="Times New Roman" w:hAnsi="Times New Roman"/>
                <w:b/>
                <w:sz w:val="24"/>
                <w:lang w:val="en-US"/>
              </w:rPr>
              <w:t>and</w:t>
            </w:r>
            <w:r w:rsidRPr="0020147F">
              <w:rPr>
                <w:rFonts w:ascii="Times New Roman" w:hAnsi="Times New Roman"/>
                <w:b/>
                <w:sz w:val="24"/>
                <w:lang w:val="en-US"/>
              </w:rPr>
              <w:t xml:space="preserve"> </w:t>
            </w:r>
            <w:r w:rsidR="009B019D">
              <w:rPr>
                <w:rFonts w:ascii="Times New Roman" w:hAnsi="Times New Roman"/>
                <w:b/>
                <w:sz w:val="24"/>
                <w:lang w:val="en-US"/>
              </w:rPr>
              <w:t>T</w:t>
            </w:r>
            <w:r>
              <w:rPr>
                <w:rFonts w:ascii="Times New Roman" w:hAnsi="Times New Roman"/>
                <w:b/>
                <w:sz w:val="24"/>
                <w:lang w:val="en-US"/>
              </w:rPr>
              <w:t>ermination</w:t>
            </w:r>
          </w:p>
          <w:p w14:paraId="3391CC14" w14:textId="77777777" w:rsidR="006C077D" w:rsidRPr="0020147F" w:rsidRDefault="006C077D" w:rsidP="006C077D">
            <w:pPr>
              <w:rPr>
                <w:rFonts w:ascii="Times New Roman" w:hAnsi="Times New Roman"/>
                <w:b/>
                <w:sz w:val="24"/>
                <w:lang w:val="en-US"/>
              </w:rPr>
            </w:pPr>
          </w:p>
          <w:p w14:paraId="7B4EDA21" w14:textId="2930324E" w:rsidR="006C077D" w:rsidRPr="0020147F" w:rsidRDefault="006C077D" w:rsidP="006C077D">
            <w:pPr>
              <w:pStyle w:val="af0"/>
              <w:ind w:left="0"/>
              <w:rPr>
                <w:rFonts w:ascii="Times New Roman" w:hAnsi="Times New Roman"/>
                <w:sz w:val="24"/>
                <w:lang w:val="en-US"/>
              </w:rPr>
            </w:pPr>
            <w:r w:rsidRPr="006A356C">
              <w:rPr>
                <w:rFonts w:ascii="Times New Roman" w:hAnsi="Times New Roman"/>
                <w:sz w:val="24"/>
                <w:lang w:val="en-US"/>
              </w:rPr>
              <w:t xml:space="preserve">11.1 The Agreement shall come into force </w:t>
            </w:r>
            <w:r w:rsidR="003508F0" w:rsidRPr="006A356C">
              <w:rPr>
                <w:rFonts w:ascii="Times New Roman" w:hAnsi="Times New Roman"/>
                <w:sz w:val="24"/>
                <w:lang w:val="en-US"/>
              </w:rPr>
              <w:t>on</w:t>
            </w:r>
            <w:r w:rsidR="003508F0">
              <w:rPr>
                <w:rFonts w:ascii="Times New Roman" w:hAnsi="Times New Roman"/>
                <w:sz w:val="24"/>
                <w:lang w:val="en-US"/>
              </w:rPr>
              <w:t xml:space="preserve"> </w:t>
            </w:r>
            <w:r w:rsidR="008D4115">
              <w:rPr>
                <w:rFonts w:ascii="Times New Roman" w:hAnsi="Times New Roman"/>
                <w:sz w:val="24"/>
                <w:lang w:val="en-US"/>
              </w:rPr>
              <w:t xml:space="preserve">the </w:t>
            </w:r>
            <w:r w:rsidR="008D4115" w:rsidRPr="008D4115">
              <w:rPr>
                <w:rFonts w:ascii="Times New Roman" w:hAnsi="Times New Roman"/>
                <w:sz w:val="24"/>
                <w:lang w:val="en-US"/>
              </w:rPr>
              <w:t xml:space="preserve">date of signature of the agreement </w:t>
            </w:r>
            <w:r w:rsidRPr="006A356C">
              <w:rPr>
                <w:rFonts w:ascii="Times New Roman" w:hAnsi="Times New Roman"/>
                <w:sz w:val="24"/>
                <w:lang w:val="en-US"/>
              </w:rPr>
              <w:t xml:space="preserve">and </w:t>
            </w:r>
            <w:r w:rsidR="008D4115">
              <w:rPr>
                <w:rFonts w:ascii="Times New Roman" w:hAnsi="Times New Roman"/>
                <w:sz w:val="24"/>
                <w:lang w:val="en-US"/>
              </w:rPr>
              <w:t xml:space="preserve">would regulate </w:t>
            </w:r>
            <w:r w:rsidR="008D4115" w:rsidRPr="008D4115">
              <w:rPr>
                <w:rFonts w:ascii="Times New Roman" w:hAnsi="Times New Roman"/>
                <w:sz w:val="24"/>
                <w:lang w:val="en-US"/>
              </w:rPr>
              <w:t xml:space="preserve">Agreement Parties </w:t>
            </w:r>
            <w:r w:rsidR="008D4115">
              <w:rPr>
                <w:rFonts w:ascii="Times New Roman" w:hAnsi="Times New Roman"/>
                <w:sz w:val="24"/>
                <w:lang w:val="en-US"/>
              </w:rPr>
              <w:t>from November the 1</w:t>
            </w:r>
            <w:r w:rsidR="008D4115" w:rsidRPr="008D4115">
              <w:rPr>
                <w:rFonts w:ascii="Times New Roman" w:hAnsi="Times New Roman"/>
                <w:sz w:val="24"/>
                <w:vertAlign w:val="superscript"/>
                <w:lang w:val="en-US"/>
              </w:rPr>
              <w:t>ST</w:t>
            </w:r>
            <w:r w:rsidR="008D4115">
              <w:rPr>
                <w:rFonts w:ascii="Times New Roman" w:hAnsi="Times New Roman"/>
                <w:sz w:val="24"/>
                <w:lang w:val="en-US"/>
              </w:rPr>
              <w:t xml:space="preserve"> 2016 until December 31</w:t>
            </w:r>
            <w:r w:rsidR="008D4115" w:rsidRPr="008D4115">
              <w:rPr>
                <w:rFonts w:ascii="Times New Roman" w:hAnsi="Times New Roman"/>
                <w:sz w:val="24"/>
                <w:vertAlign w:val="superscript"/>
                <w:lang w:val="en-US"/>
              </w:rPr>
              <w:t>st</w:t>
            </w:r>
            <w:r w:rsidR="008D4115">
              <w:rPr>
                <w:rFonts w:ascii="Times New Roman" w:hAnsi="Times New Roman"/>
                <w:sz w:val="24"/>
                <w:lang w:val="en-US"/>
              </w:rPr>
              <w:t xml:space="preserve"> 2018.</w:t>
            </w:r>
          </w:p>
          <w:p w14:paraId="1B130D0A" w14:textId="36CCA639" w:rsidR="006C077D" w:rsidRDefault="006C077D" w:rsidP="006C077D">
            <w:pPr>
              <w:pStyle w:val="af0"/>
              <w:ind w:left="0"/>
              <w:rPr>
                <w:rFonts w:ascii="Times New Roman" w:hAnsi="Times New Roman"/>
                <w:sz w:val="24"/>
                <w:lang w:val="en-US"/>
              </w:rPr>
            </w:pPr>
            <w:r w:rsidRPr="0020147F">
              <w:rPr>
                <w:rFonts w:ascii="Times New Roman" w:hAnsi="Times New Roman"/>
                <w:sz w:val="24"/>
                <w:lang w:val="en-US"/>
              </w:rPr>
              <w:t xml:space="preserve">11.2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Agreement</w:t>
            </w:r>
            <w:r w:rsidRPr="0020147F">
              <w:rPr>
                <w:rFonts w:ascii="Times New Roman" w:hAnsi="Times New Roman"/>
                <w:sz w:val="24"/>
                <w:lang w:val="en-US"/>
              </w:rPr>
              <w:t xml:space="preserve"> </w:t>
            </w:r>
            <w:r>
              <w:rPr>
                <w:rFonts w:ascii="Times New Roman" w:hAnsi="Times New Roman"/>
                <w:sz w:val="24"/>
                <w:lang w:val="en-US"/>
              </w:rPr>
              <w:t>may</w:t>
            </w:r>
            <w:r w:rsidRPr="0020147F">
              <w:rPr>
                <w:rFonts w:ascii="Times New Roman" w:hAnsi="Times New Roman"/>
                <w:sz w:val="24"/>
                <w:lang w:val="en-US"/>
              </w:rPr>
              <w:t xml:space="preserve"> </w:t>
            </w:r>
            <w:r>
              <w:rPr>
                <w:rFonts w:ascii="Times New Roman" w:hAnsi="Times New Roman"/>
                <w:sz w:val="24"/>
                <w:lang w:val="en-US"/>
              </w:rPr>
              <w:t>be</w:t>
            </w:r>
            <w:r w:rsidRPr="0020147F">
              <w:rPr>
                <w:rFonts w:ascii="Times New Roman" w:hAnsi="Times New Roman"/>
                <w:sz w:val="24"/>
                <w:lang w:val="en-US"/>
              </w:rPr>
              <w:t xml:space="preserve"> </w:t>
            </w:r>
            <w:r>
              <w:rPr>
                <w:rFonts w:ascii="Times New Roman" w:hAnsi="Times New Roman"/>
                <w:sz w:val="24"/>
                <w:lang w:val="en-US"/>
              </w:rPr>
              <w:t>terminated</w:t>
            </w:r>
            <w:r w:rsidRPr="0020147F">
              <w:rPr>
                <w:rFonts w:ascii="Times New Roman" w:hAnsi="Times New Roman"/>
                <w:sz w:val="24"/>
                <w:lang w:val="en-US"/>
              </w:rPr>
              <w:t xml:space="preserve"> </w:t>
            </w:r>
            <w:r>
              <w:rPr>
                <w:rFonts w:ascii="Times New Roman" w:hAnsi="Times New Roman"/>
                <w:sz w:val="24"/>
                <w:lang w:val="en-US"/>
              </w:rPr>
              <w:t>on</w:t>
            </w:r>
            <w:r w:rsidRPr="0020147F">
              <w:rPr>
                <w:rFonts w:ascii="Times New Roman" w:hAnsi="Times New Roman"/>
                <w:sz w:val="24"/>
                <w:lang w:val="en-US"/>
              </w:rPr>
              <w:t xml:space="preserve">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following</w:t>
            </w:r>
            <w:r w:rsidRPr="0020147F">
              <w:rPr>
                <w:rFonts w:ascii="Times New Roman" w:hAnsi="Times New Roman"/>
                <w:sz w:val="24"/>
                <w:lang w:val="en-US"/>
              </w:rPr>
              <w:t xml:space="preserve"> </w:t>
            </w:r>
            <w:r>
              <w:rPr>
                <w:rFonts w:ascii="Times New Roman" w:hAnsi="Times New Roman"/>
                <w:sz w:val="24"/>
                <w:lang w:val="en-US"/>
              </w:rPr>
              <w:t>grounds</w:t>
            </w:r>
            <w:r w:rsidRPr="0020147F">
              <w:rPr>
                <w:rFonts w:ascii="Times New Roman" w:hAnsi="Times New Roman"/>
                <w:sz w:val="24"/>
                <w:lang w:val="en-US"/>
              </w:rPr>
              <w:t>:</w:t>
            </w:r>
          </w:p>
          <w:p w14:paraId="142B13E0" w14:textId="0ECA8E93" w:rsidR="006C077D" w:rsidRDefault="00E64B0B" w:rsidP="006C077D">
            <w:pPr>
              <w:pStyle w:val="af0"/>
              <w:ind w:left="0"/>
              <w:rPr>
                <w:rFonts w:ascii="Times New Roman" w:hAnsi="Times New Roman"/>
                <w:sz w:val="24"/>
                <w:lang w:val="en-US"/>
              </w:rPr>
            </w:pPr>
            <w:r>
              <w:rPr>
                <w:rFonts w:ascii="Times New Roman" w:hAnsi="Times New Roman"/>
                <w:sz w:val="24"/>
                <w:lang w:val="en-US"/>
              </w:rPr>
              <w:t>a</w:t>
            </w:r>
            <w:r w:rsidR="006C077D" w:rsidRPr="0020147F">
              <w:rPr>
                <w:rFonts w:ascii="Times New Roman" w:hAnsi="Times New Roman"/>
                <w:sz w:val="24"/>
                <w:lang w:val="en-US"/>
              </w:rPr>
              <w:t xml:space="preserve">) </w:t>
            </w:r>
            <w:r w:rsidR="000915AD">
              <w:rPr>
                <w:rFonts w:ascii="Times New Roman" w:hAnsi="Times New Roman"/>
                <w:sz w:val="24"/>
                <w:lang w:val="en-US"/>
              </w:rPr>
              <w:t>due</w:t>
            </w:r>
            <w:r w:rsidR="00A5638B" w:rsidRPr="0020147F">
              <w:rPr>
                <w:rFonts w:ascii="Times New Roman" w:hAnsi="Times New Roman"/>
                <w:sz w:val="24"/>
                <w:lang w:val="en-US"/>
              </w:rPr>
              <w:t xml:space="preserve"> </w:t>
            </w:r>
            <w:r w:rsidR="00A5638B">
              <w:rPr>
                <w:rFonts w:ascii="Times New Roman" w:hAnsi="Times New Roman"/>
                <w:sz w:val="24"/>
                <w:lang w:val="en-US"/>
              </w:rPr>
              <w:t>to</w:t>
            </w:r>
            <w:r w:rsidR="00A5638B" w:rsidRPr="0020147F">
              <w:rPr>
                <w:rFonts w:ascii="Times New Roman" w:hAnsi="Times New Roman"/>
                <w:sz w:val="24"/>
                <w:lang w:val="en-US"/>
              </w:rPr>
              <w:t xml:space="preserve"> </w:t>
            </w:r>
            <w:r w:rsidR="00A5638B">
              <w:rPr>
                <w:rFonts w:ascii="Times New Roman" w:hAnsi="Times New Roman"/>
                <w:sz w:val="24"/>
                <w:lang w:val="en-US"/>
              </w:rPr>
              <w:t>expiration</w:t>
            </w:r>
            <w:r w:rsidR="00A5638B" w:rsidRPr="0020147F">
              <w:rPr>
                <w:rFonts w:ascii="Times New Roman" w:hAnsi="Times New Roman"/>
                <w:sz w:val="24"/>
                <w:lang w:val="en-US"/>
              </w:rPr>
              <w:t xml:space="preserve"> </w:t>
            </w:r>
            <w:r w:rsidR="00A5638B">
              <w:rPr>
                <w:rFonts w:ascii="Times New Roman" w:hAnsi="Times New Roman"/>
                <w:sz w:val="24"/>
                <w:lang w:val="en-US"/>
              </w:rPr>
              <w:t>of</w:t>
            </w:r>
            <w:r w:rsidR="00A5638B" w:rsidRPr="0020147F">
              <w:rPr>
                <w:rFonts w:ascii="Times New Roman" w:hAnsi="Times New Roman"/>
                <w:sz w:val="24"/>
                <w:lang w:val="en-US"/>
              </w:rPr>
              <w:t xml:space="preserve"> </w:t>
            </w:r>
            <w:r w:rsidR="00A5638B">
              <w:rPr>
                <w:rFonts w:ascii="Times New Roman" w:hAnsi="Times New Roman"/>
                <w:sz w:val="24"/>
                <w:lang w:val="en-US"/>
              </w:rPr>
              <w:t>its</w:t>
            </w:r>
            <w:r w:rsidR="00A5638B" w:rsidRPr="0020147F">
              <w:rPr>
                <w:rFonts w:ascii="Times New Roman" w:hAnsi="Times New Roman"/>
                <w:sz w:val="24"/>
                <w:lang w:val="en-US"/>
              </w:rPr>
              <w:t xml:space="preserve"> </w:t>
            </w:r>
            <w:r w:rsidR="00A5638B">
              <w:rPr>
                <w:rFonts w:ascii="Times New Roman" w:hAnsi="Times New Roman"/>
                <w:sz w:val="24"/>
                <w:lang w:val="en-US"/>
              </w:rPr>
              <w:t>term</w:t>
            </w:r>
            <w:r w:rsidR="00A5638B" w:rsidRPr="0020147F">
              <w:rPr>
                <w:rFonts w:ascii="Times New Roman" w:hAnsi="Times New Roman"/>
                <w:sz w:val="24"/>
                <w:lang w:val="en-US"/>
              </w:rPr>
              <w:t xml:space="preserve"> </w:t>
            </w:r>
            <w:r w:rsidR="00A5638B">
              <w:rPr>
                <w:rFonts w:ascii="Times New Roman" w:hAnsi="Times New Roman"/>
                <w:sz w:val="24"/>
                <w:lang w:val="en-US"/>
              </w:rPr>
              <w:t>or</w:t>
            </w:r>
            <w:r w:rsidR="006C077D" w:rsidRPr="0020147F">
              <w:rPr>
                <w:rFonts w:ascii="Times New Roman" w:hAnsi="Times New Roman"/>
                <w:sz w:val="24"/>
                <w:lang w:val="en-US"/>
              </w:rPr>
              <w:t xml:space="preserve"> </w:t>
            </w:r>
            <w:r w:rsidR="00A5638B">
              <w:rPr>
                <w:rFonts w:ascii="Times New Roman" w:hAnsi="Times New Roman"/>
                <w:sz w:val="24"/>
                <w:lang w:val="en-US"/>
              </w:rPr>
              <w:t>exhaustion</w:t>
            </w:r>
            <w:r w:rsidR="00A5638B" w:rsidRPr="0020147F">
              <w:rPr>
                <w:rFonts w:ascii="Times New Roman" w:hAnsi="Times New Roman"/>
                <w:sz w:val="24"/>
                <w:lang w:val="en-US"/>
              </w:rPr>
              <w:t xml:space="preserve"> </w:t>
            </w:r>
            <w:r w:rsidR="00A5638B">
              <w:rPr>
                <w:rFonts w:ascii="Times New Roman" w:hAnsi="Times New Roman"/>
                <w:sz w:val="24"/>
                <w:lang w:val="en-US"/>
              </w:rPr>
              <w:t>of</w:t>
            </w:r>
            <w:r w:rsidR="00A5638B" w:rsidRPr="0020147F">
              <w:rPr>
                <w:rFonts w:ascii="Times New Roman" w:hAnsi="Times New Roman"/>
                <w:sz w:val="24"/>
                <w:lang w:val="en-US"/>
              </w:rPr>
              <w:t xml:space="preserve"> </w:t>
            </w:r>
            <w:r w:rsidR="00A5638B">
              <w:rPr>
                <w:rFonts w:ascii="Times New Roman" w:hAnsi="Times New Roman"/>
                <w:sz w:val="24"/>
                <w:lang w:val="en-US"/>
              </w:rPr>
              <w:t>the</w:t>
            </w:r>
            <w:r w:rsidR="00A5638B" w:rsidRPr="0020147F">
              <w:rPr>
                <w:rFonts w:ascii="Times New Roman" w:hAnsi="Times New Roman"/>
                <w:sz w:val="24"/>
                <w:lang w:val="en-US"/>
              </w:rPr>
              <w:t xml:space="preserve"> </w:t>
            </w:r>
            <w:r w:rsidR="00A5638B">
              <w:rPr>
                <w:rFonts w:ascii="Times New Roman" w:hAnsi="Times New Roman"/>
                <w:sz w:val="24"/>
                <w:lang w:val="en-US"/>
              </w:rPr>
              <w:t>amount specified in paragraph</w:t>
            </w:r>
            <w:r w:rsidR="006C077D" w:rsidRPr="0020147F">
              <w:rPr>
                <w:rFonts w:ascii="Times New Roman" w:hAnsi="Times New Roman"/>
                <w:sz w:val="24"/>
                <w:lang w:val="en-US"/>
              </w:rPr>
              <w:t xml:space="preserve"> 5.1 </w:t>
            </w:r>
            <w:r w:rsidR="00A5638B">
              <w:rPr>
                <w:rFonts w:ascii="Times New Roman" w:hAnsi="Times New Roman"/>
                <w:sz w:val="24"/>
                <w:lang w:val="en-US"/>
              </w:rPr>
              <w:t>hereof</w:t>
            </w:r>
            <w:r w:rsidR="006C077D" w:rsidRPr="0020147F">
              <w:rPr>
                <w:rFonts w:ascii="Times New Roman" w:hAnsi="Times New Roman"/>
                <w:sz w:val="24"/>
                <w:lang w:val="en-US"/>
              </w:rPr>
              <w:t xml:space="preserve">, </w:t>
            </w:r>
            <w:r w:rsidR="00A5638B">
              <w:rPr>
                <w:rFonts w:ascii="Times New Roman" w:hAnsi="Times New Roman"/>
                <w:sz w:val="24"/>
                <w:lang w:val="en-US"/>
              </w:rPr>
              <w:t xml:space="preserve">whichever </w:t>
            </w:r>
            <w:r w:rsidR="000915AD">
              <w:rPr>
                <w:rFonts w:ascii="Times New Roman" w:hAnsi="Times New Roman"/>
                <w:sz w:val="24"/>
                <w:lang w:val="en-US"/>
              </w:rPr>
              <w:t>occurs</w:t>
            </w:r>
            <w:r w:rsidR="00A5638B">
              <w:rPr>
                <w:rFonts w:ascii="Times New Roman" w:hAnsi="Times New Roman"/>
                <w:sz w:val="24"/>
                <w:lang w:val="en-US"/>
              </w:rPr>
              <w:t xml:space="preserve"> first</w:t>
            </w:r>
            <w:r w:rsidR="006C077D" w:rsidRPr="0020147F">
              <w:rPr>
                <w:rFonts w:ascii="Times New Roman" w:hAnsi="Times New Roman"/>
                <w:sz w:val="24"/>
                <w:lang w:val="en-US"/>
              </w:rPr>
              <w:t>;</w:t>
            </w:r>
          </w:p>
          <w:p w14:paraId="6E1AFC78" w14:textId="77777777" w:rsidR="00386539" w:rsidRPr="0020147F" w:rsidRDefault="00386539" w:rsidP="006C077D">
            <w:pPr>
              <w:pStyle w:val="af0"/>
              <w:ind w:left="0"/>
              <w:rPr>
                <w:rFonts w:ascii="Times New Roman" w:hAnsi="Times New Roman"/>
                <w:sz w:val="24"/>
                <w:lang w:val="en-US"/>
              </w:rPr>
            </w:pPr>
          </w:p>
          <w:p w14:paraId="2B993D17" w14:textId="43EB5E2F" w:rsidR="006C077D" w:rsidRDefault="00E64B0B" w:rsidP="006C077D">
            <w:pPr>
              <w:pStyle w:val="af0"/>
              <w:ind w:left="0"/>
              <w:rPr>
                <w:rFonts w:ascii="Times New Roman" w:hAnsi="Times New Roman"/>
                <w:sz w:val="24"/>
                <w:lang w:val="en-US"/>
              </w:rPr>
            </w:pPr>
            <w:r>
              <w:rPr>
                <w:rFonts w:ascii="Times New Roman" w:hAnsi="Times New Roman"/>
                <w:sz w:val="24"/>
                <w:lang w:val="en-US"/>
              </w:rPr>
              <w:t>b</w:t>
            </w:r>
            <w:r w:rsidR="006C077D" w:rsidRPr="0020147F">
              <w:rPr>
                <w:rFonts w:ascii="Times New Roman" w:hAnsi="Times New Roman"/>
                <w:sz w:val="24"/>
                <w:lang w:val="en-US"/>
              </w:rPr>
              <w:t xml:space="preserve">) </w:t>
            </w:r>
            <w:r w:rsidR="00A5638B">
              <w:rPr>
                <w:rFonts w:ascii="Times New Roman" w:hAnsi="Times New Roman"/>
                <w:sz w:val="24"/>
                <w:lang w:val="en-US"/>
              </w:rPr>
              <w:t>as</w:t>
            </w:r>
            <w:r w:rsidR="00A5638B" w:rsidRPr="0020147F">
              <w:rPr>
                <w:rFonts w:ascii="Times New Roman" w:hAnsi="Times New Roman"/>
                <w:sz w:val="24"/>
                <w:lang w:val="en-US"/>
              </w:rPr>
              <w:t xml:space="preserve"> </w:t>
            </w:r>
            <w:r w:rsidR="00A5638B">
              <w:rPr>
                <w:rFonts w:ascii="Times New Roman" w:hAnsi="Times New Roman"/>
                <w:sz w:val="24"/>
                <w:lang w:val="en-US"/>
              </w:rPr>
              <w:t>at any moment coordinated</w:t>
            </w:r>
            <w:r w:rsidR="00A5638B" w:rsidRPr="0020147F">
              <w:rPr>
                <w:rFonts w:ascii="Times New Roman" w:hAnsi="Times New Roman"/>
                <w:sz w:val="24"/>
                <w:lang w:val="en-US"/>
              </w:rPr>
              <w:t xml:space="preserve"> </w:t>
            </w:r>
            <w:r w:rsidR="00A5638B">
              <w:rPr>
                <w:rFonts w:ascii="Times New Roman" w:hAnsi="Times New Roman"/>
                <w:sz w:val="24"/>
                <w:lang w:val="en-US"/>
              </w:rPr>
              <w:t>by</w:t>
            </w:r>
            <w:r w:rsidR="00A5638B" w:rsidRPr="0020147F">
              <w:rPr>
                <w:rFonts w:ascii="Times New Roman" w:hAnsi="Times New Roman"/>
                <w:sz w:val="24"/>
                <w:lang w:val="en-US"/>
              </w:rPr>
              <w:t xml:space="preserve"> </w:t>
            </w:r>
            <w:r w:rsidR="00A5638B">
              <w:rPr>
                <w:rFonts w:ascii="Times New Roman" w:hAnsi="Times New Roman"/>
                <w:sz w:val="24"/>
                <w:lang w:val="en-US"/>
              </w:rPr>
              <w:t>the</w:t>
            </w:r>
            <w:r w:rsidR="00A5638B" w:rsidRPr="0020147F">
              <w:rPr>
                <w:rFonts w:ascii="Times New Roman" w:hAnsi="Times New Roman"/>
                <w:sz w:val="24"/>
                <w:lang w:val="en-US"/>
              </w:rPr>
              <w:t xml:space="preserve"> </w:t>
            </w:r>
            <w:r w:rsidR="00A5638B">
              <w:rPr>
                <w:rFonts w:ascii="Times New Roman" w:hAnsi="Times New Roman"/>
                <w:sz w:val="24"/>
                <w:lang w:val="en-US"/>
              </w:rPr>
              <w:t>Parties</w:t>
            </w:r>
            <w:r w:rsidR="00A5638B" w:rsidRPr="0020147F">
              <w:rPr>
                <w:rFonts w:ascii="Times New Roman" w:hAnsi="Times New Roman"/>
                <w:sz w:val="24"/>
                <w:lang w:val="en-US"/>
              </w:rPr>
              <w:t xml:space="preserve"> </w:t>
            </w:r>
            <w:r w:rsidR="00A5638B">
              <w:rPr>
                <w:rFonts w:ascii="Times New Roman" w:hAnsi="Times New Roman"/>
                <w:sz w:val="24"/>
                <w:lang w:val="en-US"/>
              </w:rPr>
              <w:t>by</w:t>
            </w:r>
            <w:r w:rsidR="00A5638B" w:rsidRPr="0020147F">
              <w:rPr>
                <w:rFonts w:ascii="Times New Roman" w:hAnsi="Times New Roman"/>
                <w:sz w:val="24"/>
                <w:lang w:val="en-US"/>
              </w:rPr>
              <w:t xml:space="preserve"> </w:t>
            </w:r>
            <w:r w:rsidR="00A5638B">
              <w:rPr>
                <w:rFonts w:ascii="Times New Roman" w:hAnsi="Times New Roman"/>
                <w:sz w:val="24"/>
                <w:lang w:val="en-US"/>
              </w:rPr>
              <w:t>signing</w:t>
            </w:r>
            <w:r w:rsidR="00A5638B" w:rsidRPr="0020147F">
              <w:rPr>
                <w:rFonts w:ascii="Times New Roman" w:hAnsi="Times New Roman"/>
                <w:sz w:val="24"/>
                <w:lang w:val="en-US"/>
              </w:rPr>
              <w:t xml:space="preserve"> </w:t>
            </w:r>
            <w:r w:rsidR="00A5638B">
              <w:rPr>
                <w:rFonts w:ascii="Times New Roman" w:hAnsi="Times New Roman"/>
                <w:sz w:val="24"/>
                <w:lang w:val="en-US"/>
              </w:rPr>
              <w:t>the relevant agreement</w:t>
            </w:r>
            <w:r w:rsidR="006C077D" w:rsidRPr="0020147F">
              <w:rPr>
                <w:rFonts w:ascii="Times New Roman" w:hAnsi="Times New Roman"/>
                <w:sz w:val="24"/>
                <w:lang w:val="en-US"/>
              </w:rPr>
              <w:t>;</w:t>
            </w:r>
          </w:p>
          <w:p w14:paraId="4600A1C9" w14:textId="77777777" w:rsidR="00E64B0B" w:rsidRPr="0020147F" w:rsidRDefault="00E64B0B" w:rsidP="006C077D">
            <w:pPr>
              <w:pStyle w:val="af0"/>
              <w:ind w:left="0"/>
              <w:rPr>
                <w:rFonts w:ascii="Times New Roman" w:hAnsi="Times New Roman"/>
                <w:sz w:val="24"/>
                <w:lang w:val="en-US"/>
              </w:rPr>
            </w:pPr>
          </w:p>
          <w:p w14:paraId="384EF71E" w14:textId="7C2618D1" w:rsidR="006C077D" w:rsidRPr="0020147F" w:rsidRDefault="00E64B0B" w:rsidP="006C077D">
            <w:pPr>
              <w:pStyle w:val="af0"/>
              <w:ind w:left="0"/>
              <w:rPr>
                <w:rFonts w:ascii="Times New Roman" w:hAnsi="Times New Roman"/>
                <w:sz w:val="24"/>
                <w:lang w:val="en-US"/>
              </w:rPr>
            </w:pPr>
            <w:r>
              <w:rPr>
                <w:rFonts w:ascii="Times New Roman" w:hAnsi="Times New Roman"/>
                <w:sz w:val="24"/>
                <w:lang w:val="en-US"/>
              </w:rPr>
              <w:t>c</w:t>
            </w:r>
            <w:r w:rsidR="006C077D" w:rsidRPr="0020147F">
              <w:rPr>
                <w:rFonts w:ascii="Times New Roman" w:hAnsi="Times New Roman"/>
                <w:sz w:val="24"/>
                <w:lang w:val="en-US"/>
              </w:rPr>
              <w:t xml:space="preserve">) </w:t>
            </w:r>
            <w:r w:rsidR="00A5638B">
              <w:rPr>
                <w:rFonts w:ascii="Times New Roman" w:hAnsi="Times New Roman"/>
                <w:sz w:val="24"/>
                <w:lang w:val="en-US"/>
              </w:rPr>
              <w:t>upon</w:t>
            </w:r>
            <w:r w:rsidR="00A5638B" w:rsidRPr="0020147F">
              <w:rPr>
                <w:rFonts w:ascii="Times New Roman" w:hAnsi="Times New Roman"/>
                <w:sz w:val="24"/>
                <w:lang w:val="en-US"/>
              </w:rPr>
              <w:t xml:space="preserve"> </w:t>
            </w:r>
            <w:r w:rsidR="00A5638B">
              <w:rPr>
                <w:rFonts w:ascii="Times New Roman" w:hAnsi="Times New Roman"/>
                <w:sz w:val="24"/>
                <w:lang w:val="en-US"/>
              </w:rPr>
              <w:t>the</w:t>
            </w:r>
            <w:r w:rsidR="00A5638B" w:rsidRPr="0020147F">
              <w:rPr>
                <w:rFonts w:ascii="Times New Roman" w:hAnsi="Times New Roman"/>
                <w:sz w:val="24"/>
                <w:lang w:val="en-US"/>
              </w:rPr>
              <w:t xml:space="preserve"> </w:t>
            </w:r>
            <w:r w:rsidR="00A5638B">
              <w:rPr>
                <w:rFonts w:ascii="Times New Roman" w:hAnsi="Times New Roman"/>
                <w:sz w:val="24"/>
                <w:lang w:val="en-US"/>
              </w:rPr>
              <w:t>initiative</w:t>
            </w:r>
            <w:r w:rsidR="00A5638B" w:rsidRPr="0020147F">
              <w:rPr>
                <w:rFonts w:ascii="Times New Roman" w:hAnsi="Times New Roman"/>
                <w:sz w:val="24"/>
                <w:lang w:val="en-US"/>
              </w:rPr>
              <w:t xml:space="preserve"> </w:t>
            </w:r>
            <w:r w:rsidR="00A5638B">
              <w:rPr>
                <w:rFonts w:ascii="Times New Roman" w:hAnsi="Times New Roman"/>
                <w:sz w:val="24"/>
                <w:lang w:val="en-US"/>
              </w:rPr>
              <w:t>of</w:t>
            </w:r>
            <w:r w:rsidR="00A5638B" w:rsidRPr="0020147F">
              <w:rPr>
                <w:rFonts w:ascii="Times New Roman" w:hAnsi="Times New Roman"/>
                <w:sz w:val="24"/>
                <w:lang w:val="en-US"/>
              </w:rPr>
              <w:t xml:space="preserve"> </w:t>
            </w:r>
            <w:r w:rsidR="006C077D">
              <w:rPr>
                <w:rFonts w:ascii="Times New Roman" w:hAnsi="Times New Roman"/>
                <w:sz w:val="24"/>
                <w:lang w:val="en-US"/>
              </w:rPr>
              <w:t>WARGAMING</w:t>
            </w:r>
            <w:r w:rsidR="006C077D" w:rsidRPr="0020147F">
              <w:rPr>
                <w:rFonts w:ascii="Times New Roman" w:hAnsi="Times New Roman"/>
                <w:sz w:val="24"/>
                <w:lang w:val="en-US"/>
              </w:rPr>
              <w:t xml:space="preserve"> </w:t>
            </w:r>
            <w:r w:rsidR="000915AD">
              <w:rPr>
                <w:rFonts w:ascii="Times New Roman" w:hAnsi="Times New Roman"/>
                <w:sz w:val="24"/>
                <w:lang w:val="en-US"/>
              </w:rPr>
              <w:t>due</w:t>
            </w:r>
            <w:r w:rsidR="00A5638B" w:rsidRPr="0020147F">
              <w:rPr>
                <w:rFonts w:ascii="Times New Roman" w:hAnsi="Times New Roman"/>
                <w:sz w:val="24"/>
                <w:lang w:val="en-US"/>
              </w:rPr>
              <w:t xml:space="preserve"> </w:t>
            </w:r>
            <w:r w:rsidR="00A5638B">
              <w:rPr>
                <w:rFonts w:ascii="Times New Roman" w:hAnsi="Times New Roman"/>
                <w:sz w:val="24"/>
                <w:lang w:val="en-US"/>
              </w:rPr>
              <w:t>to</w:t>
            </w:r>
            <w:r w:rsidR="00A5638B" w:rsidRPr="0020147F">
              <w:rPr>
                <w:rFonts w:ascii="Times New Roman" w:hAnsi="Times New Roman"/>
                <w:sz w:val="24"/>
                <w:lang w:val="en-US"/>
              </w:rPr>
              <w:t xml:space="preserve"> </w:t>
            </w:r>
            <w:r w:rsidR="00A5638B">
              <w:rPr>
                <w:rFonts w:ascii="Times New Roman" w:hAnsi="Times New Roman"/>
                <w:sz w:val="24"/>
                <w:lang w:val="en-US"/>
              </w:rPr>
              <w:t>its</w:t>
            </w:r>
            <w:r w:rsidR="00A5638B" w:rsidRPr="0020147F">
              <w:rPr>
                <w:rFonts w:ascii="Times New Roman" w:hAnsi="Times New Roman"/>
                <w:sz w:val="24"/>
                <w:lang w:val="en-US"/>
              </w:rPr>
              <w:t xml:space="preserve"> </w:t>
            </w:r>
            <w:r w:rsidR="00A5638B">
              <w:rPr>
                <w:rFonts w:ascii="Times New Roman" w:hAnsi="Times New Roman"/>
                <w:sz w:val="24"/>
                <w:lang w:val="en-US"/>
              </w:rPr>
              <w:t>refusal</w:t>
            </w:r>
            <w:r w:rsidR="00A5638B" w:rsidRPr="0020147F">
              <w:rPr>
                <w:rFonts w:ascii="Times New Roman" w:hAnsi="Times New Roman"/>
                <w:sz w:val="24"/>
                <w:lang w:val="en-US"/>
              </w:rPr>
              <w:t xml:space="preserve"> </w:t>
            </w:r>
            <w:r w:rsidR="00A5638B">
              <w:rPr>
                <w:rFonts w:ascii="Times New Roman" w:hAnsi="Times New Roman"/>
                <w:sz w:val="24"/>
                <w:lang w:val="en-US"/>
              </w:rPr>
              <w:t>to</w:t>
            </w:r>
            <w:r w:rsidR="00A5638B" w:rsidRPr="0020147F">
              <w:rPr>
                <w:rFonts w:ascii="Times New Roman" w:hAnsi="Times New Roman"/>
                <w:sz w:val="24"/>
                <w:lang w:val="en-US"/>
              </w:rPr>
              <w:t xml:space="preserve"> </w:t>
            </w:r>
            <w:r w:rsidR="00A5638B">
              <w:rPr>
                <w:rFonts w:ascii="Times New Roman" w:hAnsi="Times New Roman"/>
                <w:sz w:val="24"/>
                <w:lang w:val="en-US"/>
              </w:rPr>
              <w:t>execute</w:t>
            </w:r>
            <w:r w:rsidR="00A5638B" w:rsidRPr="0020147F">
              <w:rPr>
                <w:rFonts w:ascii="Times New Roman" w:hAnsi="Times New Roman"/>
                <w:sz w:val="24"/>
                <w:lang w:val="en-US"/>
              </w:rPr>
              <w:t xml:space="preserve"> </w:t>
            </w:r>
            <w:r w:rsidR="00A5638B">
              <w:rPr>
                <w:rFonts w:ascii="Times New Roman" w:hAnsi="Times New Roman"/>
                <w:sz w:val="24"/>
                <w:lang w:val="en-US"/>
              </w:rPr>
              <w:t xml:space="preserve">the Agreement by sending the </w:t>
            </w:r>
            <w:r w:rsidR="000915AD">
              <w:rPr>
                <w:rFonts w:ascii="Times New Roman" w:hAnsi="Times New Roman"/>
                <w:sz w:val="24"/>
                <w:lang w:val="en-US"/>
              </w:rPr>
              <w:t xml:space="preserve">relevant </w:t>
            </w:r>
            <w:r w:rsidR="00A5638B">
              <w:rPr>
                <w:rFonts w:ascii="Times New Roman" w:hAnsi="Times New Roman"/>
                <w:sz w:val="24"/>
                <w:lang w:val="en-US"/>
              </w:rPr>
              <w:t xml:space="preserve">written notification to the Company following the procedure </w:t>
            </w:r>
            <w:r w:rsidR="006C077D" w:rsidRPr="0020147F">
              <w:rPr>
                <w:rFonts w:ascii="Times New Roman" w:hAnsi="Times New Roman"/>
                <w:sz w:val="24"/>
                <w:lang w:val="en-US"/>
              </w:rPr>
              <w:t xml:space="preserve"> </w:t>
            </w:r>
            <w:r w:rsidR="00A5638B">
              <w:rPr>
                <w:rFonts w:ascii="Times New Roman" w:hAnsi="Times New Roman"/>
                <w:sz w:val="24"/>
                <w:lang w:val="en-US"/>
              </w:rPr>
              <w:t>provided in paragraph</w:t>
            </w:r>
            <w:r w:rsidR="006C077D" w:rsidRPr="0020147F">
              <w:rPr>
                <w:rFonts w:ascii="Times New Roman" w:hAnsi="Times New Roman"/>
                <w:sz w:val="24"/>
                <w:lang w:val="en-US"/>
              </w:rPr>
              <w:t xml:space="preserve"> 3.4.2. </w:t>
            </w:r>
            <w:r w:rsidR="00A5638B">
              <w:rPr>
                <w:rFonts w:ascii="Times New Roman" w:hAnsi="Times New Roman"/>
                <w:sz w:val="24"/>
                <w:lang w:val="en-US"/>
              </w:rPr>
              <w:t>hereof</w:t>
            </w:r>
            <w:r w:rsidR="006C077D" w:rsidRPr="0020147F">
              <w:rPr>
                <w:rFonts w:ascii="Times New Roman" w:hAnsi="Times New Roman"/>
                <w:sz w:val="24"/>
                <w:lang w:val="en-US"/>
              </w:rPr>
              <w:t>;</w:t>
            </w:r>
          </w:p>
          <w:p w14:paraId="4DA4D98F" w14:textId="7DC989C9" w:rsidR="003C3A96" w:rsidRPr="0020147F" w:rsidRDefault="00E64B0B" w:rsidP="0020147F">
            <w:pPr>
              <w:rPr>
                <w:rFonts w:ascii="Times New Roman" w:hAnsi="Times New Roman"/>
                <w:b/>
                <w:sz w:val="24"/>
                <w:lang w:val="en-US"/>
              </w:rPr>
            </w:pPr>
            <w:r>
              <w:rPr>
                <w:rFonts w:ascii="Times New Roman" w:hAnsi="Times New Roman"/>
                <w:sz w:val="24"/>
                <w:lang w:val="en-US"/>
              </w:rPr>
              <w:t>d</w:t>
            </w:r>
            <w:r w:rsidR="006C077D" w:rsidRPr="0020147F">
              <w:rPr>
                <w:rFonts w:ascii="Times New Roman" w:hAnsi="Times New Roman"/>
                <w:sz w:val="24"/>
                <w:lang w:val="en-US"/>
              </w:rPr>
              <w:t xml:space="preserve">) </w:t>
            </w:r>
            <w:r w:rsidR="00A5638B">
              <w:rPr>
                <w:rFonts w:ascii="Times New Roman" w:hAnsi="Times New Roman"/>
                <w:sz w:val="24"/>
                <w:lang w:val="en-US"/>
              </w:rPr>
              <w:t>upon</w:t>
            </w:r>
            <w:r w:rsidR="00A5638B" w:rsidRPr="0020147F">
              <w:rPr>
                <w:rFonts w:ascii="Times New Roman" w:hAnsi="Times New Roman"/>
                <w:sz w:val="24"/>
                <w:lang w:val="en-US"/>
              </w:rPr>
              <w:t xml:space="preserve"> </w:t>
            </w:r>
            <w:r w:rsidR="00A5638B">
              <w:rPr>
                <w:rFonts w:ascii="Times New Roman" w:hAnsi="Times New Roman"/>
                <w:sz w:val="24"/>
                <w:lang w:val="en-US"/>
              </w:rPr>
              <w:t>the</w:t>
            </w:r>
            <w:r w:rsidR="00A5638B" w:rsidRPr="0020147F">
              <w:rPr>
                <w:rFonts w:ascii="Times New Roman" w:hAnsi="Times New Roman"/>
                <w:sz w:val="24"/>
                <w:lang w:val="en-US"/>
              </w:rPr>
              <w:t xml:space="preserve"> </w:t>
            </w:r>
            <w:r w:rsidR="00A5638B">
              <w:rPr>
                <w:rFonts w:ascii="Times New Roman" w:hAnsi="Times New Roman"/>
                <w:sz w:val="24"/>
                <w:lang w:val="en-US"/>
              </w:rPr>
              <w:t>initiative</w:t>
            </w:r>
            <w:r w:rsidR="00A5638B" w:rsidRPr="0020147F">
              <w:rPr>
                <w:rFonts w:ascii="Times New Roman" w:hAnsi="Times New Roman"/>
                <w:sz w:val="24"/>
                <w:lang w:val="en-US"/>
              </w:rPr>
              <w:t xml:space="preserve"> </w:t>
            </w:r>
            <w:r w:rsidR="00A5638B">
              <w:rPr>
                <w:rFonts w:ascii="Times New Roman" w:hAnsi="Times New Roman"/>
                <w:sz w:val="24"/>
                <w:lang w:val="en-US"/>
              </w:rPr>
              <w:t>of</w:t>
            </w:r>
            <w:r w:rsidR="00A5638B" w:rsidRPr="0020147F">
              <w:rPr>
                <w:rFonts w:ascii="Times New Roman" w:hAnsi="Times New Roman"/>
                <w:sz w:val="24"/>
                <w:lang w:val="en-US"/>
              </w:rPr>
              <w:t xml:space="preserve"> </w:t>
            </w:r>
            <w:r w:rsidR="00A5638B">
              <w:rPr>
                <w:rFonts w:ascii="Times New Roman" w:hAnsi="Times New Roman"/>
                <w:sz w:val="24"/>
                <w:lang w:val="en-US"/>
              </w:rPr>
              <w:t>the</w:t>
            </w:r>
            <w:r w:rsidR="00A5638B" w:rsidRPr="0020147F">
              <w:rPr>
                <w:rFonts w:ascii="Times New Roman" w:hAnsi="Times New Roman"/>
                <w:sz w:val="24"/>
                <w:lang w:val="en-US"/>
              </w:rPr>
              <w:t xml:space="preserve"> </w:t>
            </w:r>
            <w:r w:rsidR="00A5638B">
              <w:rPr>
                <w:rFonts w:ascii="Times New Roman" w:hAnsi="Times New Roman"/>
                <w:sz w:val="24"/>
                <w:lang w:val="en-US"/>
              </w:rPr>
              <w:t>Company</w:t>
            </w:r>
            <w:r w:rsidR="00A5638B" w:rsidRPr="0020147F">
              <w:rPr>
                <w:rFonts w:ascii="Times New Roman" w:hAnsi="Times New Roman"/>
                <w:sz w:val="24"/>
                <w:lang w:val="en-US"/>
              </w:rPr>
              <w:t xml:space="preserve"> </w:t>
            </w:r>
            <w:r w:rsidR="000915AD">
              <w:rPr>
                <w:rFonts w:ascii="Times New Roman" w:hAnsi="Times New Roman"/>
                <w:sz w:val="24"/>
                <w:lang w:val="en-US"/>
              </w:rPr>
              <w:t>due</w:t>
            </w:r>
            <w:r w:rsidR="00A5638B" w:rsidRPr="0020147F">
              <w:rPr>
                <w:rFonts w:ascii="Times New Roman" w:hAnsi="Times New Roman"/>
                <w:sz w:val="24"/>
                <w:lang w:val="en-US"/>
              </w:rPr>
              <w:t xml:space="preserve"> </w:t>
            </w:r>
            <w:r w:rsidR="00A5638B">
              <w:rPr>
                <w:rFonts w:ascii="Times New Roman" w:hAnsi="Times New Roman"/>
                <w:sz w:val="24"/>
                <w:lang w:val="en-US"/>
              </w:rPr>
              <w:t>to</w:t>
            </w:r>
            <w:r w:rsidR="00A5638B" w:rsidRPr="0020147F">
              <w:rPr>
                <w:rFonts w:ascii="Times New Roman" w:hAnsi="Times New Roman"/>
                <w:sz w:val="24"/>
                <w:lang w:val="en-US"/>
              </w:rPr>
              <w:t xml:space="preserve"> </w:t>
            </w:r>
            <w:r w:rsidR="00A5638B">
              <w:rPr>
                <w:rFonts w:ascii="Times New Roman" w:hAnsi="Times New Roman"/>
                <w:sz w:val="24"/>
                <w:lang w:val="en-US"/>
              </w:rPr>
              <w:t>its</w:t>
            </w:r>
            <w:r w:rsidR="00A5638B" w:rsidRPr="0020147F">
              <w:rPr>
                <w:rFonts w:ascii="Times New Roman" w:hAnsi="Times New Roman"/>
                <w:sz w:val="24"/>
                <w:lang w:val="en-US"/>
              </w:rPr>
              <w:t xml:space="preserve"> </w:t>
            </w:r>
            <w:r w:rsidR="00A5638B">
              <w:rPr>
                <w:rFonts w:ascii="Times New Roman" w:hAnsi="Times New Roman"/>
                <w:sz w:val="24"/>
                <w:lang w:val="en-US"/>
              </w:rPr>
              <w:t>refusal</w:t>
            </w:r>
            <w:r w:rsidR="00A5638B" w:rsidRPr="0020147F">
              <w:rPr>
                <w:rFonts w:ascii="Times New Roman" w:hAnsi="Times New Roman"/>
                <w:sz w:val="24"/>
                <w:lang w:val="en-US"/>
              </w:rPr>
              <w:t xml:space="preserve"> </w:t>
            </w:r>
            <w:r w:rsidR="00A5638B">
              <w:rPr>
                <w:rFonts w:ascii="Times New Roman" w:hAnsi="Times New Roman"/>
                <w:sz w:val="24"/>
                <w:lang w:val="en-US"/>
              </w:rPr>
              <w:t>to</w:t>
            </w:r>
            <w:r w:rsidR="00A5638B" w:rsidRPr="0020147F">
              <w:rPr>
                <w:rFonts w:ascii="Times New Roman" w:hAnsi="Times New Roman"/>
                <w:sz w:val="24"/>
                <w:lang w:val="en-US"/>
              </w:rPr>
              <w:t xml:space="preserve"> </w:t>
            </w:r>
            <w:r w:rsidR="00A5638B">
              <w:rPr>
                <w:rFonts w:ascii="Times New Roman" w:hAnsi="Times New Roman"/>
                <w:sz w:val="24"/>
                <w:lang w:val="en-US"/>
              </w:rPr>
              <w:t>execute</w:t>
            </w:r>
            <w:r w:rsidR="00A5638B" w:rsidRPr="0020147F">
              <w:rPr>
                <w:rFonts w:ascii="Times New Roman" w:hAnsi="Times New Roman"/>
                <w:sz w:val="24"/>
                <w:lang w:val="en-US"/>
              </w:rPr>
              <w:t xml:space="preserve"> </w:t>
            </w:r>
            <w:r w:rsidR="00A5638B">
              <w:rPr>
                <w:rFonts w:ascii="Times New Roman" w:hAnsi="Times New Roman"/>
                <w:sz w:val="24"/>
                <w:lang w:val="en-US"/>
              </w:rPr>
              <w:t xml:space="preserve">the Agreement by sending the </w:t>
            </w:r>
            <w:r w:rsidR="000915AD">
              <w:rPr>
                <w:rFonts w:ascii="Times New Roman" w:hAnsi="Times New Roman"/>
                <w:sz w:val="24"/>
                <w:lang w:val="en-US"/>
              </w:rPr>
              <w:t xml:space="preserve">relevant </w:t>
            </w:r>
            <w:r w:rsidR="00A5638B">
              <w:rPr>
                <w:rFonts w:ascii="Times New Roman" w:hAnsi="Times New Roman"/>
                <w:sz w:val="24"/>
                <w:lang w:val="en-US"/>
              </w:rPr>
              <w:t xml:space="preserve">written notification to </w:t>
            </w:r>
            <w:r w:rsidR="006C077D">
              <w:rPr>
                <w:rFonts w:ascii="Times New Roman" w:hAnsi="Times New Roman"/>
                <w:sz w:val="24"/>
                <w:lang w:val="en-US"/>
              </w:rPr>
              <w:t>WARGAMING</w:t>
            </w:r>
            <w:r w:rsidR="006C077D" w:rsidRPr="0020147F">
              <w:rPr>
                <w:rFonts w:ascii="Times New Roman" w:hAnsi="Times New Roman"/>
                <w:sz w:val="24"/>
                <w:lang w:val="en-US"/>
              </w:rPr>
              <w:t xml:space="preserve"> </w:t>
            </w:r>
            <w:r w:rsidR="00A5638B">
              <w:rPr>
                <w:rFonts w:ascii="Times New Roman" w:hAnsi="Times New Roman"/>
                <w:sz w:val="24"/>
                <w:lang w:val="en-US"/>
              </w:rPr>
              <w:t>following the procedure provided in paragraph</w:t>
            </w:r>
            <w:r w:rsidR="006C077D" w:rsidRPr="0020147F">
              <w:rPr>
                <w:rFonts w:ascii="Times New Roman" w:hAnsi="Times New Roman"/>
                <w:sz w:val="24"/>
                <w:lang w:val="en-US"/>
              </w:rPr>
              <w:t xml:space="preserve"> 3.2.2. </w:t>
            </w:r>
            <w:r w:rsidR="00A5638B">
              <w:rPr>
                <w:rFonts w:ascii="Times New Roman" w:hAnsi="Times New Roman"/>
                <w:sz w:val="24"/>
                <w:lang w:val="en-US"/>
              </w:rPr>
              <w:t>hereof</w:t>
            </w:r>
            <w:r w:rsidR="006C077D" w:rsidRPr="0020147F">
              <w:rPr>
                <w:rFonts w:ascii="Times New Roman" w:hAnsi="Times New Roman"/>
                <w:sz w:val="24"/>
                <w:lang w:val="en-US"/>
              </w:rPr>
              <w:t>.</w:t>
            </w:r>
          </w:p>
        </w:tc>
      </w:tr>
      <w:tr w:rsidR="00A516C1" w:rsidRPr="00CA215F" w14:paraId="56814745" w14:textId="77777777" w:rsidTr="0020147F">
        <w:tc>
          <w:tcPr>
            <w:tcW w:w="4785" w:type="dxa"/>
            <w:gridSpan w:val="2"/>
          </w:tcPr>
          <w:p w14:paraId="1DACCFFD" w14:textId="77777777" w:rsidR="00A516C1" w:rsidRPr="0020147F" w:rsidRDefault="00A516C1" w:rsidP="00594051">
            <w:pPr>
              <w:rPr>
                <w:rFonts w:ascii="Times New Roman" w:hAnsi="Times New Roman"/>
                <w:b/>
                <w:sz w:val="24"/>
                <w:lang w:val="en-US"/>
              </w:rPr>
            </w:pPr>
          </w:p>
        </w:tc>
        <w:tc>
          <w:tcPr>
            <w:tcW w:w="4786" w:type="dxa"/>
            <w:gridSpan w:val="2"/>
          </w:tcPr>
          <w:p w14:paraId="09B3EC6A" w14:textId="77777777" w:rsidR="00A516C1" w:rsidRPr="0020147F" w:rsidRDefault="00A516C1" w:rsidP="00F975ED">
            <w:pPr>
              <w:rPr>
                <w:rFonts w:ascii="Times New Roman" w:hAnsi="Times New Roman"/>
                <w:b/>
                <w:sz w:val="24"/>
                <w:lang w:val="en-US"/>
              </w:rPr>
            </w:pPr>
          </w:p>
        </w:tc>
      </w:tr>
      <w:tr w:rsidR="003C3A96" w:rsidRPr="00CA215F" w14:paraId="5CA9D581" w14:textId="77777777" w:rsidTr="0020147F">
        <w:tc>
          <w:tcPr>
            <w:tcW w:w="4785" w:type="dxa"/>
            <w:gridSpan w:val="2"/>
          </w:tcPr>
          <w:p w14:paraId="3897F4B7" w14:textId="77777777" w:rsidR="003C3A96" w:rsidRPr="0020147F" w:rsidRDefault="003C3A96" w:rsidP="00594051">
            <w:pPr>
              <w:rPr>
                <w:rFonts w:ascii="Times New Roman" w:hAnsi="Times New Roman"/>
                <w:b/>
                <w:sz w:val="24"/>
              </w:rPr>
            </w:pPr>
            <w:r w:rsidRPr="00D855C6">
              <w:rPr>
                <w:rFonts w:ascii="Times New Roman" w:hAnsi="Times New Roman"/>
                <w:b/>
                <w:sz w:val="24"/>
              </w:rPr>
              <w:t>12. Антикоррупционная оговорка</w:t>
            </w:r>
          </w:p>
          <w:p w14:paraId="3893D15F" w14:textId="77777777" w:rsidR="00A516C1" w:rsidRPr="0020147F" w:rsidRDefault="00A516C1" w:rsidP="00594051">
            <w:pPr>
              <w:rPr>
                <w:rFonts w:ascii="Times New Roman" w:hAnsi="Times New Roman"/>
                <w:b/>
                <w:sz w:val="24"/>
              </w:rPr>
            </w:pPr>
          </w:p>
          <w:p w14:paraId="19D3E887" w14:textId="3BCF3EC0" w:rsidR="003C3A96" w:rsidRPr="000A75B7" w:rsidRDefault="003C3A96" w:rsidP="00594051">
            <w:pPr>
              <w:pStyle w:val="af0"/>
              <w:ind w:left="0"/>
              <w:rPr>
                <w:rFonts w:ascii="Times New Roman" w:hAnsi="Times New Roman"/>
                <w:sz w:val="24"/>
              </w:rPr>
            </w:pPr>
            <w:r w:rsidRPr="00D855C6">
              <w:rPr>
                <w:rFonts w:ascii="Times New Roman" w:hAnsi="Times New Roman"/>
                <w:sz w:val="24"/>
              </w:rPr>
              <w:t xml:space="preserve">12.1. </w:t>
            </w:r>
            <w:r>
              <w:rPr>
                <w:rFonts w:ascii="Times New Roman" w:hAnsi="Times New Roman"/>
                <w:sz w:val="24"/>
                <w:lang w:val="en-US"/>
              </w:rPr>
              <w:t>WARGAMING</w:t>
            </w:r>
            <w:r w:rsidRPr="00476C63">
              <w:rPr>
                <w:rFonts w:ascii="Times New Roman" w:hAnsi="Times New Roman"/>
                <w:i/>
                <w:sz w:val="24"/>
              </w:rPr>
              <w:t xml:space="preserve"> </w:t>
            </w:r>
            <w:r w:rsidRPr="00476C63">
              <w:rPr>
                <w:rFonts w:ascii="Times New Roman" w:hAnsi="Times New Roman"/>
                <w:sz w:val="24"/>
              </w:rPr>
              <w:t>известно о том, что Общество</w:t>
            </w:r>
            <w:r>
              <w:rPr>
                <w:rFonts w:ascii="Times New Roman" w:hAnsi="Times New Roman"/>
                <w:i/>
                <w:sz w:val="24"/>
              </w:rPr>
              <w:t xml:space="preserve"> </w:t>
            </w:r>
            <w:r w:rsidRPr="00476C63">
              <w:rPr>
                <w:rFonts w:ascii="Times New Roman" w:hAnsi="Times New Roman"/>
                <w:sz w:val="24"/>
              </w:rPr>
              <w:t xml:space="preserve">ведет антикоррупционную политику и развивает не допускающую коррупционных проявлений культуру. </w:t>
            </w:r>
            <w:r>
              <w:rPr>
                <w:rFonts w:ascii="Times New Roman" w:hAnsi="Times New Roman"/>
                <w:sz w:val="24"/>
                <w:lang w:val="en-US"/>
              </w:rPr>
              <w:t>WARGAMING</w:t>
            </w:r>
            <w:r>
              <w:rPr>
                <w:rFonts w:ascii="Times New Roman" w:hAnsi="Times New Roman"/>
                <w:sz w:val="24"/>
              </w:rPr>
              <w:t xml:space="preserve"> </w:t>
            </w:r>
            <w:r w:rsidRPr="00476C63">
              <w:rPr>
                <w:rFonts w:ascii="Times New Roman" w:hAnsi="Times New Roman"/>
                <w:sz w:val="24"/>
              </w:rPr>
              <w:t xml:space="preserve">настоящим подтверждает, что он ознакомился с Кодексом деловой </w:t>
            </w:r>
            <w:r w:rsidRPr="00D0763A">
              <w:rPr>
                <w:rFonts w:ascii="Times New Roman" w:hAnsi="Times New Roman"/>
                <w:sz w:val="24"/>
              </w:rPr>
              <w:t>этики поставщика ПАО «</w:t>
            </w:r>
            <w:r w:rsidR="00D52525" w:rsidRPr="00D0763A">
              <w:rPr>
                <w:rFonts w:ascii="Times New Roman" w:hAnsi="Times New Roman"/>
                <w:sz w:val="24"/>
              </w:rPr>
              <w:t>Башинформсвязь</w:t>
            </w:r>
            <w:r w:rsidRPr="00D0763A">
              <w:rPr>
                <w:rFonts w:ascii="Times New Roman" w:hAnsi="Times New Roman"/>
                <w:sz w:val="24"/>
              </w:rPr>
              <w:t xml:space="preserve">» (далее – Кодекс), размещенном в сети Интернет по адресу </w:t>
            </w:r>
            <w:hyperlink r:id="rId14" w:history="1">
              <w:r w:rsidR="00D0763A" w:rsidRPr="00D0763A">
                <w:rPr>
                  <w:rStyle w:val="a3"/>
                  <w:rFonts w:ascii="Times New Roman" w:hAnsi="Times New Roman"/>
                  <w:sz w:val="24"/>
                </w:rPr>
                <w:t>http://zakupki.rostelecom.ru/docs/code/</w:t>
              </w:r>
            </w:hyperlink>
            <w:r w:rsidR="00D0763A" w:rsidRPr="00D0763A">
              <w:rPr>
                <w:rStyle w:val="a3"/>
                <w:rFonts w:ascii="Times New Roman" w:hAnsi="Times New Roman"/>
                <w:sz w:val="24"/>
              </w:rPr>
              <w:t xml:space="preserve"> </w:t>
            </w:r>
            <w:r w:rsidRPr="00D0763A">
              <w:rPr>
                <w:rFonts w:ascii="Times New Roman" w:hAnsi="Times New Roman"/>
                <w:sz w:val="24"/>
              </w:rPr>
              <w:t>,</w:t>
            </w:r>
            <w:r w:rsidRPr="00476C63">
              <w:rPr>
                <w:rFonts w:ascii="Times New Roman" w:hAnsi="Times New Roman"/>
                <w:sz w:val="24"/>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sz w:val="24"/>
                <w:lang w:val="en-US"/>
              </w:rPr>
              <w:t>WARGAMING</w:t>
            </w:r>
            <w:r w:rsidRPr="00476C63">
              <w:rPr>
                <w:rFonts w:ascii="Times New Roman" w:hAnsi="Times New Roman"/>
                <w:sz w:val="24"/>
              </w:rPr>
              <w:t>.</w:t>
            </w:r>
          </w:p>
          <w:p w14:paraId="718C53AA" w14:textId="77777777" w:rsidR="003C3A96" w:rsidRPr="00476C63" w:rsidRDefault="003C3A96" w:rsidP="00594051">
            <w:pPr>
              <w:rPr>
                <w:rFonts w:ascii="Times New Roman" w:hAnsi="Times New Roman"/>
                <w:sz w:val="24"/>
              </w:rPr>
            </w:pPr>
            <w:r w:rsidRPr="00D855C6">
              <w:rPr>
                <w:rFonts w:ascii="Times New Roman" w:hAnsi="Times New Roman"/>
                <w:sz w:val="24"/>
              </w:rPr>
              <w:t xml:space="preserve">12.2. </w:t>
            </w:r>
            <w:r w:rsidRPr="00476C63">
              <w:rPr>
                <w:rFonts w:ascii="Times New Roman" w:hAnsi="Times New Roman"/>
                <w:sz w:val="24"/>
              </w:rPr>
              <w:t xml:space="preserve">В случае возникновения у </w:t>
            </w:r>
            <w:r>
              <w:rPr>
                <w:rFonts w:ascii="Times New Roman" w:hAnsi="Times New Roman"/>
                <w:sz w:val="24"/>
              </w:rPr>
              <w:t>Общества</w:t>
            </w:r>
            <w:r w:rsidRPr="00476C63">
              <w:rPr>
                <w:rFonts w:ascii="Times New Roman" w:hAnsi="Times New Roman"/>
                <w:sz w:val="24"/>
              </w:rPr>
              <w:t xml:space="preserve"> подозрений, что произошло или может произойти нарушение </w:t>
            </w:r>
            <w:r>
              <w:rPr>
                <w:rFonts w:ascii="Times New Roman" w:hAnsi="Times New Roman"/>
                <w:sz w:val="24"/>
                <w:lang w:val="en-US"/>
              </w:rPr>
              <w:t>WARGAMING</w:t>
            </w:r>
            <w:r w:rsidRPr="00476C63">
              <w:rPr>
                <w:rFonts w:ascii="Times New Roman" w:hAnsi="Times New Roman"/>
                <w:sz w:val="24"/>
              </w:rPr>
              <w:t xml:space="preserve"> каких-либо положений Кодекса, </w:t>
            </w:r>
            <w:r>
              <w:rPr>
                <w:rFonts w:ascii="Times New Roman" w:hAnsi="Times New Roman"/>
                <w:sz w:val="24"/>
              </w:rPr>
              <w:t>Общество</w:t>
            </w:r>
            <w:r w:rsidRPr="00476C63">
              <w:rPr>
                <w:rFonts w:ascii="Times New Roman" w:hAnsi="Times New Roman"/>
                <w:sz w:val="24"/>
              </w:rPr>
              <w:t xml:space="preserve"> в адрес </w:t>
            </w:r>
            <w:r>
              <w:rPr>
                <w:rFonts w:ascii="Times New Roman" w:hAnsi="Times New Roman"/>
                <w:sz w:val="24"/>
                <w:lang w:val="en-US"/>
              </w:rPr>
              <w:t>WARGAMING</w:t>
            </w:r>
            <w:r>
              <w:rPr>
                <w:rFonts w:ascii="Times New Roman" w:hAnsi="Times New Roman"/>
                <w:sz w:val="24"/>
              </w:rPr>
              <w:t xml:space="preserve"> направляет</w:t>
            </w:r>
            <w:r w:rsidRPr="00476C63">
              <w:rPr>
                <w:rFonts w:ascii="Times New Roman" w:hAnsi="Times New Roman"/>
                <w:sz w:val="24"/>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rFonts w:ascii="Times New Roman" w:hAnsi="Times New Roman"/>
                <w:sz w:val="24"/>
                <w:lang w:val="en-US"/>
              </w:rPr>
              <w:t>WARGAMING</w:t>
            </w:r>
            <w:r w:rsidRPr="00476C63">
              <w:rPr>
                <w:rFonts w:ascii="Times New Roman" w:hAnsi="Times New Roman"/>
                <w:sz w:val="24"/>
              </w:rPr>
              <w:t>, его аффилированными лицами, работниками или агентами.</w:t>
            </w:r>
          </w:p>
          <w:p w14:paraId="2F728BAF" w14:textId="77777777" w:rsidR="003C3A96" w:rsidRPr="007F484E" w:rsidRDefault="003C3A96" w:rsidP="00594051">
            <w:pPr>
              <w:rPr>
                <w:rFonts w:ascii="Times New Roman" w:hAnsi="Times New Roman"/>
                <w:sz w:val="24"/>
              </w:rPr>
            </w:pPr>
            <w:r w:rsidRPr="00476C63">
              <w:rPr>
                <w:rFonts w:ascii="Times New Roman" w:hAnsi="Times New Roman"/>
                <w:sz w:val="24"/>
              </w:rPr>
              <w:t xml:space="preserve">После письменного уведомления </w:t>
            </w:r>
            <w:r>
              <w:rPr>
                <w:rFonts w:ascii="Times New Roman" w:hAnsi="Times New Roman"/>
                <w:sz w:val="24"/>
              </w:rPr>
              <w:t>Общество</w:t>
            </w:r>
            <w:r w:rsidRPr="00476C63">
              <w:rPr>
                <w:rFonts w:ascii="Times New Roman" w:hAnsi="Times New Roman"/>
                <w:sz w:val="24"/>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476C63">
              <w:rPr>
                <w:rFonts w:ascii="Times New Roman" w:hAnsi="Times New Roman"/>
                <w:b/>
                <w:bCs/>
                <w:sz w:val="24"/>
              </w:rPr>
              <w:t xml:space="preserve"> </w:t>
            </w:r>
            <w:r w:rsidRPr="00476C63">
              <w:rPr>
                <w:rFonts w:ascii="Times New Roman" w:hAnsi="Times New Roman"/>
                <w:bCs/>
                <w:sz w:val="24"/>
              </w:rPr>
              <w:t xml:space="preserve">Это подтверждение должно быть направлено </w:t>
            </w:r>
            <w:r>
              <w:rPr>
                <w:rFonts w:ascii="Times New Roman" w:hAnsi="Times New Roman"/>
                <w:bCs/>
                <w:sz w:val="24"/>
                <w:lang w:val="en-US"/>
              </w:rPr>
              <w:t>WARGAMING</w:t>
            </w:r>
            <w:r w:rsidRPr="00476C63">
              <w:rPr>
                <w:rFonts w:ascii="Times New Roman" w:hAnsi="Times New Roman"/>
                <w:bCs/>
                <w:sz w:val="24"/>
              </w:rPr>
              <w:t xml:space="preserve"> в течение десяти рабочих дней с даты направления письменного </w:t>
            </w:r>
            <w:r w:rsidRPr="00D855C6">
              <w:rPr>
                <w:rFonts w:ascii="Times New Roman" w:hAnsi="Times New Roman"/>
                <w:bCs/>
                <w:sz w:val="24"/>
              </w:rPr>
              <w:t>уведомления.</w:t>
            </w:r>
          </w:p>
          <w:p w14:paraId="586573D7" w14:textId="77777777" w:rsidR="003C3A96" w:rsidRPr="00D855C6" w:rsidRDefault="003C3A96" w:rsidP="00594051">
            <w:pPr>
              <w:rPr>
                <w:rFonts w:ascii="Times New Roman" w:hAnsi="Times New Roman"/>
                <w:sz w:val="24"/>
              </w:rPr>
            </w:pPr>
            <w:r w:rsidRPr="00D855C6">
              <w:rPr>
                <w:rFonts w:ascii="Times New Roman" w:hAnsi="Times New Roman"/>
                <w:sz w:val="24"/>
              </w:rPr>
              <w:t xml:space="preserve">12.3. В случае нарушения </w:t>
            </w:r>
            <w:r w:rsidRPr="00D855C6">
              <w:rPr>
                <w:rFonts w:ascii="Times New Roman" w:hAnsi="Times New Roman"/>
                <w:sz w:val="24"/>
                <w:lang w:val="en-US"/>
              </w:rPr>
              <w:t>WARGAMING</w:t>
            </w:r>
            <w:r w:rsidRPr="00D855C6">
              <w:rPr>
                <w:rFonts w:ascii="Times New Roman" w:hAnsi="Times New Roman"/>
                <w:sz w:val="24"/>
              </w:rPr>
              <w:t xml:space="preserve"> обязательств воздерживаться от запрещенных Кодексом действий и/или неполучения Общество в установленный п. 12.2. настоящего Договора срок подтверждения, что нарушения не произошло или не произойдет, Общество имеет право расторгнуть Договор в одностороннем порядке полностью или в части, направив письменное уведомление о расторжении. </w:t>
            </w:r>
          </w:p>
          <w:p w14:paraId="4719F2F2" w14:textId="77777777" w:rsidR="003C3A96" w:rsidRPr="00D855C6" w:rsidRDefault="003C3A96" w:rsidP="00594051">
            <w:pPr>
              <w:rPr>
                <w:rFonts w:ascii="Times New Roman" w:hAnsi="Times New Roman"/>
                <w:sz w:val="24"/>
              </w:rPr>
            </w:pPr>
            <w:r w:rsidRPr="00D855C6">
              <w:rPr>
                <w:rFonts w:ascii="Times New Roman" w:hAnsi="Times New Roman"/>
                <w:sz w:val="24"/>
              </w:rPr>
              <w:t>В случае расторжения Договора в соответствии с положениями настоящей статьи, Общество вправе требовать возмещения реального ущерба, возникшего в результате такого расторжения.</w:t>
            </w:r>
          </w:p>
          <w:p w14:paraId="498A00B6" w14:textId="77777777" w:rsidR="003C3A96" w:rsidRPr="00B36E9B" w:rsidRDefault="003C3A96" w:rsidP="00594051">
            <w:pPr>
              <w:pStyle w:val="af0"/>
              <w:ind w:left="0"/>
              <w:rPr>
                <w:rFonts w:ascii="Times New Roman" w:hAnsi="Times New Roman"/>
                <w:sz w:val="24"/>
              </w:rPr>
            </w:pPr>
            <w:r w:rsidRPr="00D855C6">
              <w:rPr>
                <w:rFonts w:ascii="Times New Roman" w:hAnsi="Times New Roman"/>
                <w:sz w:val="24"/>
              </w:rPr>
              <w:t xml:space="preserve">12.4. </w:t>
            </w:r>
            <w:r w:rsidRPr="00B36E9B">
              <w:rPr>
                <w:rFonts w:ascii="Times New Roman" w:hAnsi="Times New Roman"/>
                <w:sz w:val="24"/>
              </w:rPr>
              <w:t xml:space="preserve">В течение срока действия Договора </w:t>
            </w:r>
            <w:r>
              <w:rPr>
                <w:rFonts w:ascii="Times New Roman" w:hAnsi="Times New Roman"/>
                <w:sz w:val="24"/>
              </w:rPr>
              <w:t>Общество</w:t>
            </w:r>
            <w:r w:rsidRPr="00B36E9B">
              <w:rPr>
                <w:rFonts w:ascii="Times New Roman" w:hAnsi="Times New Roman"/>
                <w:sz w:val="24"/>
              </w:rPr>
              <w:t xml:space="preserve"> имеет право как самостоятельно, так и с привлечением к аудиту третьих лиц, осуществлять контроль по соблюдению </w:t>
            </w:r>
            <w:r>
              <w:rPr>
                <w:rFonts w:ascii="Times New Roman" w:hAnsi="Times New Roman"/>
                <w:sz w:val="24"/>
                <w:lang w:val="en-US"/>
              </w:rPr>
              <w:t>WARGAMING</w:t>
            </w:r>
            <w:r w:rsidRPr="00B36E9B">
              <w:rPr>
                <w:rFonts w:ascii="Times New Roman" w:hAnsi="Times New Roman"/>
                <w:sz w:val="24"/>
              </w:rPr>
              <w:t xml:space="preserve"> требований Кодекса, в том числе проверять всю документацию </w:t>
            </w:r>
            <w:r>
              <w:rPr>
                <w:rFonts w:ascii="Times New Roman" w:hAnsi="Times New Roman"/>
                <w:sz w:val="24"/>
                <w:lang w:val="en-US"/>
              </w:rPr>
              <w:t>WARGAMING</w:t>
            </w:r>
            <w:r w:rsidRPr="00B36E9B">
              <w:rPr>
                <w:rFonts w:ascii="Times New Roman" w:hAnsi="Times New Roman"/>
                <w:sz w:val="24"/>
              </w:rPr>
              <w:t xml:space="preserve">, которая относится к настоящему Договору. </w:t>
            </w:r>
          </w:p>
          <w:p w14:paraId="4E4A14F1" w14:textId="77777777" w:rsidR="003C3A96" w:rsidRPr="007F484E" w:rsidRDefault="003C3A96" w:rsidP="00594051">
            <w:pPr>
              <w:rPr>
                <w:rFonts w:ascii="Times New Roman" w:hAnsi="Times New Roman"/>
                <w:sz w:val="24"/>
              </w:rPr>
            </w:pPr>
            <w:r w:rsidRPr="00D855C6">
              <w:rPr>
                <w:rFonts w:ascii="Times New Roman" w:hAnsi="Times New Roman"/>
                <w:sz w:val="24"/>
              </w:rPr>
              <w:t>12.5.</w:t>
            </w:r>
            <w:r>
              <w:rPr>
                <w:rFonts w:ascii="Times New Roman" w:hAnsi="Times New Roman"/>
                <w:sz w:val="24"/>
              </w:rPr>
              <w:t xml:space="preserve"> Общество</w:t>
            </w:r>
            <w:r w:rsidRPr="00476C63">
              <w:rPr>
                <w:rFonts w:ascii="Times New Roman" w:hAnsi="Times New Roman"/>
                <w:sz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c>
        <w:tc>
          <w:tcPr>
            <w:tcW w:w="4786" w:type="dxa"/>
            <w:gridSpan w:val="2"/>
          </w:tcPr>
          <w:p w14:paraId="0B123EB1" w14:textId="77777777" w:rsidR="001F70F7" w:rsidRPr="0020147F" w:rsidRDefault="001F70F7" w:rsidP="001F70F7">
            <w:pPr>
              <w:rPr>
                <w:rFonts w:ascii="Times New Roman" w:hAnsi="Times New Roman"/>
                <w:b/>
                <w:sz w:val="24"/>
                <w:lang w:val="en-US"/>
              </w:rPr>
            </w:pPr>
            <w:r w:rsidRPr="0020147F">
              <w:rPr>
                <w:rFonts w:ascii="Times New Roman" w:hAnsi="Times New Roman"/>
                <w:b/>
                <w:sz w:val="24"/>
                <w:lang w:val="en-US"/>
              </w:rPr>
              <w:t xml:space="preserve">12. </w:t>
            </w:r>
            <w:r w:rsidR="000915AD">
              <w:rPr>
                <w:rFonts w:ascii="Times New Roman" w:hAnsi="Times New Roman"/>
                <w:b/>
                <w:sz w:val="24"/>
                <w:lang w:val="en-US"/>
              </w:rPr>
              <w:t>The Anticorruption C</w:t>
            </w:r>
            <w:r>
              <w:rPr>
                <w:rFonts w:ascii="Times New Roman" w:hAnsi="Times New Roman"/>
                <w:b/>
                <w:sz w:val="24"/>
                <w:lang w:val="en-US"/>
              </w:rPr>
              <w:t>lause</w:t>
            </w:r>
          </w:p>
          <w:p w14:paraId="55FBB74F" w14:textId="77777777" w:rsidR="001F70F7" w:rsidRPr="0020147F" w:rsidRDefault="001F70F7" w:rsidP="001F70F7">
            <w:pPr>
              <w:rPr>
                <w:rFonts w:ascii="Times New Roman" w:hAnsi="Times New Roman"/>
                <w:b/>
                <w:sz w:val="24"/>
                <w:lang w:val="en-US"/>
              </w:rPr>
            </w:pPr>
          </w:p>
          <w:p w14:paraId="34B43594" w14:textId="4DEB8925" w:rsidR="001F70F7" w:rsidRDefault="001F70F7" w:rsidP="001F70F7">
            <w:pPr>
              <w:pStyle w:val="af0"/>
              <w:ind w:left="0"/>
              <w:rPr>
                <w:rFonts w:ascii="Times New Roman" w:hAnsi="Times New Roman"/>
                <w:sz w:val="24"/>
                <w:lang w:val="en-US"/>
              </w:rPr>
            </w:pPr>
            <w:r w:rsidRPr="0020147F">
              <w:rPr>
                <w:rFonts w:ascii="Times New Roman" w:hAnsi="Times New Roman"/>
                <w:sz w:val="24"/>
                <w:lang w:val="en-US"/>
              </w:rPr>
              <w:t xml:space="preserve">12.1. WARGAMING is aware that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Company</w:t>
            </w:r>
            <w:r w:rsidRPr="0020147F">
              <w:rPr>
                <w:rFonts w:ascii="Times New Roman" w:hAnsi="Times New Roman"/>
                <w:sz w:val="24"/>
                <w:lang w:val="en-US"/>
              </w:rPr>
              <w:t xml:space="preserve"> </w:t>
            </w:r>
            <w:r>
              <w:rPr>
                <w:rFonts w:ascii="Times New Roman" w:hAnsi="Times New Roman"/>
                <w:sz w:val="24"/>
                <w:lang w:val="en-US"/>
              </w:rPr>
              <w:t>conducts</w:t>
            </w:r>
            <w:r w:rsidRPr="0020147F">
              <w:rPr>
                <w:rFonts w:ascii="Times New Roman" w:hAnsi="Times New Roman"/>
                <w:sz w:val="24"/>
                <w:lang w:val="en-US"/>
              </w:rPr>
              <w:t xml:space="preserve">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anticorruption</w:t>
            </w:r>
            <w:r w:rsidRPr="0020147F">
              <w:rPr>
                <w:rFonts w:ascii="Times New Roman" w:hAnsi="Times New Roman"/>
                <w:sz w:val="24"/>
                <w:lang w:val="en-US"/>
              </w:rPr>
              <w:t xml:space="preserve"> </w:t>
            </w:r>
            <w:r>
              <w:rPr>
                <w:rFonts w:ascii="Times New Roman" w:hAnsi="Times New Roman"/>
                <w:sz w:val="24"/>
                <w:lang w:val="en-US"/>
              </w:rPr>
              <w:t>policy</w:t>
            </w:r>
            <w:r w:rsidRPr="0020147F">
              <w:rPr>
                <w:rFonts w:ascii="Times New Roman" w:hAnsi="Times New Roman"/>
                <w:sz w:val="24"/>
                <w:lang w:val="en-US"/>
              </w:rPr>
              <w:t xml:space="preserve"> </w:t>
            </w:r>
            <w:r>
              <w:rPr>
                <w:rFonts w:ascii="Times New Roman" w:hAnsi="Times New Roman"/>
                <w:sz w:val="24"/>
                <w:lang w:val="en-US"/>
              </w:rPr>
              <w:t>and develops the culture excluding manifestations of corruption</w:t>
            </w:r>
            <w:r w:rsidRPr="0020147F">
              <w:rPr>
                <w:rFonts w:ascii="Times New Roman" w:hAnsi="Times New Roman"/>
                <w:sz w:val="24"/>
                <w:lang w:val="en-US"/>
              </w:rPr>
              <w:t xml:space="preserve">. </w:t>
            </w:r>
            <w:r>
              <w:rPr>
                <w:rFonts w:ascii="Times New Roman" w:hAnsi="Times New Roman"/>
                <w:sz w:val="24"/>
                <w:lang w:val="en-US"/>
              </w:rPr>
              <w:t>Hereby</w:t>
            </w:r>
            <w:r w:rsidRPr="0020147F">
              <w:rPr>
                <w:rFonts w:ascii="Times New Roman" w:hAnsi="Times New Roman"/>
                <w:sz w:val="24"/>
                <w:lang w:val="en-US"/>
              </w:rPr>
              <w:t xml:space="preserve"> </w:t>
            </w:r>
            <w:r>
              <w:rPr>
                <w:rFonts w:ascii="Times New Roman" w:hAnsi="Times New Roman"/>
                <w:sz w:val="24"/>
                <w:lang w:val="en-US"/>
              </w:rPr>
              <w:t>WARGAMING</w:t>
            </w:r>
            <w:r w:rsidRPr="0020147F">
              <w:rPr>
                <w:rFonts w:ascii="Times New Roman" w:hAnsi="Times New Roman"/>
                <w:sz w:val="24"/>
                <w:lang w:val="en-US"/>
              </w:rPr>
              <w:t xml:space="preserve"> </w:t>
            </w:r>
            <w:r>
              <w:rPr>
                <w:rFonts w:ascii="Times New Roman" w:hAnsi="Times New Roman"/>
                <w:sz w:val="24"/>
                <w:lang w:val="en-US"/>
              </w:rPr>
              <w:t>confirms</w:t>
            </w:r>
            <w:r w:rsidRPr="0020147F">
              <w:rPr>
                <w:rFonts w:ascii="Times New Roman" w:hAnsi="Times New Roman"/>
                <w:sz w:val="24"/>
                <w:lang w:val="en-US"/>
              </w:rPr>
              <w:t xml:space="preserve"> </w:t>
            </w:r>
            <w:r>
              <w:rPr>
                <w:rFonts w:ascii="Times New Roman" w:hAnsi="Times New Roman"/>
                <w:sz w:val="24"/>
                <w:lang w:val="en-US"/>
              </w:rPr>
              <w:t>that</w:t>
            </w:r>
            <w:r w:rsidRPr="0020147F">
              <w:rPr>
                <w:rFonts w:ascii="Times New Roman" w:hAnsi="Times New Roman"/>
                <w:sz w:val="24"/>
                <w:lang w:val="en-US"/>
              </w:rPr>
              <w:t xml:space="preserve"> </w:t>
            </w:r>
            <w:r>
              <w:rPr>
                <w:rFonts w:ascii="Times New Roman" w:hAnsi="Times New Roman"/>
                <w:sz w:val="24"/>
                <w:lang w:val="en-US"/>
              </w:rPr>
              <w:t>it</w:t>
            </w:r>
            <w:r w:rsidRPr="0020147F">
              <w:rPr>
                <w:rFonts w:ascii="Times New Roman" w:hAnsi="Times New Roman"/>
                <w:sz w:val="24"/>
                <w:lang w:val="en-US"/>
              </w:rPr>
              <w:t xml:space="preserve"> </w:t>
            </w:r>
            <w:r>
              <w:rPr>
                <w:rFonts w:ascii="Times New Roman" w:hAnsi="Times New Roman"/>
                <w:sz w:val="24"/>
                <w:lang w:val="en-US"/>
              </w:rPr>
              <w:t>has</w:t>
            </w:r>
            <w:r w:rsidRPr="0020147F">
              <w:rPr>
                <w:rFonts w:ascii="Times New Roman" w:hAnsi="Times New Roman"/>
                <w:sz w:val="24"/>
                <w:lang w:val="en-US"/>
              </w:rPr>
              <w:t xml:space="preserve"> </w:t>
            </w:r>
            <w:r>
              <w:rPr>
                <w:rFonts w:ascii="Times New Roman" w:hAnsi="Times New Roman"/>
                <w:sz w:val="24"/>
                <w:lang w:val="en-US"/>
              </w:rPr>
              <w:t>studied</w:t>
            </w:r>
            <w:r w:rsidRPr="0020147F">
              <w:rPr>
                <w:rFonts w:ascii="Times New Roman" w:hAnsi="Times New Roman"/>
                <w:sz w:val="24"/>
                <w:lang w:val="en-US"/>
              </w:rPr>
              <w:t xml:space="preserve">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Code</w:t>
            </w:r>
            <w:r w:rsidRPr="0020147F">
              <w:rPr>
                <w:rFonts w:ascii="Times New Roman" w:hAnsi="Times New Roman"/>
                <w:sz w:val="24"/>
                <w:lang w:val="en-US"/>
              </w:rPr>
              <w:t xml:space="preserve"> </w:t>
            </w:r>
            <w:r>
              <w:rPr>
                <w:rFonts w:ascii="Times New Roman" w:hAnsi="Times New Roman"/>
                <w:sz w:val="24"/>
                <w:lang w:val="en-US"/>
              </w:rPr>
              <w:t>of</w:t>
            </w:r>
            <w:r w:rsidRPr="0020147F">
              <w:rPr>
                <w:rFonts w:ascii="Times New Roman" w:hAnsi="Times New Roman"/>
                <w:sz w:val="24"/>
                <w:lang w:val="en-US"/>
              </w:rPr>
              <w:t xml:space="preserve"> </w:t>
            </w:r>
            <w:r w:rsidR="001C353C">
              <w:rPr>
                <w:rFonts w:ascii="Times New Roman" w:hAnsi="Times New Roman"/>
                <w:sz w:val="24"/>
                <w:lang w:val="en-US"/>
              </w:rPr>
              <w:t>C</w:t>
            </w:r>
            <w:r>
              <w:rPr>
                <w:rFonts w:ascii="Times New Roman" w:hAnsi="Times New Roman"/>
                <w:sz w:val="24"/>
                <w:lang w:val="en-US"/>
              </w:rPr>
              <w:t>onduct</w:t>
            </w:r>
            <w:r w:rsidR="006F77A5" w:rsidRPr="0020147F">
              <w:rPr>
                <w:rFonts w:ascii="Times New Roman" w:hAnsi="Times New Roman"/>
                <w:sz w:val="24"/>
                <w:lang w:val="en-US"/>
              </w:rPr>
              <w:t xml:space="preserve"> </w:t>
            </w:r>
            <w:r w:rsidR="006F77A5">
              <w:rPr>
                <w:rFonts w:ascii="Times New Roman" w:hAnsi="Times New Roman"/>
                <w:sz w:val="24"/>
                <w:lang w:val="en-US"/>
              </w:rPr>
              <w:t>of</w:t>
            </w:r>
            <w:r w:rsidR="006F77A5" w:rsidRPr="0020147F">
              <w:rPr>
                <w:rFonts w:ascii="Times New Roman" w:hAnsi="Times New Roman"/>
                <w:sz w:val="24"/>
                <w:lang w:val="en-US"/>
              </w:rPr>
              <w:t xml:space="preserve"> </w:t>
            </w:r>
            <w:r w:rsidR="006F77A5">
              <w:rPr>
                <w:rFonts w:ascii="Times New Roman" w:hAnsi="Times New Roman"/>
                <w:sz w:val="24"/>
                <w:lang w:val="en-US"/>
              </w:rPr>
              <w:t>supplier</w:t>
            </w:r>
            <w:r w:rsidR="006F77A5" w:rsidRPr="0020147F">
              <w:rPr>
                <w:rFonts w:ascii="Times New Roman" w:hAnsi="Times New Roman"/>
                <w:sz w:val="24"/>
                <w:lang w:val="en-US"/>
              </w:rPr>
              <w:t xml:space="preserve"> </w:t>
            </w:r>
            <w:r w:rsidR="006F77A5" w:rsidRPr="00D0763A">
              <w:rPr>
                <w:rFonts w:ascii="Times New Roman" w:hAnsi="Times New Roman"/>
                <w:sz w:val="24"/>
                <w:lang w:val="en-US"/>
              </w:rPr>
              <w:t xml:space="preserve">PJSC </w:t>
            </w:r>
            <w:r w:rsidR="00D52525" w:rsidRPr="00D0763A">
              <w:rPr>
                <w:rFonts w:ascii="Times New Roman" w:hAnsi="Times New Roman"/>
                <w:sz w:val="24"/>
                <w:lang w:val="en-US"/>
              </w:rPr>
              <w:t>Bashinformsvyaz</w:t>
            </w:r>
            <w:r w:rsidR="006F77A5" w:rsidRPr="00D0763A">
              <w:rPr>
                <w:rFonts w:ascii="Times New Roman" w:hAnsi="Times New Roman"/>
                <w:sz w:val="24"/>
                <w:lang w:val="en-US"/>
              </w:rPr>
              <w:t xml:space="preserve"> </w:t>
            </w:r>
            <w:r w:rsidRPr="00D0763A">
              <w:rPr>
                <w:rFonts w:ascii="Times New Roman" w:hAnsi="Times New Roman"/>
                <w:sz w:val="24"/>
                <w:lang w:val="en-US"/>
              </w:rPr>
              <w:t>(</w:t>
            </w:r>
            <w:r w:rsidR="006F77A5" w:rsidRPr="00D0763A">
              <w:rPr>
                <w:rFonts w:ascii="Times New Roman" w:hAnsi="Times New Roman"/>
                <w:sz w:val="24"/>
                <w:lang w:val="en-US"/>
              </w:rPr>
              <w:t>hereinafter referred to as the Code)</w:t>
            </w:r>
            <w:r w:rsidRPr="00D0763A">
              <w:rPr>
                <w:rFonts w:ascii="Times New Roman" w:hAnsi="Times New Roman"/>
                <w:sz w:val="24"/>
                <w:lang w:val="en-US"/>
              </w:rPr>
              <w:t xml:space="preserve"> </w:t>
            </w:r>
            <w:r w:rsidR="006F77A5" w:rsidRPr="00D0763A">
              <w:rPr>
                <w:rFonts w:ascii="Times New Roman" w:hAnsi="Times New Roman"/>
                <w:sz w:val="24"/>
                <w:lang w:val="en-US"/>
              </w:rPr>
              <w:t xml:space="preserve">posted at </w:t>
            </w:r>
            <w:hyperlink r:id="rId15" w:history="1">
              <w:r w:rsidR="00D0763A" w:rsidRPr="00D0763A">
                <w:rPr>
                  <w:rStyle w:val="a3"/>
                  <w:rFonts w:ascii="Times New Roman" w:hAnsi="Times New Roman"/>
                  <w:sz w:val="24"/>
                  <w:lang w:val="en-US"/>
                </w:rPr>
                <w:t>http://zakupki.rostelecom.ru/docs/code/</w:t>
              </w:r>
            </w:hyperlink>
            <w:r w:rsidR="00D0763A" w:rsidRPr="00D0763A">
              <w:rPr>
                <w:rStyle w:val="a3"/>
                <w:rFonts w:ascii="Times New Roman" w:hAnsi="Times New Roman"/>
                <w:sz w:val="24"/>
                <w:lang w:val="en-US"/>
              </w:rPr>
              <w:t xml:space="preserve"> </w:t>
            </w:r>
            <w:r w:rsidR="001C353C" w:rsidRPr="00731A82">
              <w:rPr>
                <w:rFonts w:ascii="Times New Roman" w:hAnsi="Times New Roman"/>
                <w:sz w:val="24"/>
                <w:lang w:val="en-US"/>
              </w:rPr>
              <w:t xml:space="preserve">in the Internet network, </w:t>
            </w:r>
            <w:r w:rsidR="006F77A5" w:rsidRPr="00731A82">
              <w:rPr>
                <w:rFonts w:ascii="Times New Roman" w:hAnsi="Times New Roman"/>
                <w:sz w:val="24"/>
                <w:lang w:val="en-US"/>
              </w:rPr>
              <w:t>fully understands</w:t>
            </w:r>
            <w:r w:rsidR="006F77A5">
              <w:rPr>
                <w:rFonts w:ascii="Times New Roman" w:hAnsi="Times New Roman"/>
                <w:sz w:val="24"/>
                <w:lang w:val="en-US"/>
              </w:rPr>
              <w:t xml:space="preserve"> the provisions of the Code and shall comply with the Code requirements as on its part, so on the part of its natural or legal affiliates under the Agreement</w:t>
            </w:r>
            <w:r w:rsidRPr="0020147F">
              <w:rPr>
                <w:rFonts w:ascii="Times New Roman" w:hAnsi="Times New Roman"/>
                <w:sz w:val="24"/>
                <w:lang w:val="en-US"/>
              </w:rPr>
              <w:t xml:space="preserve">, </w:t>
            </w:r>
            <w:r w:rsidR="006F77A5">
              <w:rPr>
                <w:rFonts w:ascii="Times New Roman" w:hAnsi="Times New Roman"/>
                <w:sz w:val="24"/>
                <w:lang w:val="en-US"/>
              </w:rPr>
              <w:t>including, without limitation, owners</w:t>
            </w:r>
            <w:r w:rsidRPr="0020147F">
              <w:rPr>
                <w:rFonts w:ascii="Times New Roman" w:hAnsi="Times New Roman"/>
                <w:sz w:val="24"/>
                <w:lang w:val="en-US"/>
              </w:rPr>
              <w:t xml:space="preserve">, </w:t>
            </w:r>
            <w:r w:rsidR="006F77A5">
              <w:rPr>
                <w:rFonts w:ascii="Times New Roman" w:hAnsi="Times New Roman"/>
                <w:sz w:val="24"/>
                <w:lang w:val="en-US"/>
              </w:rPr>
              <w:t>officials</w:t>
            </w:r>
            <w:r w:rsidRPr="0020147F">
              <w:rPr>
                <w:rFonts w:ascii="Times New Roman" w:hAnsi="Times New Roman"/>
                <w:sz w:val="24"/>
                <w:lang w:val="en-US"/>
              </w:rPr>
              <w:t xml:space="preserve">, </w:t>
            </w:r>
            <w:r w:rsidR="006F77A5">
              <w:rPr>
                <w:rFonts w:ascii="Times New Roman" w:hAnsi="Times New Roman"/>
                <w:sz w:val="24"/>
                <w:lang w:val="en-US"/>
              </w:rPr>
              <w:t xml:space="preserve">employees and agents of </w:t>
            </w:r>
            <w:r>
              <w:rPr>
                <w:rFonts w:ascii="Times New Roman" w:hAnsi="Times New Roman"/>
                <w:sz w:val="24"/>
                <w:lang w:val="en-US"/>
              </w:rPr>
              <w:t>WARGAMING</w:t>
            </w:r>
            <w:r w:rsidRPr="0020147F">
              <w:rPr>
                <w:rFonts w:ascii="Times New Roman" w:hAnsi="Times New Roman"/>
                <w:sz w:val="24"/>
                <w:lang w:val="en-US"/>
              </w:rPr>
              <w:t>.</w:t>
            </w:r>
          </w:p>
          <w:p w14:paraId="00784D7B" w14:textId="77777777" w:rsidR="006F77A5" w:rsidRDefault="006F77A5" w:rsidP="001F70F7">
            <w:pPr>
              <w:pStyle w:val="af0"/>
              <w:ind w:left="0"/>
              <w:rPr>
                <w:rFonts w:ascii="Times New Roman" w:hAnsi="Times New Roman"/>
                <w:sz w:val="24"/>
                <w:lang w:val="en-US"/>
              </w:rPr>
            </w:pPr>
          </w:p>
          <w:p w14:paraId="012DDD61" w14:textId="77777777" w:rsidR="006F77A5" w:rsidRDefault="006F77A5" w:rsidP="001F70F7">
            <w:pPr>
              <w:pStyle w:val="af0"/>
              <w:ind w:left="0"/>
              <w:rPr>
                <w:rFonts w:ascii="Times New Roman" w:hAnsi="Times New Roman"/>
                <w:sz w:val="24"/>
                <w:lang w:val="en-US"/>
              </w:rPr>
            </w:pPr>
          </w:p>
          <w:p w14:paraId="57927B99" w14:textId="77777777" w:rsidR="006F77A5" w:rsidRPr="0020147F" w:rsidRDefault="006F77A5" w:rsidP="006F77A5">
            <w:pPr>
              <w:rPr>
                <w:rFonts w:ascii="Times New Roman" w:hAnsi="Times New Roman"/>
                <w:sz w:val="24"/>
                <w:lang w:val="en-US"/>
              </w:rPr>
            </w:pPr>
            <w:r w:rsidRPr="0020147F">
              <w:rPr>
                <w:rFonts w:ascii="Times New Roman" w:hAnsi="Times New Roman"/>
                <w:sz w:val="24"/>
                <w:lang w:val="en-US"/>
              </w:rPr>
              <w:t xml:space="preserve">12.2. </w:t>
            </w:r>
            <w:r w:rsidR="009711C3">
              <w:rPr>
                <w:rFonts w:ascii="Times New Roman" w:hAnsi="Times New Roman"/>
                <w:sz w:val="24"/>
                <w:lang w:val="en-US"/>
              </w:rPr>
              <w:t>In</w:t>
            </w:r>
            <w:r w:rsidR="009711C3" w:rsidRPr="0020147F">
              <w:rPr>
                <w:rFonts w:ascii="Times New Roman" w:hAnsi="Times New Roman"/>
                <w:sz w:val="24"/>
                <w:lang w:val="en-US"/>
              </w:rPr>
              <w:t xml:space="preserve"> </w:t>
            </w:r>
            <w:r w:rsidR="009711C3">
              <w:rPr>
                <w:rFonts w:ascii="Times New Roman" w:hAnsi="Times New Roman"/>
                <w:sz w:val="24"/>
                <w:lang w:val="en-US"/>
              </w:rPr>
              <w:t>case</w:t>
            </w:r>
            <w:r w:rsidR="009711C3" w:rsidRPr="0020147F">
              <w:rPr>
                <w:rFonts w:ascii="Times New Roman" w:hAnsi="Times New Roman"/>
                <w:sz w:val="24"/>
                <w:lang w:val="en-US"/>
              </w:rPr>
              <w:t xml:space="preserve"> </w:t>
            </w:r>
            <w:r w:rsidR="009711C3">
              <w:rPr>
                <w:rFonts w:ascii="Times New Roman" w:hAnsi="Times New Roman"/>
                <w:sz w:val="24"/>
                <w:lang w:val="en-US"/>
              </w:rPr>
              <w:t>the</w:t>
            </w:r>
            <w:r w:rsidR="009711C3" w:rsidRPr="0020147F">
              <w:rPr>
                <w:rFonts w:ascii="Times New Roman" w:hAnsi="Times New Roman"/>
                <w:sz w:val="24"/>
                <w:lang w:val="en-US"/>
              </w:rPr>
              <w:t xml:space="preserve"> </w:t>
            </w:r>
            <w:r w:rsidR="009711C3">
              <w:rPr>
                <w:rFonts w:ascii="Times New Roman" w:hAnsi="Times New Roman"/>
                <w:sz w:val="24"/>
                <w:lang w:val="en-US"/>
              </w:rPr>
              <w:t>Company</w:t>
            </w:r>
            <w:r w:rsidR="009711C3" w:rsidRPr="0020147F">
              <w:rPr>
                <w:rFonts w:ascii="Times New Roman" w:hAnsi="Times New Roman"/>
                <w:sz w:val="24"/>
                <w:lang w:val="en-US"/>
              </w:rPr>
              <w:t xml:space="preserve"> </w:t>
            </w:r>
            <w:r w:rsidR="009711C3">
              <w:rPr>
                <w:rFonts w:ascii="Times New Roman" w:hAnsi="Times New Roman"/>
                <w:sz w:val="24"/>
                <w:lang w:val="en-US"/>
              </w:rPr>
              <w:t>suspects</w:t>
            </w:r>
            <w:r w:rsidR="009711C3" w:rsidRPr="0020147F">
              <w:rPr>
                <w:rFonts w:ascii="Times New Roman" w:hAnsi="Times New Roman"/>
                <w:sz w:val="24"/>
                <w:lang w:val="en-US"/>
              </w:rPr>
              <w:t xml:space="preserve"> </w:t>
            </w:r>
            <w:r w:rsidR="001C353C">
              <w:rPr>
                <w:rFonts w:ascii="Times New Roman" w:hAnsi="Times New Roman"/>
                <w:sz w:val="24"/>
                <w:lang w:val="en-US"/>
              </w:rPr>
              <w:t xml:space="preserve">that </w:t>
            </w:r>
            <w:r>
              <w:rPr>
                <w:rFonts w:ascii="Times New Roman" w:hAnsi="Times New Roman"/>
                <w:sz w:val="24"/>
                <w:lang w:val="en-US"/>
              </w:rPr>
              <w:t>WARGAMING</w:t>
            </w:r>
            <w:r w:rsidRPr="0020147F">
              <w:rPr>
                <w:rFonts w:ascii="Times New Roman" w:hAnsi="Times New Roman"/>
                <w:sz w:val="24"/>
                <w:lang w:val="en-US"/>
              </w:rPr>
              <w:t xml:space="preserve"> </w:t>
            </w:r>
            <w:r w:rsidR="009711C3">
              <w:rPr>
                <w:rFonts w:ascii="Times New Roman" w:hAnsi="Times New Roman"/>
                <w:sz w:val="24"/>
                <w:lang w:val="en-US"/>
              </w:rPr>
              <w:t>has</w:t>
            </w:r>
            <w:r w:rsidR="009711C3" w:rsidRPr="0020147F">
              <w:rPr>
                <w:rFonts w:ascii="Times New Roman" w:hAnsi="Times New Roman"/>
                <w:sz w:val="24"/>
                <w:lang w:val="en-US"/>
              </w:rPr>
              <w:t xml:space="preserve"> </w:t>
            </w:r>
            <w:r w:rsidR="009711C3">
              <w:rPr>
                <w:rFonts w:ascii="Times New Roman" w:hAnsi="Times New Roman"/>
                <w:sz w:val="24"/>
                <w:lang w:val="en-US"/>
              </w:rPr>
              <w:t>violated</w:t>
            </w:r>
            <w:r w:rsidR="009711C3" w:rsidRPr="0020147F">
              <w:rPr>
                <w:rFonts w:ascii="Times New Roman" w:hAnsi="Times New Roman"/>
                <w:sz w:val="24"/>
                <w:lang w:val="en-US"/>
              </w:rPr>
              <w:t xml:space="preserve"> </w:t>
            </w:r>
            <w:r w:rsidR="009711C3">
              <w:rPr>
                <w:rFonts w:ascii="Times New Roman" w:hAnsi="Times New Roman"/>
                <w:sz w:val="24"/>
                <w:lang w:val="en-US"/>
              </w:rPr>
              <w:t>or</w:t>
            </w:r>
            <w:r w:rsidR="009711C3" w:rsidRPr="0020147F">
              <w:rPr>
                <w:rFonts w:ascii="Times New Roman" w:hAnsi="Times New Roman"/>
                <w:sz w:val="24"/>
                <w:lang w:val="en-US"/>
              </w:rPr>
              <w:t xml:space="preserve"> </w:t>
            </w:r>
            <w:r w:rsidR="009711C3">
              <w:rPr>
                <w:rFonts w:ascii="Times New Roman" w:hAnsi="Times New Roman"/>
                <w:sz w:val="24"/>
                <w:lang w:val="en-US"/>
              </w:rPr>
              <w:t>can</w:t>
            </w:r>
            <w:r w:rsidR="009711C3" w:rsidRPr="0020147F">
              <w:rPr>
                <w:rFonts w:ascii="Times New Roman" w:hAnsi="Times New Roman"/>
                <w:sz w:val="24"/>
                <w:lang w:val="en-US"/>
              </w:rPr>
              <w:t xml:space="preserve"> </w:t>
            </w:r>
            <w:r w:rsidR="009711C3">
              <w:rPr>
                <w:rFonts w:ascii="Times New Roman" w:hAnsi="Times New Roman"/>
                <w:sz w:val="24"/>
                <w:lang w:val="en-US"/>
              </w:rPr>
              <w:t>violate</w:t>
            </w:r>
            <w:r w:rsidR="009711C3" w:rsidRPr="0020147F">
              <w:rPr>
                <w:rFonts w:ascii="Times New Roman" w:hAnsi="Times New Roman"/>
                <w:sz w:val="24"/>
                <w:lang w:val="en-US"/>
              </w:rPr>
              <w:t xml:space="preserve"> </w:t>
            </w:r>
            <w:r w:rsidR="009711C3">
              <w:rPr>
                <w:rFonts w:ascii="Times New Roman" w:hAnsi="Times New Roman"/>
                <w:sz w:val="24"/>
                <w:lang w:val="en-US"/>
              </w:rPr>
              <w:t>an</w:t>
            </w:r>
            <w:r w:rsidR="001C353C">
              <w:rPr>
                <w:rFonts w:ascii="Times New Roman" w:hAnsi="Times New Roman"/>
                <w:sz w:val="24"/>
                <w:lang w:val="en-US"/>
              </w:rPr>
              <w:t>y</w:t>
            </w:r>
            <w:r w:rsidR="009711C3" w:rsidRPr="0020147F">
              <w:rPr>
                <w:rFonts w:ascii="Times New Roman" w:hAnsi="Times New Roman"/>
                <w:sz w:val="24"/>
                <w:lang w:val="en-US"/>
              </w:rPr>
              <w:t xml:space="preserve"> </w:t>
            </w:r>
            <w:r w:rsidR="009711C3">
              <w:rPr>
                <w:rFonts w:ascii="Times New Roman" w:hAnsi="Times New Roman"/>
                <w:sz w:val="24"/>
                <w:lang w:val="en-US"/>
              </w:rPr>
              <w:t>provisions</w:t>
            </w:r>
            <w:r w:rsidR="009711C3" w:rsidRPr="0020147F">
              <w:rPr>
                <w:rFonts w:ascii="Times New Roman" w:hAnsi="Times New Roman"/>
                <w:sz w:val="24"/>
                <w:lang w:val="en-US"/>
              </w:rPr>
              <w:t xml:space="preserve"> </w:t>
            </w:r>
            <w:r w:rsidR="009711C3">
              <w:rPr>
                <w:rFonts w:ascii="Times New Roman" w:hAnsi="Times New Roman"/>
                <w:sz w:val="24"/>
                <w:lang w:val="en-US"/>
              </w:rPr>
              <w:t>of</w:t>
            </w:r>
            <w:r w:rsidR="009711C3" w:rsidRPr="0020147F">
              <w:rPr>
                <w:rFonts w:ascii="Times New Roman" w:hAnsi="Times New Roman"/>
                <w:sz w:val="24"/>
                <w:lang w:val="en-US"/>
              </w:rPr>
              <w:t xml:space="preserve"> </w:t>
            </w:r>
            <w:r w:rsidR="009711C3">
              <w:rPr>
                <w:rFonts w:ascii="Times New Roman" w:hAnsi="Times New Roman"/>
                <w:sz w:val="24"/>
                <w:lang w:val="en-US"/>
              </w:rPr>
              <w:t>the</w:t>
            </w:r>
            <w:r w:rsidR="009711C3" w:rsidRPr="0020147F">
              <w:rPr>
                <w:rFonts w:ascii="Times New Roman" w:hAnsi="Times New Roman"/>
                <w:sz w:val="24"/>
                <w:lang w:val="en-US"/>
              </w:rPr>
              <w:t xml:space="preserve"> </w:t>
            </w:r>
            <w:r w:rsidR="009711C3">
              <w:rPr>
                <w:rFonts w:ascii="Times New Roman" w:hAnsi="Times New Roman"/>
                <w:sz w:val="24"/>
                <w:lang w:val="en-US"/>
              </w:rPr>
              <w:t>Code</w:t>
            </w:r>
            <w:r w:rsidRPr="0020147F">
              <w:rPr>
                <w:rFonts w:ascii="Times New Roman" w:hAnsi="Times New Roman"/>
                <w:sz w:val="24"/>
                <w:lang w:val="en-US"/>
              </w:rPr>
              <w:t xml:space="preserve"> </w:t>
            </w:r>
            <w:r w:rsidR="00277CB6">
              <w:rPr>
                <w:rFonts w:ascii="Times New Roman" w:hAnsi="Times New Roman"/>
                <w:sz w:val="24"/>
                <w:lang w:val="en-US"/>
              </w:rPr>
              <w:t>t</w:t>
            </w:r>
            <w:r w:rsidR="009711C3">
              <w:rPr>
                <w:rFonts w:ascii="Times New Roman" w:hAnsi="Times New Roman"/>
                <w:sz w:val="24"/>
                <w:lang w:val="en-US"/>
              </w:rPr>
              <w:t>he</w:t>
            </w:r>
            <w:r w:rsidR="009711C3" w:rsidRPr="0020147F">
              <w:rPr>
                <w:rFonts w:ascii="Times New Roman" w:hAnsi="Times New Roman"/>
                <w:sz w:val="24"/>
                <w:lang w:val="en-US"/>
              </w:rPr>
              <w:t xml:space="preserve"> </w:t>
            </w:r>
            <w:r w:rsidR="009711C3">
              <w:rPr>
                <w:rFonts w:ascii="Times New Roman" w:hAnsi="Times New Roman"/>
                <w:sz w:val="24"/>
                <w:lang w:val="en-US"/>
              </w:rPr>
              <w:t>Company</w:t>
            </w:r>
            <w:r w:rsidR="009711C3" w:rsidRPr="0020147F">
              <w:rPr>
                <w:rFonts w:ascii="Times New Roman" w:hAnsi="Times New Roman"/>
                <w:sz w:val="24"/>
                <w:lang w:val="en-US"/>
              </w:rPr>
              <w:t xml:space="preserve"> </w:t>
            </w:r>
            <w:r w:rsidR="009711C3">
              <w:rPr>
                <w:rFonts w:ascii="Times New Roman" w:hAnsi="Times New Roman"/>
                <w:sz w:val="24"/>
                <w:lang w:val="en-US"/>
              </w:rPr>
              <w:t>shall</w:t>
            </w:r>
            <w:r w:rsidR="009711C3" w:rsidRPr="0020147F">
              <w:rPr>
                <w:rFonts w:ascii="Times New Roman" w:hAnsi="Times New Roman"/>
                <w:sz w:val="24"/>
                <w:lang w:val="en-US"/>
              </w:rPr>
              <w:t xml:space="preserve"> </w:t>
            </w:r>
            <w:r w:rsidR="009711C3">
              <w:rPr>
                <w:rFonts w:ascii="Times New Roman" w:hAnsi="Times New Roman"/>
                <w:sz w:val="24"/>
                <w:lang w:val="en-US"/>
              </w:rPr>
              <w:t>send</w:t>
            </w:r>
            <w:r w:rsidR="009711C3" w:rsidRPr="0020147F">
              <w:rPr>
                <w:rFonts w:ascii="Times New Roman" w:hAnsi="Times New Roman"/>
                <w:sz w:val="24"/>
                <w:lang w:val="en-US"/>
              </w:rPr>
              <w:t xml:space="preserve"> </w:t>
            </w:r>
            <w:r w:rsidR="009711C3">
              <w:rPr>
                <w:rFonts w:ascii="Times New Roman" w:hAnsi="Times New Roman"/>
                <w:sz w:val="24"/>
                <w:lang w:val="en-US"/>
              </w:rPr>
              <w:t>to</w:t>
            </w:r>
            <w:r w:rsidR="009711C3" w:rsidRPr="0020147F">
              <w:rPr>
                <w:rFonts w:ascii="Times New Roman" w:hAnsi="Times New Roman"/>
                <w:sz w:val="24"/>
                <w:lang w:val="en-US"/>
              </w:rPr>
              <w:t xml:space="preserve"> </w:t>
            </w:r>
            <w:r>
              <w:rPr>
                <w:rFonts w:ascii="Times New Roman" w:hAnsi="Times New Roman"/>
                <w:sz w:val="24"/>
                <w:lang w:val="en-US"/>
              </w:rPr>
              <w:t>WARGAMING</w:t>
            </w:r>
            <w:r w:rsidRPr="0020147F">
              <w:rPr>
                <w:rFonts w:ascii="Times New Roman" w:hAnsi="Times New Roman"/>
                <w:sz w:val="24"/>
                <w:lang w:val="en-US"/>
              </w:rPr>
              <w:t xml:space="preserve"> </w:t>
            </w:r>
            <w:r w:rsidR="009711C3">
              <w:rPr>
                <w:rFonts w:ascii="Times New Roman" w:hAnsi="Times New Roman"/>
                <w:sz w:val="24"/>
                <w:lang w:val="en-US"/>
              </w:rPr>
              <w:t>the written notification with request to within the set period provide the relevant explanations</w:t>
            </w:r>
            <w:r w:rsidRPr="0020147F">
              <w:rPr>
                <w:rFonts w:ascii="Times New Roman" w:hAnsi="Times New Roman"/>
                <w:sz w:val="24"/>
                <w:lang w:val="en-US"/>
              </w:rPr>
              <w:t xml:space="preserve">. </w:t>
            </w:r>
            <w:r w:rsidR="009711C3">
              <w:rPr>
                <w:rFonts w:ascii="Times New Roman" w:hAnsi="Times New Roman"/>
                <w:sz w:val="24"/>
                <w:lang w:val="en-US"/>
              </w:rPr>
              <w:t>The</w:t>
            </w:r>
            <w:r w:rsidR="009711C3" w:rsidRPr="0020147F">
              <w:rPr>
                <w:rFonts w:ascii="Times New Roman" w:hAnsi="Times New Roman"/>
                <w:sz w:val="24"/>
                <w:lang w:val="en-US"/>
              </w:rPr>
              <w:t xml:space="preserve"> </w:t>
            </w:r>
            <w:r w:rsidR="009711C3">
              <w:rPr>
                <w:rFonts w:ascii="Times New Roman" w:hAnsi="Times New Roman"/>
                <w:sz w:val="24"/>
                <w:lang w:val="en-US"/>
              </w:rPr>
              <w:t>written</w:t>
            </w:r>
            <w:r w:rsidR="009711C3" w:rsidRPr="0020147F">
              <w:rPr>
                <w:rFonts w:ascii="Times New Roman" w:hAnsi="Times New Roman"/>
                <w:sz w:val="24"/>
                <w:lang w:val="en-US"/>
              </w:rPr>
              <w:t xml:space="preserve"> </w:t>
            </w:r>
            <w:r w:rsidR="009711C3">
              <w:rPr>
                <w:rFonts w:ascii="Times New Roman" w:hAnsi="Times New Roman"/>
                <w:sz w:val="24"/>
                <w:lang w:val="en-US"/>
              </w:rPr>
              <w:t>notification</w:t>
            </w:r>
            <w:r w:rsidR="009711C3" w:rsidRPr="0020147F">
              <w:rPr>
                <w:rFonts w:ascii="Times New Roman" w:hAnsi="Times New Roman"/>
                <w:sz w:val="24"/>
                <w:lang w:val="en-US"/>
              </w:rPr>
              <w:t xml:space="preserve"> </w:t>
            </w:r>
            <w:r w:rsidR="009711C3">
              <w:rPr>
                <w:rFonts w:ascii="Times New Roman" w:hAnsi="Times New Roman"/>
                <w:sz w:val="24"/>
                <w:lang w:val="en-US"/>
              </w:rPr>
              <w:t>shall</w:t>
            </w:r>
            <w:r w:rsidR="009711C3" w:rsidRPr="0020147F">
              <w:rPr>
                <w:rFonts w:ascii="Times New Roman" w:hAnsi="Times New Roman"/>
                <w:sz w:val="24"/>
                <w:lang w:val="en-US"/>
              </w:rPr>
              <w:t xml:space="preserve"> </w:t>
            </w:r>
            <w:r w:rsidR="009711C3">
              <w:rPr>
                <w:rFonts w:ascii="Times New Roman" w:hAnsi="Times New Roman"/>
                <w:sz w:val="24"/>
                <w:lang w:val="en-US"/>
              </w:rPr>
              <w:t>contain</w:t>
            </w:r>
            <w:r w:rsidR="009711C3" w:rsidRPr="0020147F">
              <w:rPr>
                <w:rFonts w:ascii="Times New Roman" w:hAnsi="Times New Roman"/>
                <w:sz w:val="24"/>
                <w:lang w:val="en-US"/>
              </w:rPr>
              <w:t xml:space="preserve"> </w:t>
            </w:r>
            <w:r w:rsidR="009711C3">
              <w:rPr>
                <w:rFonts w:ascii="Times New Roman" w:hAnsi="Times New Roman"/>
                <w:sz w:val="24"/>
                <w:lang w:val="en-US"/>
              </w:rPr>
              <w:t>reference</w:t>
            </w:r>
            <w:r w:rsidR="009711C3" w:rsidRPr="0020147F">
              <w:rPr>
                <w:rFonts w:ascii="Times New Roman" w:hAnsi="Times New Roman"/>
                <w:sz w:val="24"/>
                <w:lang w:val="en-US"/>
              </w:rPr>
              <w:t xml:space="preserve"> </w:t>
            </w:r>
            <w:r w:rsidR="009711C3">
              <w:rPr>
                <w:rFonts w:ascii="Times New Roman" w:hAnsi="Times New Roman"/>
                <w:sz w:val="24"/>
                <w:lang w:val="en-US"/>
              </w:rPr>
              <w:t>to</w:t>
            </w:r>
            <w:r w:rsidR="009711C3" w:rsidRPr="0020147F">
              <w:rPr>
                <w:rFonts w:ascii="Times New Roman" w:hAnsi="Times New Roman"/>
                <w:sz w:val="24"/>
                <w:lang w:val="en-US"/>
              </w:rPr>
              <w:t xml:space="preserve"> </w:t>
            </w:r>
            <w:r w:rsidR="009711C3">
              <w:rPr>
                <w:rFonts w:ascii="Times New Roman" w:hAnsi="Times New Roman"/>
                <w:sz w:val="24"/>
                <w:lang w:val="en-US"/>
              </w:rPr>
              <w:t>the</w:t>
            </w:r>
            <w:r w:rsidR="009711C3" w:rsidRPr="0020147F">
              <w:rPr>
                <w:rFonts w:ascii="Times New Roman" w:hAnsi="Times New Roman"/>
                <w:sz w:val="24"/>
                <w:lang w:val="en-US"/>
              </w:rPr>
              <w:t xml:space="preserve"> </w:t>
            </w:r>
            <w:r w:rsidR="009711C3">
              <w:rPr>
                <w:rFonts w:ascii="Times New Roman" w:hAnsi="Times New Roman"/>
                <w:sz w:val="24"/>
                <w:lang w:val="en-US"/>
              </w:rPr>
              <w:t>facts</w:t>
            </w:r>
            <w:r w:rsidR="009711C3" w:rsidRPr="0020147F">
              <w:rPr>
                <w:rFonts w:ascii="Times New Roman" w:hAnsi="Times New Roman"/>
                <w:sz w:val="24"/>
                <w:lang w:val="en-US"/>
              </w:rPr>
              <w:t xml:space="preserve"> </w:t>
            </w:r>
            <w:r w:rsidR="009711C3">
              <w:rPr>
                <w:rFonts w:ascii="Times New Roman" w:hAnsi="Times New Roman"/>
                <w:sz w:val="24"/>
                <w:lang w:val="en-US"/>
              </w:rPr>
              <w:t>or</w:t>
            </w:r>
            <w:r w:rsidR="009711C3" w:rsidRPr="0020147F">
              <w:rPr>
                <w:rFonts w:ascii="Times New Roman" w:hAnsi="Times New Roman"/>
                <w:sz w:val="24"/>
                <w:lang w:val="en-US"/>
              </w:rPr>
              <w:t xml:space="preserve"> </w:t>
            </w:r>
            <w:r w:rsidR="009711C3">
              <w:rPr>
                <w:rFonts w:ascii="Times New Roman" w:hAnsi="Times New Roman"/>
                <w:sz w:val="24"/>
                <w:lang w:val="en-US"/>
              </w:rPr>
              <w:t>materials</w:t>
            </w:r>
            <w:r w:rsidR="009711C3" w:rsidRPr="0020147F">
              <w:rPr>
                <w:rFonts w:ascii="Times New Roman" w:hAnsi="Times New Roman"/>
                <w:sz w:val="24"/>
                <w:lang w:val="en-US"/>
              </w:rPr>
              <w:t xml:space="preserve"> </w:t>
            </w:r>
            <w:r w:rsidR="009711C3">
              <w:rPr>
                <w:rFonts w:ascii="Times New Roman" w:hAnsi="Times New Roman"/>
                <w:sz w:val="24"/>
                <w:lang w:val="en-US"/>
              </w:rPr>
              <w:t>reliably</w:t>
            </w:r>
            <w:r w:rsidR="009711C3" w:rsidRPr="0020147F">
              <w:rPr>
                <w:rFonts w:ascii="Times New Roman" w:hAnsi="Times New Roman"/>
                <w:sz w:val="24"/>
                <w:lang w:val="en-US"/>
              </w:rPr>
              <w:t xml:space="preserve"> </w:t>
            </w:r>
            <w:r w:rsidR="009711C3">
              <w:rPr>
                <w:rFonts w:ascii="Times New Roman" w:hAnsi="Times New Roman"/>
                <w:sz w:val="24"/>
                <w:lang w:val="en-US"/>
              </w:rPr>
              <w:t>confirming or giving ground to suppose that WARGAMING or its affiliates, employees or agents have or can violate any provisions of the Code</w:t>
            </w:r>
            <w:r w:rsidRPr="0020147F">
              <w:rPr>
                <w:rFonts w:ascii="Times New Roman" w:hAnsi="Times New Roman"/>
                <w:sz w:val="24"/>
                <w:lang w:val="en-US"/>
              </w:rPr>
              <w:t>.</w:t>
            </w:r>
          </w:p>
          <w:p w14:paraId="299C809D" w14:textId="77777777" w:rsidR="009711C3" w:rsidRPr="0020147F" w:rsidRDefault="00846664" w:rsidP="009711C3">
            <w:pPr>
              <w:rPr>
                <w:rFonts w:ascii="Times New Roman" w:hAnsi="Times New Roman"/>
                <w:sz w:val="24"/>
                <w:lang w:val="en-US"/>
              </w:rPr>
            </w:pPr>
            <w:r>
              <w:rPr>
                <w:rFonts w:ascii="Times New Roman" w:hAnsi="Times New Roman"/>
                <w:sz w:val="24"/>
                <w:lang w:val="en-US"/>
              </w:rPr>
              <w:t>Upon</w:t>
            </w:r>
            <w:r w:rsidRPr="0020147F">
              <w:rPr>
                <w:rFonts w:ascii="Times New Roman" w:hAnsi="Times New Roman"/>
                <w:sz w:val="24"/>
                <w:lang w:val="en-US"/>
              </w:rPr>
              <w:t xml:space="preserve">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written</w:t>
            </w:r>
            <w:r w:rsidRPr="0020147F">
              <w:rPr>
                <w:rFonts w:ascii="Times New Roman" w:hAnsi="Times New Roman"/>
                <w:sz w:val="24"/>
                <w:lang w:val="en-US"/>
              </w:rPr>
              <w:t xml:space="preserve"> </w:t>
            </w:r>
            <w:r>
              <w:rPr>
                <w:rFonts w:ascii="Times New Roman" w:hAnsi="Times New Roman"/>
                <w:sz w:val="24"/>
                <w:lang w:val="en-US"/>
              </w:rPr>
              <w:t>notification</w:t>
            </w:r>
            <w:r w:rsidRPr="0020147F">
              <w:rPr>
                <w:rFonts w:ascii="Times New Roman" w:hAnsi="Times New Roman"/>
                <w:sz w:val="24"/>
                <w:lang w:val="en-US"/>
              </w:rPr>
              <w:t xml:space="preserve">,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Company</w:t>
            </w:r>
            <w:r w:rsidRPr="0020147F">
              <w:rPr>
                <w:rFonts w:ascii="Times New Roman" w:hAnsi="Times New Roman"/>
                <w:sz w:val="24"/>
                <w:lang w:val="en-US"/>
              </w:rPr>
              <w:t xml:space="preserve"> </w:t>
            </w:r>
            <w:r>
              <w:rPr>
                <w:rFonts w:ascii="Times New Roman" w:hAnsi="Times New Roman"/>
                <w:sz w:val="24"/>
                <w:lang w:val="en-US"/>
              </w:rPr>
              <w:t>may</w:t>
            </w:r>
            <w:r w:rsidRPr="0020147F">
              <w:rPr>
                <w:rFonts w:ascii="Times New Roman" w:hAnsi="Times New Roman"/>
                <w:sz w:val="24"/>
                <w:lang w:val="en-US"/>
              </w:rPr>
              <w:t xml:space="preserve"> </w:t>
            </w:r>
            <w:r>
              <w:rPr>
                <w:rFonts w:ascii="Times New Roman" w:hAnsi="Times New Roman"/>
                <w:sz w:val="24"/>
                <w:lang w:val="en-US"/>
              </w:rPr>
              <w:t>suspend</w:t>
            </w:r>
            <w:r w:rsidR="00BB0E85" w:rsidRPr="0020147F">
              <w:rPr>
                <w:rFonts w:ascii="Times New Roman" w:hAnsi="Times New Roman"/>
                <w:sz w:val="24"/>
                <w:lang w:val="en-US"/>
              </w:rPr>
              <w:t xml:space="preserve"> </w:t>
            </w:r>
            <w:r w:rsidR="00BB0E85">
              <w:rPr>
                <w:rFonts w:ascii="Times New Roman" w:hAnsi="Times New Roman"/>
                <w:sz w:val="24"/>
                <w:lang w:val="en-US"/>
              </w:rPr>
              <w:t>performance</w:t>
            </w:r>
            <w:r w:rsidR="00BB0E85" w:rsidRPr="0020147F">
              <w:rPr>
                <w:rFonts w:ascii="Times New Roman" w:hAnsi="Times New Roman"/>
                <w:sz w:val="24"/>
                <w:lang w:val="en-US"/>
              </w:rPr>
              <w:t xml:space="preserve"> </w:t>
            </w:r>
            <w:r w:rsidR="00BB0E85">
              <w:rPr>
                <w:rFonts w:ascii="Times New Roman" w:hAnsi="Times New Roman"/>
                <w:sz w:val="24"/>
                <w:lang w:val="en-US"/>
              </w:rPr>
              <w:t>of</w:t>
            </w:r>
            <w:r w:rsidR="00BB0E85" w:rsidRPr="0020147F">
              <w:rPr>
                <w:rFonts w:ascii="Times New Roman" w:hAnsi="Times New Roman"/>
                <w:sz w:val="24"/>
                <w:lang w:val="en-US"/>
              </w:rPr>
              <w:t xml:space="preserve"> </w:t>
            </w:r>
            <w:r w:rsidR="00BB0E85">
              <w:rPr>
                <w:rFonts w:ascii="Times New Roman" w:hAnsi="Times New Roman"/>
                <w:sz w:val="24"/>
                <w:lang w:val="en-US"/>
              </w:rPr>
              <w:t>obligations</w:t>
            </w:r>
            <w:r w:rsidR="00BB0E85" w:rsidRPr="0020147F">
              <w:rPr>
                <w:rFonts w:ascii="Times New Roman" w:hAnsi="Times New Roman"/>
                <w:sz w:val="24"/>
                <w:lang w:val="en-US"/>
              </w:rPr>
              <w:t xml:space="preserve"> </w:t>
            </w:r>
            <w:r w:rsidR="00BB0E85">
              <w:rPr>
                <w:rFonts w:ascii="Times New Roman" w:hAnsi="Times New Roman"/>
                <w:sz w:val="24"/>
                <w:lang w:val="en-US"/>
              </w:rPr>
              <w:t>hereunder</w:t>
            </w:r>
            <w:r w:rsidR="00BB0E85" w:rsidRPr="0020147F">
              <w:rPr>
                <w:rFonts w:ascii="Times New Roman" w:hAnsi="Times New Roman"/>
                <w:sz w:val="24"/>
                <w:lang w:val="en-US"/>
              </w:rPr>
              <w:t xml:space="preserve"> </w:t>
            </w:r>
            <w:r w:rsidR="00BB0E85">
              <w:rPr>
                <w:rFonts w:ascii="Times New Roman" w:hAnsi="Times New Roman"/>
                <w:sz w:val="24"/>
                <w:lang w:val="en-US"/>
              </w:rPr>
              <w:t xml:space="preserve">until it receives confirmation that no violation has occurred or will </w:t>
            </w:r>
            <w:r w:rsidR="00BB0E85" w:rsidRPr="0020147F">
              <w:rPr>
                <w:rFonts w:ascii="Times New Roman" w:hAnsi="Times New Roman"/>
                <w:sz w:val="24"/>
                <w:lang w:val="en-US"/>
              </w:rPr>
              <w:t>occur</w:t>
            </w:r>
            <w:r w:rsidR="009711C3" w:rsidRPr="0020147F">
              <w:rPr>
                <w:rFonts w:ascii="Times New Roman" w:hAnsi="Times New Roman"/>
                <w:sz w:val="24"/>
                <w:lang w:val="en-US"/>
              </w:rPr>
              <w:t>.</w:t>
            </w:r>
            <w:r w:rsidR="009711C3" w:rsidRPr="0020147F">
              <w:rPr>
                <w:rFonts w:ascii="Times New Roman" w:hAnsi="Times New Roman"/>
                <w:bCs/>
                <w:sz w:val="24"/>
                <w:lang w:val="en-US"/>
              </w:rPr>
              <w:t xml:space="preserve"> </w:t>
            </w:r>
            <w:r w:rsidR="00BB0E85" w:rsidRPr="0020147F">
              <w:rPr>
                <w:rFonts w:ascii="Times New Roman" w:hAnsi="Times New Roman"/>
                <w:bCs/>
                <w:sz w:val="24"/>
                <w:lang w:val="en-US"/>
              </w:rPr>
              <w:t xml:space="preserve">This notification shall </w:t>
            </w:r>
            <w:r w:rsidR="00BB0E85">
              <w:rPr>
                <w:rFonts w:ascii="Times New Roman" w:hAnsi="Times New Roman"/>
                <w:bCs/>
                <w:sz w:val="24"/>
                <w:lang w:val="en-US"/>
              </w:rPr>
              <w:t>be</w:t>
            </w:r>
            <w:r w:rsidR="00BB0E85" w:rsidRPr="0020147F">
              <w:rPr>
                <w:rFonts w:ascii="Times New Roman" w:hAnsi="Times New Roman"/>
                <w:bCs/>
                <w:sz w:val="24"/>
                <w:lang w:val="en-US"/>
              </w:rPr>
              <w:t xml:space="preserve"> </w:t>
            </w:r>
            <w:r w:rsidR="00BB0E85">
              <w:rPr>
                <w:rFonts w:ascii="Times New Roman" w:hAnsi="Times New Roman"/>
                <w:bCs/>
                <w:sz w:val="24"/>
                <w:lang w:val="en-US"/>
              </w:rPr>
              <w:t>sent</w:t>
            </w:r>
            <w:r w:rsidR="00BB0E85" w:rsidRPr="0020147F">
              <w:rPr>
                <w:rFonts w:ascii="Times New Roman" w:hAnsi="Times New Roman"/>
                <w:bCs/>
                <w:sz w:val="24"/>
                <w:lang w:val="en-US"/>
              </w:rPr>
              <w:t xml:space="preserve"> </w:t>
            </w:r>
            <w:r w:rsidR="00BB0E85">
              <w:rPr>
                <w:rFonts w:ascii="Times New Roman" w:hAnsi="Times New Roman"/>
                <w:bCs/>
                <w:sz w:val="24"/>
                <w:lang w:val="en-US"/>
              </w:rPr>
              <w:t>by</w:t>
            </w:r>
            <w:r w:rsidR="00BB0E85" w:rsidRPr="0020147F">
              <w:rPr>
                <w:rFonts w:ascii="Times New Roman" w:hAnsi="Times New Roman"/>
                <w:bCs/>
                <w:sz w:val="24"/>
                <w:lang w:val="en-US"/>
              </w:rPr>
              <w:t xml:space="preserve"> </w:t>
            </w:r>
            <w:r w:rsidR="009711C3" w:rsidRPr="0020147F">
              <w:rPr>
                <w:rFonts w:ascii="Times New Roman" w:hAnsi="Times New Roman"/>
                <w:bCs/>
                <w:sz w:val="24"/>
                <w:lang w:val="en-US"/>
              </w:rPr>
              <w:t xml:space="preserve">WARGAMING </w:t>
            </w:r>
            <w:r w:rsidR="00BB0E85">
              <w:rPr>
                <w:rFonts w:ascii="Times New Roman" w:hAnsi="Times New Roman"/>
                <w:bCs/>
                <w:sz w:val="24"/>
                <w:lang w:val="en-US"/>
              </w:rPr>
              <w:t>within</w:t>
            </w:r>
            <w:r w:rsidR="00BB0E85" w:rsidRPr="0020147F">
              <w:rPr>
                <w:rFonts w:ascii="Times New Roman" w:hAnsi="Times New Roman"/>
                <w:bCs/>
                <w:sz w:val="24"/>
                <w:lang w:val="en-US"/>
              </w:rPr>
              <w:t xml:space="preserve"> </w:t>
            </w:r>
            <w:r w:rsidR="00BB0E85">
              <w:rPr>
                <w:rFonts w:ascii="Times New Roman" w:hAnsi="Times New Roman"/>
                <w:bCs/>
                <w:sz w:val="24"/>
                <w:lang w:val="en-US"/>
              </w:rPr>
              <w:t>ten working days from the moment of delivery of the written notification</w:t>
            </w:r>
            <w:r w:rsidR="009711C3" w:rsidRPr="0020147F">
              <w:rPr>
                <w:rFonts w:ascii="Times New Roman" w:hAnsi="Times New Roman"/>
                <w:bCs/>
                <w:sz w:val="24"/>
                <w:lang w:val="en-US"/>
              </w:rPr>
              <w:t>.</w:t>
            </w:r>
          </w:p>
          <w:p w14:paraId="73FED8C7" w14:textId="77777777" w:rsidR="006F77A5" w:rsidRDefault="006F77A5" w:rsidP="001F70F7">
            <w:pPr>
              <w:pStyle w:val="af0"/>
              <w:ind w:left="0"/>
              <w:rPr>
                <w:rFonts w:ascii="Times New Roman" w:hAnsi="Times New Roman"/>
                <w:sz w:val="24"/>
                <w:lang w:val="en-US"/>
              </w:rPr>
            </w:pPr>
          </w:p>
          <w:p w14:paraId="12CF5104" w14:textId="77777777" w:rsidR="00BB0E85" w:rsidRDefault="00BB0E85" w:rsidP="001F70F7">
            <w:pPr>
              <w:pStyle w:val="af0"/>
              <w:ind w:left="0"/>
              <w:rPr>
                <w:rFonts w:ascii="Times New Roman" w:hAnsi="Times New Roman"/>
                <w:sz w:val="24"/>
                <w:lang w:val="en-US"/>
              </w:rPr>
            </w:pPr>
          </w:p>
          <w:p w14:paraId="3663D0B5" w14:textId="77777777" w:rsidR="00277CB6" w:rsidRDefault="00277CB6" w:rsidP="001F70F7">
            <w:pPr>
              <w:pStyle w:val="af0"/>
              <w:ind w:left="0"/>
              <w:rPr>
                <w:rFonts w:ascii="Times New Roman" w:hAnsi="Times New Roman"/>
                <w:sz w:val="24"/>
                <w:lang w:val="en-US"/>
              </w:rPr>
            </w:pPr>
          </w:p>
          <w:p w14:paraId="2E4A89D2" w14:textId="77777777" w:rsidR="00277CB6" w:rsidRDefault="00277CB6" w:rsidP="001F70F7">
            <w:pPr>
              <w:pStyle w:val="af0"/>
              <w:ind w:left="0"/>
              <w:rPr>
                <w:rFonts w:ascii="Times New Roman" w:hAnsi="Times New Roman"/>
                <w:sz w:val="24"/>
                <w:lang w:val="en-US"/>
              </w:rPr>
            </w:pPr>
          </w:p>
          <w:p w14:paraId="7C95FD80" w14:textId="77777777" w:rsidR="00277CB6" w:rsidRDefault="00277CB6" w:rsidP="001F70F7">
            <w:pPr>
              <w:pStyle w:val="af0"/>
              <w:ind w:left="0"/>
              <w:rPr>
                <w:rFonts w:ascii="Times New Roman" w:hAnsi="Times New Roman"/>
                <w:sz w:val="24"/>
                <w:lang w:val="en-US"/>
              </w:rPr>
            </w:pPr>
          </w:p>
          <w:p w14:paraId="212B0AE4" w14:textId="77777777" w:rsidR="00277CB6" w:rsidRDefault="00277CB6" w:rsidP="001F70F7">
            <w:pPr>
              <w:pStyle w:val="af0"/>
              <w:ind w:left="0"/>
              <w:rPr>
                <w:rFonts w:ascii="Times New Roman" w:hAnsi="Times New Roman"/>
                <w:sz w:val="24"/>
                <w:lang w:val="en-US"/>
              </w:rPr>
            </w:pPr>
          </w:p>
          <w:p w14:paraId="3B6D51E6" w14:textId="77777777" w:rsidR="00BB0E85" w:rsidRPr="0020147F" w:rsidRDefault="00BB0E85" w:rsidP="00BB0E85">
            <w:pPr>
              <w:rPr>
                <w:rFonts w:ascii="Times New Roman" w:hAnsi="Times New Roman"/>
                <w:sz w:val="24"/>
                <w:lang w:val="en-US"/>
              </w:rPr>
            </w:pPr>
            <w:r w:rsidRPr="0020147F">
              <w:rPr>
                <w:rFonts w:ascii="Times New Roman" w:hAnsi="Times New Roman"/>
                <w:sz w:val="24"/>
                <w:lang w:val="en-US"/>
              </w:rPr>
              <w:t xml:space="preserve">12.3. </w:t>
            </w:r>
            <w:r w:rsidR="002704E5">
              <w:rPr>
                <w:rFonts w:ascii="Times New Roman" w:hAnsi="Times New Roman"/>
                <w:sz w:val="24"/>
                <w:lang w:val="en-US"/>
              </w:rPr>
              <w:t>In</w:t>
            </w:r>
            <w:r w:rsidR="002704E5" w:rsidRPr="0020147F">
              <w:rPr>
                <w:rFonts w:ascii="Times New Roman" w:hAnsi="Times New Roman"/>
                <w:sz w:val="24"/>
                <w:lang w:val="en-US"/>
              </w:rPr>
              <w:t xml:space="preserve"> </w:t>
            </w:r>
            <w:r w:rsidR="002704E5">
              <w:rPr>
                <w:rFonts w:ascii="Times New Roman" w:hAnsi="Times New Roman"/>
                <w:sz w:val="24"/>
                <w:lang w:val="en-US"/>
              </w:rPr>
              <w:t>case</w:t>
            </w:r>
            <w:r w:rsidR="002704E5" w:rsidRPr="0020147F">
              <w:rPr>
                <w:rFonts w:ascii="Times New Roman" w:hAnsi="Times New Roman"/>
                <w:sz w:val="24"/>
                <w:lang w:val="en-US"/>
              </w:rPr>
              <w:t xml:space="preserve"> </w:t>
            </w:r>
            <w:r w:rsidR="002704E5">
              <w:rPr>
                <w:rFonts w:ascii="Times New Roman" w:hAnsi="Times New Roman"/>
                <w:sz w:val="24"/>
                <w:lang w:val="en-US"/>
              </w:rPr>
              <w:t>of</w:t>
            </w:r>
            <w:r w:rsidR="002704E5" w:rsidRPr="0020147F">
              <w:rPr>
                <w:rFonts w:ascii="Times New Roman" w:hAnsi="Times New Roman"/>
                <w:sz w:val="24"/>
                <w:lang w:val="en-US"/>
              </w:rPr>
              <w:t xml:space="preserve"> </w:t>
            </w:r>
            <w:r w:rsidR="002704E5">
              <w:rPr>
                <w:rFonts w:ascii="Times New Roman" w:hAnsi="Times New Roman"/>
                <w:sz w:val="24"/>
                <w:lang w:val="en-US"/>
              </w:rPr>
              <w:t>violation</w:t>
            </w:r>
            <w:r w:rsidR="002704E5" w:rsidRPr="0020147F">
              <w:rPr>
                <w:rFonts w:ascii="Times New Roman" w:hAnsi="Times New Roman"/>
                <w:sz w:val="24"/>
                <w:lang w:val="en-US"/>
              </w:rPr>
              <w:t xml:space="preserve"> </w:t>
            </w:r>
            <w:r w:rsidR="002704E5">
              <w:rPr>
                <w:rFonts w:ascii="Times New Roman" w:hAnsi="Times New Roman"/>
                <w:sz w:val="24"/>
                <w:lang w:val="en-US"/>
              </w:rPr>
              <w:t>by</w:t>
            </w:r>
            <w:r w:rsidR="002704E5" w:rsidRPr="0020147F">
              <w:rPr>
                <w:rFonts w:ascii="Times New Roman" w:hAnsi="Times New Roman"/>
                <w:sz w:val="24"/>
                <w:lang w:val="en-US"/>
              </w:rPr>
              <w:t xml:space="preserve"> </w:t>
            </w:r>
            <w:r w:rsidRPr="00D855C6">
              <w:rPr>
                <w:rFonts w:ascii="Times New Roman" w:hAnsi="Times New Roman"/>
                <w:sz w:val="24"/>
                <w:lang w:val="en-US"/>
              </w:rPr>
              <w:t>WARGAMING</w:t>
            </w:r>
            <w:r w:rsidRPr="0020147F">
              <w:rPr>
                <w:rFonts w:ascii="Times New Roman" w:hAnsi="Times New Roman"/>
                <w:sz w:val="24"/>
                <w:lang w:val="en-US"/>
              </w:rPr>
              <w:t xml:space="preserve"> </w:t>
            </w:r>
            <w:r w:rsidR="002704E5">
              <w:rPr>
                <w:rFonts w:ascii="Times New Roman" w:hAnsi="Times New Roman"/>
                <w:sz w:val="24"/>
                <w:lang w:val="en-US"/>
              </w:rPr>
              <w:t>of</w:t>
            </w:r>
            <w:r w:rsidR="002704E5" w:rsidRPr="0020147F">
              <w:rPr>
                <w:rFonts w:ascii="Times New Roman" w:hAnsi="Times New Roman"/>
                <w:sz w:val="24"/>
                <w:lang w:val="en-US"/>
              </w:rPr>
              <w:t xml:space="preserve"> </w:t>
            </w:r>
            <w:r w:rsidR="002704E5">
              <w:rPr>
                <w:rFonts w:ascii="Times New Roman" w:hAnsi="Times New Roman"/>
                <w:sz w:val="24"/>
                <w:lang w:val="en-US"/>
              </w:rPr>
              <w:t>the</w:t>
            </w:r>
            <w:r w:rsidR="002704E5" w:rsidRPr="0020147F">
              <w:rPr>
                <w:rFonts w:ascii="Times New Roman" w:hAnsi="Times New Roman"/>
                <w:sz w:val="24"/>
                <w:lang w:val="en-US"/>
              </w:rPr>
              <w:t xml:space="preserve"> </w:t>
            </w:r>
            <w:r w:rsidR="002704E5">
              <w:rPr>
                <w:rFonts w:ascii="Times New Roman" w:hAnsi="Times New Roman"/>
                <w:sz w:val="24"/>
                <w:lang w:val="en-US"/>
              </w:rPr>
              <w:t>obligation</w:t>
            </w:r>
            <w:r w:rsidR="002704E5" w:rsidRPr="0020147F">
              <w:rPr>
                <w:rFonts w:ascii="Times New Roman" w:hAnsi="Times New Roman"/>
                <w:sz w:val="24"/>
                <w:lang w:val="en-US"/>
              </w:rPr>
              <w:t xml:space="preserve"> </w:t>
            </w:r>
            <w:r w:rsidR="002704E5">
              <w:rPr>
                <w:rFonts w:ascii="Times New Roman" w:hAnsi="Times New Roman"/>
                <w:sz w:val="24"/>
                <w:lang w:val="en-US"/>
              </w:rPr>
              <w:t>to</w:t>
            </w:r>
            <w:r w:rsidR="002704E5" w:rsidRPr="0020147F">
              <w:rPr>
                <w:rFonts w:ascii="Times New Roman" w:hAnsi="Times New Roman"/>
                <w:sz w:val="24"/>
                <w:lang w:val="en-US"/>
              </w:rPr>
              <w:t xml:space="preserve"> </w:t>
            </w:r>
            <w:r w:rsidR="002704E5">
              <w:rPr>
                <w:rFonts w:ascii="Times New Roman" w:hAnsi="Times New Roman"/>
                <w:sz w:val="24"/>
                <w:lang w:val="en-US"/>
              </w:rPr>
              <w:t>avoid</w:t>
            </w:r>
            <w:r w:rsidR="002704E5" w:rsidRPr="0020147F">
              <w:rPr>
                <w:rFonts w:ascii="Times New Roman" w:hAnsi="Times New Roman"/>
                <w:sz w:val="24"/>
                <w:lang w:val="en-US"/>
              </w:rPr>
              <w:t xml:space="preserve"> </w:t>
            </w:r>
            <w:r w:rsidR="002704E5">
              <w:rPr>
                <w:rFonts w:ascii="Times New Roman" w:hAnsi="Times New Roman"/>
                <w:sz w:val="24"/>
                <w:lang w:val="en-US"/>
              </w:rPr>
              <w:t>actions</w:t>
            </w:r>
            <w:r w:rsidR="002704E5" w:rsidRPr="0020147F">
              <w:rPr>
                <w:rFonts w:ascii="Times New Roman" w:hAnsi="Times New Roman"/>
                <w:sz w:val="24"/>
                <w:lang w:val="en-US"/>
              </w:rPr>
              <w:t xml:space="preserve"> </w:t>
            </w:r>
            <w:r w:rsidR="002704E5">
              <w:rPr>
                <w:rFonts w:ascii="Times New Roman" w:hAnsi="Times New Roman"/>
                <w:sz w:val="24"/>
                <w:lang w:val="en-US"/>
              </w:rPr>
              <w:t>prohibited</w:t>
            </w:r>
            <w:r w:rsidR="002704E5" w:rsidRPr="0020147F">
              <w:rPr>
                <w:rFonts w:ascii="Times New Roman" w:hAnsi="Times New Roman"/>
                <w:sz w:val="24"/>
                <w:lang w:val="en-US"/>
              </w:rPr>
              <w:t xml:space="preserve"> </w:t>
            </w:r>
            <w:r w:rsidR="002704E5">
              <w:rPr>
                <w:rFonts w:ascii="Times New Roman" w:hAnsi="Times New Roman"/>
                <w:sz w:val="24"/>
                <w:lang w:val="en-US"/>
              </w:rPr>
              <w:t>by</w:t>
            </w:r>
            <w:r w:rsidR="002704E5" w:rsidRPr="0020147F">
              <w:rPr>
                <w:rFonts w:ascii="Times New Roman" w:hAnsi="Times New Roman"/>
                <w:sz w:val="24"/>
                <w:lang w:val="en-US"/>
              </w:rPr>
              <w:t xml:space="preserve"> </w:t>
            </w:r>
            <w:r w:rsidR="002704E5">
              <w:rPr>
                <w:rFonts w:ascii="Times New Roman" w:hAnsi="Times New Roman"/>
                <w:sz w:val="24"/>
                <w:lang w:val="en-US"/>
              </w:rPr>
              <w:t>the</w:t>
            </w:r>
            <w:r w:rsidR="002704E5" w:rsidRPr="0020147F">
              <w:rPr>
                <w:rFonts w:ascii="Times New Roman" w:hAnsi="Times New Roman"/>
                <w:sz w:val="24"/>
                <w:lang w:val="en-US"/>
              </w:rPr>
              <w:t xml:space="preserve"> </w:t>
            </w:r>
            <w:r w:rsidR="002704E5">
              <w:rPr>
                <w:rFonts w:ascii="Times New Roman" w:hAnsi="Times New Roman"/>
                <w:sz w:val="24"/>
                <w:lang w:val="en-US"/>
              </w:rPr>
              <w:t>Code</w:t>
            </w:r>
            <w:r w:rsidR="002704E5" w:rsidRPr="0020147F">
              <w:rPr>
                <w:rFonts w:ascii="Times New Roman" w:hAnsi="Times New Roman"/>
                <w:sz w:val="24"/>
                <w:lang w:val="en-US"/>
              </w:rPr>
              <w:t xml:space="preserve"> </w:t>
            </w:r>
            <w:r w:rsidR="002704E5">
              <w:rPr>
                <w:rFonts w:ascii="Times New Roman" w:hAnsi="Times New Roman"/>
                <w:sz w:val="24"/>
                <w:lang w:val="en-US"/>
              </w:rPr>
              <w:t>and</w:t>
            </w:r>
            <w:r w:rsidRPr="0020147F">
              <w:rPr>
                <w:rFonts w:ascii="Times New Roman" w:hAnsi="Times New Roman"/>
                <w:sz w:val="24"/>
                <w:lang w:val="en-US"/>
              </w:rPr>
              <w:t>/</w:t>
            </w:r>
            <w:r w:rsidR="002704E5">
              <w:rPr>
                <w:rFonts w:ascii="Times New Roman" w:hAnsi="Times New Roman"/>
                <w:sz w:val="24"/>
                <w:lang w:val="en-US"/>
              </w:rPr>
              <w:t>or</w:t>
            </w:r>
            <w:r w:rsidRPr="0020147F">
              <w:rPr>
                <w:rFonts w:ascii="Times New Roman" w:hAnsi="Times New Roman"/>
                <w:sz w:val="24"/>
                <w:lang w:val="en-US"/>
              </w:rPr>
              <w:t xml:space="preserve"> </w:t>
            </w:r>
            <w:r w:rsidR="002704E5">
              <w:rPr>
                <w:rFonts w:ascii="Times New Roman" w:hAnsi="Times New Roman"/>
                <w:sz w:val="24"/>
                <w:lang w:val="en-US"/>
              </w:rPr>
              <w:t>non</w:t>
            </w:r>
            <w:r w:rsidR="002704E5" w:rsidRPr="0020147F">
              <w:rPr>
                <w:rFonts w:ascii="Times New Roman" w:hAnsi="Times New Roman"/>
                <w:sz w:val="24"/>
                <w:lang w:val="en-US"/>
              </w:rPr>
              <w:t>-</w:t>
            </w:r>
            <w:r w:rsidR="002704E5">
              <w:rPr>
                <w:rFonts w:ascii="Times New Roman" w:hAnsi="Times New Roman"/>
                <w:sz w:val="24"/>
                <w:lang w:val="en-US"/>
              </w:rPr>
              <w:t>receipt</w:t>
            </w:r>
            <w:r w:rsidR="002704E5" w:rsidRPr="0020147F">
              <w:rPr>
                <w:rFonts w:ascii="Times New Roman" w:hAnsi="Times New Roman"/>
                <w:sz w:val="24"/>
                <w:lang w:val="en-US"/>
              </w:rPr>
              <w:t xml:space="preserve"> </w:t>
            </w:r>
            <w:r w:rsidR="002704E5">
              <w:rPr>
                <w:rFonts w:ascii="Times New Roman" w:hAnsi="Times New Roman"/>
                <w:sz w:val="24"/>
                <w:lang w:val="en-US"/>
              </w:rPr>
              <w:t>by</w:t>
            </w:r>
            <w:r w:rsidR="002704E5" w:rsidRPr="0020147F">
              <w:rPr>
                <w:rFonts w:ascii="Times New Roman" w:hAnsi="Times New Roman"/>
                <w:sz w:val="24"/>
                <w:lang w:val="en-US"/>
              </w:rPr>
              <w:t xml:space="preserve"> </w:t>
            </w:r>
            <w:r w:rsidR="002704E5">
              <w:rPr>
                <w:rFonts w:ascii="Times New Roman" w:hAnsi="Times New Roman"/>
                <w:sz w:val="24"/>
                <w:lang w:val="en-US"/>
              </w:rPr>
              <w:t>the</w:t>
            </w:r>
            <w:r w:rsidR="002704E5" w:rsidRPr="0020147F">
              <w:rPr>
                <w:rFonts w:ascii="Times New Roman" w:hAnsi="Times New Roman"/>
                <w:sz w:val="24"/>
                <w:lang w:val="en-US"/>
              </w:rPr>
              <w:t xml:space="preserve"> </w:t>
            </w:r>
            <w:r w:rsidR="002704E5">
              <w:rPr>
                <w:rFonts w:ascii="Times New Roman" w:hAnsi="Times New Roman"/>
                <w:sz w:val="24"/>
                <w:lang w:val="en-US"/>
              </w:rPr>
              <w:t>Company</w:t>
            </w:r>
            <w:r w:rsidR="002704E5" w:rsidRPr="0020147F">
              <w:rPr>
                <w:rFonts w:ascii="Times New Roman" w:hAnsi="Times New Roman"/>
                <w:sz w:val="24"/>
                <w:lang w:val="en-US"/>
              </w:rPr>
              <w:t xml:space="preserve"> </w:t>
            </w:r>
            <w:r w:rsidR="002704E5">
              <w:rPr>
                <w:rFonts w:ascii="Times New Roman" w:hAnsi="Times New Roman"/>
                <w:sz w:val="24"/>
                <w:lang w:val="en-US"/>
              </w:rPr>
              <w:t>within</w:t>
            </w:r>
            <w:r w:rsidR="002704E5" w:rsidRPr="0020147F">
              <w:rPr>
                <w:rFonts w:ascii="Times New Roman" w:hAnsi="Times New Roman"/>
                <w:sz w:val="24"/>
                <w:lang w:val="en-US"/>
              </w:rPr>
              <w:t xml:space="preserve"> </w:t>
            </w:r>
            <w:r w:rsidR="002704E5">
              <w:rPr>
                <w:rFonts w:ascii="Times New Roman" w:hAnsi="Times New Roman"/>
                <w:sz w:val="24"/>
                <w:lang w:val="en-US"/>
              </w:rPr>
              <w:t>the</w:t>
            </w:r>
            <w:r w:rsidR="002704E5" w:rsidRPr="0020147F">
              <w:rPr>
                <w:rFonts w:ascii="Times New Roman" w:hAnsi="Times New Roman"/>
                <w:sz w:val="24"/>
                <w:lang w:val="en-US"/>
              </w:rPr>
              <w:t xml:space="preserve"> </w:t>
            </w:r>
            <w:r w:rsidR="002704E5">
              <w:rPr>
                <w:rFonts w:ascii="Times New Roman" w:hAnsi="Times New Roman"/>
                <w:sz w:val="24"/>
                <w:lang w:val="en-US"/>
              </w:rPr>
              <w:t>period</w:t>
            </w:r>
            <w:r w:rsidR="002704E5" w:rsidRPr="0020147F">
              <w:rPr>
                <w:rFonts w:ascii="Times New Roman" w:hAnsi="Times New Roman"/>
                <w:sz w:val="24"/>
                <w:lang w:val="en-US"/>
              </w:rPr>
              <w:t xml:space="preserve"> </w:t>
            </w:r>
            <w:r w:rsidR="002704E5">
              <w:rPr>
                <w:rFonts w:ascii="Times New Roman" w:hAnsi="Times New Roman"/>
                <w:sz w:val="24"/>
                <w:lang w:val="en-US"/>
              </w:rPr>
              <w:t>set</w:t>
            </w:r>
            <w:r w:rsidR="002704E5" w:rsidRPr="0020147F">
              <w:rPr>
                <w:rFonts w:ascii="Times New Roman" w:hAnsi="Times New Roman"/>
                <w:sz w:val="24"/>
                <w:lang w:val="en-US"/>
              </w:rPr>
              <w:t xml:space="preserve"> </w:t>
            </w:r>
            <w:r w:rsidR="002704E5">
              <w:rPr>
                <w:rFonts w:ascii="Times New Roman" w:hAnsi="Times New Roman"/>
                <w:sz w:val="24"/>
                <w:lang w:val="en-US"/>
              </w:rPr>
              <w:t>in</w:t>
            </w:r>
            <w:r w:rsidR="002704E5" w:rsidRPr="0020147F">
              <w:rPr>
                <w:rFonts w:ascii="Times New Roman" w:hAnsi="Times New Roman"/>
                <w:sz w:val="24"/>
                <w:lang w:val="en-US"/>
              </w:rPr>
              <w:t xml:space="preserve"> </w:t>
            </w:r>
            <w:r w:rsidR="002704E5">
              <w:rPr>
                <w:rFonts w:ascii="Times New Roman" w:hAnsi="Times New Roman"/>
                <w:sz w:val="24"/>
                <w:lang w:val="en-US"/>
              </w:rPr>
              <w:t>paragraph</w:t>
            </w:r>
            <w:r w:rsidRPr="0020147F">
              <w:rPr>
                <w:rFonts w:ascii="Times New Roman" w:hAnsi="Times New Roman"/>
                <w:sz w:val="24"/>
                <w:lang w:val="en-US"/>
              </w:rPr>
              <w:t xml:space="preserve"> </w:t>
            </w:r>
            <w:r w:rsidR="002704E5" w:rsidRPr="0020147F">
              <w:rPr>
                <w:rFonts w:ascii="Times New Roman" w:hAnsi="Times New Roman"/>
                <w:sz w:val="24"/>
                <w:lang w:val="en-US"/>
              </w:rPr>
              <w:t xml:space="preserve">12.2. </w:t>
            </w:r>
            <w:r w:rsidR="002704E5">
              <w:rPr>
                <w:rFonts w:ascii="Times New Roman" w:hAnsi="Times New Roman"/>
                <w:sz w:val="24"/>
                <w:lang w:val="en-US"/>
              </w:rPr>
              <w:t>of</w:t>
            </w:r>
            <w:r w:rsidR="002704E5" w:rsidRPr="0020147F">
              <w:rPr>
                <w:rFonts w:ascii="Times New Roman" w:hAnsi="Times New Roman"/>
                <w:sz w:val="24"/>
                <w:lang w:val="en-US"/>
              </w:rPr>
              <w:t xml:space="preserve"> </w:t>
            </w:r>
            <w:r w:rsidR="002704E5">
              <w:rPr>
                <w:rFonts w:ascii="Times New Roman" w:hAnsi="Times New Roman"/>
                <w:sz w:val="24"/>
                <w:lang w:val="en-US"/>
              </w:rPr>
              <w:t>the</w:t>
            </w:r>
            <w:r w:rsidR="002704E5" w:rsidRPr="0020147F">
              <w:rPr>
                <w:rFonts w:ascii="Times New Roman" w:hAnsi="Times New Roman"/>
                <w:sz w:val="24"/>
                <w:lang w:val="en-US"/>
              </w:rPr>
              <w:t xml:space="preserve"> </w:t>
            </w:r>
            <w:r w:rsidR="002704E5">
              <w:rPr>
                <w:rFonts w:ascii="Times New Roman" w:hAnsi="Times New Roman"/>
                <w:sz w:val="24"/>
                <w:lang w:val="en-US"/>
              </w:rPr>
              <w:t>Agreement</w:t>
            </w:r>
            <w:r w:rsidRPr="0020147F">
              <w:rPr>
                <w:rFonts w:ascii="Times New Roman" w:hAnsi="Times New Roman"/>
                <w:sz w:val="24"/>
                <w:lang w:val="en-US"/>
              </w:rPr>
              <w:t xml:space="preserve"> </w:t>
            </w:r>
            <w:r w:rsidR="002704E5">
              <w:rPr>
                <w:rFonts w:ascii="Times New Roman" w:hAnsi="Times New Roman"/>
                <w:sz w:val="24"/>
                <w:lang w:val="en-US"/>
              </w:rPr>
              <w:t>of</w:t>
            </w:r>
            <w:r w:rsidR="002704E5" w:rsidRPr="0020147F">
              <w:rPr>
                <w:rFonts w:ascii="Times New Roman" w:hAnsi="Times New Roman"/>
                <w:sz w:val="24"/>
                <w:lang w:val="en-US"/>
              </w:rPr>
              <w:t xml:space="preserve"> </w:t>
            </w:r>
            <w:r w:rsidR="002704E5">
              <w:rPr>
                <w:rFonts w:ascii="Times New Roman" w:hAnsi="Times New Roman"/>
                <w:sz w:val="24"/>
                <w:lang w:val="en-US"/>
              </w:rPr>
              <w:t>the</w:t>
            </w:r>
            <w:r w:rsidR="002704E5" w:rsidRPr="0020147F">
              <w:rPr>
                <w:rFonts w:ascii="Times New Roman" w:hAnsi="Times New Roman"/>
                <w:sz w:val="24"/>
                <w:lang w:val="en-US"/>
              </w:rPr>
              <w:t xml:space="preserve"> </w:t>
            </w:r>
            <w:r w:rsidR="002704E5">
              <w:rPr>
                <w:rFonts w:ascii="Times New Roman" w:hAnsi="Times New Roman"/>
                <w:sz w:val="24"/>
                <w:lang w:val="en-US"/>
              </w:rPr>
              <w:t>confirmation</w:t>
            </w:r>
            <w:r w:rsidR="002704E5" w:rsidRPr="0020147F">
              <w:rPr>
                <w:rFonts w:ascii="Times New Roman" w:hAnsi="Times New Roman"/>
                <w:sz w:val="24"/>
                <w:lang w:val="en-US"/>
              </w:rPr>
              <w:t xml:space="preserve"> </w:t>
            </w:r>
            <w:r w:rsidR="002704E5">
              <w:rPr>
                <w:rFonts w:ascii="Times New Roman" w:hAnsi="Times New Roman"/>
                <w:sz w:val="24"/>
                <w:lang w:val="en-US"/>
              </w:rPr>
              <w:t>that</w:t>
            </w:r>
            <w:r w:rsidR="002704E5" w:rsidRPr="0020147F">
              <w:rPr>
                <w:rFonts w:ascii="Times New Roman" w:hAnsi="Times New Roman"/>
                <w:sz w:val="24"/>
                <w:lang w:val="en-US"/>
              </w:rPr>
              <w:t xml:space="preserve"> </w:t>
            </w:r>
            <w:r w:rsidR="002704E5">
              <w:rPr>
                <w:rFonts w:ascii="Times New Roman" w:hAnsi="Times New Roman"/>
                <w:sz w:val="24"/>
                <w:lang w:val="en-US"/>
              </w:rPr>
              <w:t>no violation has occurred or will occur</w:t>
            </w:r>
            <w:r w:rsidRPr="0020147F">
              <w:rPr>
                <w:rFonts w:ascii="Times New Roman" w:hAnsi="Times New Roman"/>
                <w:sz w:val="24"/>
                <w:lang w:val="en-US"/>
              </w:rPr>
              <w:t xml:space="preserve">, </w:t>
            </w:r>
            <w:r w:rsidR="002704E5">
              <w:rPr>
                <w:rFonts w:ascii="Times New Roman" w:hAnsi="Times New Roman"/>
                <w:sz w:val="24"/>
                <w:lang w:val="en-US"/>
              </w:rPr>
              <w:t>the Company may unilaterally fully or partially terminate the Agreement by sending the written notification on the termination</w:t>
            </w:r>
            <w:r w:rsidRPr="0020147F">
              <w:rPr>
                <w:rFonts w:ascii="Times New Roman" w:hAnsi="Times New Roman"/>
                <w:sz w:val="24"/>
                <w:lang w:val="en-US"/>
              </w:rPr>
              <w:t xml:space="preserve">. </w:t>
            </w:r>
          </w:p>
          <w:p w14:paraId="6BEBBF71" w14:textId="77777777" w:rsidR="002704E5" w:rsidRDefault="002704E5" w:rsidP="00F975ED">
            <w:pPr>
              <w:rPr>
                <w:rFonts w:ascii="Times New Roman" w:hAnsi="Times New Roman"/>
                <w:sz w:val="24"/>
                <w:lang w:val="en-US"/>
              </w:rPr>
            </w:pPr>
          </w:p>
          <w:p w14:paraId="2BB265A5" w14:textId="77777777" w:rsidR="003C3A96" w:rsidRDefault="002704E5" w:rsidP="0020147F">
            <w:pPr>
              <w:rPr>
                <w:rFonts w:ascii="Times New Roman" w:hAnsi="Times New Roman"/>
                <w:sz w:val="24"/>
                <w:lang w:val="en-US"/>
              </w:rPr>
            </w:pPr>
            <w:r>
              <w:rPr>
                <w:rFonts w:ascii="Times New Roman" w:hAnsi="Times New Roman"/>
                <w:sz w:val="24"/>
                <w:lang w:val="en-US"/>
              </w:rPr>
              <w:t>In</w:t>
            </w:r>
            <w:r w:rsidRPr="0020147F">
              <w:rPr>
                <w:rFonts w:ascii="Times New Roman" w:hAnsi="Times New Roman"/>
                <w:sz w:val="24"/>
                <w:lang w:val="en-US"/>
              </w:rPr>
              <w:t xml:space="preserve"> </w:t>
            </w:r>
            <w:r>
              <w:rPr>
                <w:rFonts w:ascii="Times New Roman" w:hAnsi="Times New Roman"/>
                <w:sz w:val="24"/>
                <w:lang w:val="en-US"/>
              </w:rPr>
              <w:t>case</w:t>
            </w:r>
            <w:r w:rsidRPr="0020147F">
              <w:rPr>
                <w:rFonts w:ascii="Times New Roman" w:hAnsi="Times New Roman"/>
                <w:sz w:val="24"/>
                <w:lang w:val="en-US"/>
              </w:rPr>
              <w:t xml:space="preserve"> </w:t>
            </w:r>
            <w:r>
              <w:rPr>
                <w:rFonts w:ascii="Times New Roman" w:hAnsi="Times New Roman"/>
                <w:sz w:val="24"/>
                <w:lang w:val="en-US"/>
              </w:rPr>
              <w:t>of</w:t>
            </w:r>
            <w:r w:rsidRPr="0020147F">
              <w:rPr>
                <w:rFonts w:ascii="Times New Roman" w:hAnsi="Times New Roman"/>
                <w:sz w:val="24"/>
                <w:lang w:val="en-US"/>
              </w:rPr>
              <w:t xml:space="preserve"> </w:t>
            </w:r>
            <w:r>
              <w:rPr>
                <w:rFonts w:ascii="Times New Roman" w:hAnsi="Times New Roman"/>
                <w:sz w:val="24"/>
                <w:lang w:val="en-US"/>
              </w:rPr>
              <w:t>termination</w:t>
            </w:r>
            <w:r w:rsidRPr="0020147F">
              <w:rPr>
                <w:rFonts w:ascii="Times New Roman" w:hAnsi="Times New Roman"/>
                <w:sz w:val="24"/>
                <w:lang w:val="en-US"/>
              </w:rPr>
              <w:t xml:space="preserve"> </w:t>
            </w:r>
            <w:r>
              <w:rPr>
                <w:rFonts w:ascii="Times New Roman" w:hAnsi="Times New Roman"/>
                <w:sz w:val="24"/>
                <w:lang w:val="en-US"/>
              </w:rPr>
              <w:t>of</w:t>
            </w:r>
            <w:r w:rsidRPr="0020147F">
              <w:rPr>
                <w:rFonts w:ascii="Times New Roman" w:hAnsi="Times New Roman"/>
                <w:sz w:val="24"/>
                <w:lang w:val="en-US"/>
              </w:rPr>
              <w:t xml:space="preserve">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Agreement</w:t>
            </w:r>
            <w:r w:rsidRPr="0020147F">
              <w:rPr>
                <w:rFonts w:ascii="Times New Roman" w:hAnsi="Times New Roman"/>
                <w:sz w:val="24"/>
                <w:lang w:val="en-US"/>
              </w:rPr>
              <w:t xml:space="preserve"> </w:t>
            </w:r>
            <w:r>
              <w:rPr>
                <w:rFonts w:ascii="Times New Roman" w:hAnsi="Times New Roman"/>
                <w:sz w:val="24"/>
                <w:lang w:val="en-US"/>
              </w:rPr>
              <w:t>under</w:t>
            </w:r>
            <w:r w:rsidRPr="0020147F">
              <w:rPr>
                <w:rFonts w:ascii="Times New Roman" w:hAnsi="Times New Roman"/>
                <w:sz w:val="24"/>
                <w:lang w:val="en-US"/>
              </w:rPr>
              <w:t xml:space="preserve"> </w:t>
            </w:r>
            <w:r>
              <w:rPr>
                <w:rFonts w:ascii="Times New Roman" w:hAnsi="Times New Roman"/>
                <w:sz w:val="24"/>
                <w:lang w:val="en-US"/>
              </w:rPr>
              <w:t>the</w:t>
            </w:r>
            <w:r w:rsidRPr="0020147F">
              <w:rPr>
                <w:rFonts w:ascii="Times New Roman" w:hAnsi="Times New Roman"/>
                <w:sz w:val="24"/>
                <w:lang w:val="en-US"/>
              </w:rPr>
              <w:t xml:space="preserve"> </w:t>
            </w:r>
            <w:r>
              <w:rPr>
                <w:rFonts w:ascii="Times New Roman" w:hAnsi="Times New Roman"/>
                <w:sz w:val="24"/>
                <w:lang w:val="en-US"/>
              </w:rPr>
              <w:t>provisions</w:t>
            </w:r>
            <w:r w:rsidRPr="0020147F">
              <w:rPr>
                <w:rFonts w:ascii="Times New Roman" w:hAnsi="Times New Roman"/>
                <w:sz w:val="24"/>
                <w:lang w:val="en-US"/>
              </w:rPr>
              <w:t xml:space="preserve"> </w:t>
            </w:r>
            <w:r>
              <w:rPr>
                <w:rFonts w:ascii="Times New Roman" w:hAnsi="Times New Roman"/>
                <w:sz w:val="24"/>
                <w:lang w:val="en-US"/>
              </w:rPr>
              <w:t>of</w:t>
            </w:r>
            <w:r w:rsidRPr="0020147F">
              <w:rPr>
                <w:rFonts w:ascii="Times New Roman" w:hAnsi="Times New Roman"/>
                <w:sz w:val="24"/>
                <w:lang w:val="en-US"/>
              </w:rPr>
              <w:t xml:space="preserve"> </w:t>
            </w:r>
            <w:r>
              <w:rPr>
                <w:rFonts w:ascii="Times New Roman" w:hAnsi="Times New Roman"/>
                <w:sz w:val="24"/>
                <w:lang w:val="en-US"/>
              </w:rPr>
              <w:t>this</w:t>
            </w:r>
            <w:r w:rsidRPr="0020147F">
              <w:rPr>
                <w:rFonts w:ascii="Times New Roman" w:hAnsi="Times New Roman"/>
                <w:sz w:val="24"/>
                <w:lang w:val="en-US"/>
              </w:rPr>
              <w:t xml:space="preserve"> </w:t>
            </w:r>
            <w:r>
              <w:rPr>
                <w:rFonts w:ascii="Times New Roman" w:hAnsi="Times New Roman"/>
                <w:sz w:val="24"/>
                <w:lang w:val="en-US"/>
              </w:rPr>
              <w:t>article</w:t>
            </w:r>
            <w:r w:rsidRPr="0020147F">
              <w:rPr>
                <w:rFonts w:ascii="Times New Roman" w:hAnsi="Times New Roman"/>
                <w:sz w:val="24"/>
                <w:lang w:val="en-US"/>
              </w:rPr>
              <w:t xml:space="preserve"> </w:t>
            </w:r>
            <w:r w:rsidR="00277CB6">
              <w:rPr>
                <w:rFonts w:ascii="Times New Roman" w:hAnsi="Times New Roman"/>
                <w:sz w:val="24"/>
                <w:lang w:val="en-US"/>
              </w:rPr>
              <w:t>the C</w:t>
            </w:r>
            <w:r>
              <w:rPr>
                <w:rFonts w:ascii="Times New Roman" w:hAnsi="Times New Roman"/>
                <w:sz w:val="24"/>
                <w:lang w:val="en-US"/>
              </w:rPr>
              <w:t>ompany may request reimbursement of the actual damage occurred as a result of the termination</w:t>
            </w:r>
            <w:r w:rsidR="00BB0E85" w:rsidRPr="0020147F">
              <w:rPr>
                <w:rFonts w:ascii="Times New Roman" w:hAnsi="Times New Roman"/>
                <w:sz w:val="24"/>
                <w:lang w:val="en-US"/>
              </w:rPr>
              <w:t>.</w:t>
            </w:r>
          </w:p>
          <w:p w14:paraId="75F23E69" w14:textId="77777777" w:rsidR="00D37972" w:rsidRDefault="00D37972" w:rsidP="0020147F">
            <w:pPr>
              <w:rPr>
                <w:rFonts w:ascii="Times New Roman" w:hAnsi="Times New Roman"/>
                <w:sz w:val="24"/>
                <w:lang w:val="en-US"/>
              </w:rPr>
            </w:pPr>
          </w:p>
          <w:p w14:paraId="69512952" w14:textId="77777777" w:rsidR="00D37972" w:rsidRPr="0020147F" w:rsidRDefault="00D37972" w:rsidP="00D37972">
            <w:pPr>
              <w:pStyle w:val="af0"/>
              <w:ind w:left="0"/>
              <w:rPr>
                <w:rFonts w:ascii="Times New Roman" w:hAnsi="Times New Roman"/>
                <w:sz w:val="24"/>
                <w:lang w:val="en-US"/>
              </w:rPr>
            </w:pPr>
            <w:r w:rsidRPr="00F15F23">
              <w:rPr>
                <w:rFonts w:ascii="Times New Roman" w:hAnsi="Times New Roman"/>
                <w:sz w:val="24"/>
                <w:lang w:val="en-US"/>
              </w:rPr>
              <w:t xml:space="preserve">12.4. </w:t>
            </w:r>
            <w:r w:rsidR="00071826">
              <w:rPr>
                <w:rFonts w:ascii="Times New Roman" w:hAnsi="Times New Roman"/>
                <w:sz w:val="24"/>
                <w:lang w:val="en-US"/>
              </w:rPr>
              <w:t>Throughout</w:t>
            </w:r>
            <w:r w:rsidR="00071826" w:rsidRPr="0020147F">
              <w:rPr>
                <w:rFonts w:ascii="Times New Roman" w:hAnsi="Times New Roman"/>
                <w:sz w:val="24"/>
                <w:lang w:val="en-US"/>
              </w:rPr>
              <w:t xml:space="preserve"> </w:t>
            </w:r>
            <w:r w:rsidR="00071826">
              <w:rPr>
                <w:rFonts w:ascii="Times New Roman" w:hAnsi="Times New Roman"/>
                <w:sz w:val="24"/>
                <w:lang w:val="en-US"/>
              </w:rPr>
              <w:t>the</w:t>
            </w:r>
            <w:r w:rsidR="00071826" w:rsidRPr="0020147F">
              <w:rPr>
                <w:rFonts w:ascii="Times New Roman" w:hAnsi="Times New Roman"/>
                <w:sz w:val="24"/>
                <w:lang w:val="en-US"/>
              </w:rPr>
              <w:t xml:space="preserve"> </w:t>
            </w:r>
            <w:r w:rsidR="00071826">
              <w:rPr>
                <w:rFonts w:ascii="Times New Roman" w:hAnsi="Times New Roman"/>
                <w:sz w:val="24"/>
                <w:lang w:val="en-US"/>
              </w:rPr>
              <w:t>Term</w:t>
            </w:r>
            <w:r w:rsidR="00071826" w:rsidRPr="0020147F">
              <w:rPr>
                <w:rFonts w:ascii="Times New Roman" w:hAnsi="Times New Roman"/>
                <w:sz w:val="24"/>
                <w:lang w:val="en-US"/>
              </w:rPr>
              <w:t xml:space="preserve"> </w:t>
            </w:r>
            <w:r w:rsidR="00071826">
              <w:rPr>
                <w:rFonts w:ascii="Times New Roman" w:hAnsi="Times New Roman"/>
                <w:sz w:val="24"/>
                <w:lang w:val="en-US"/>
              </w:rPr>
              <w:t>of</w:t>
            </w:r>
            <w:r w:rsidR="00071826" w:rsidRPr="0020147F">
              <w:rPr>
                <w:rFonts w:ascii="Times New Roman" w:hAnsi="Times New Roman"/>
                <w:sz w:val="24"/>
                <w:lang w:val="en-US"/>
              </w:rPr>
              <w:t xml:space="preserve"> </w:t>
            </w:r>
            <w:r w:rsidR="00071826">
              <w:rPr>
                <w:rFonts w:ascii="Times New Roman" w:hAnsi="Times New Roman"/>
                <w:sz w:val="24"/>
                <w:lang w:val="en-US"/>
              </w:rPr>
              <w:t>the</w:t>
            </w:r>
            <w:r w:rsidR="00071826" w:rsidRPr="0020147F">
              <w:rPr>
                <w:rFonts w:ascii="Times New Roman" w:hAnsi="Times New Roman"/>
                <w:sz w:val="24"/>
                <w:lang w:val="en-US"/>
              </w:rPr>
              <w:t xml:space="preserve"> </w:t>
            </w:r>
            <w:r w:rsidR="00071826">
              <w:rPr>
                <w:rFonts w:ascii="Times New Roman" w:hAnsi="Times New Roman"/>
                <w:sz w:val="24"/>
                <w:lang w:val="en-US"/>
              </w:rPr>
              <w:t>Agreement</w:t>
            </w:r>
            <w:r w:rsidR="00071826" w:rsidRPr="0020147F">
              <w:rPr>
                <w:rFonts w:ascii="Times New Roman" w:hAnsi="Times New Roman"/>
                <w:sz w:val="24"/>
                <w:lang w:val="en-US"/>
              </w:rPr>
              <w:t xml:space="preserve"> </w:t>
            </w:r>
            <w:r w:rsidR="00071826">
              <w:rPr>
                <w:rFonts w:ascii="Times New Roman" w:hAnsi="Times New Roman"/>
                <w:sz w:val="24"/>
                <w:lang w:val="en-US"/>
              </w:rPr>
              <w:t>the</w:t>
            </w:r>
            <w:r w:rsidR="00071826" w:rsidRPr="0020147F">
              <w:rPr>
                <w:rFonts w:ascii="Times New Roman" w:hAnsi="Times New Roman"/>
                <w:sz w:val="24"/>
                <w:lang w:val="en-US"/>
              </w:rPr>
              <w:t xml:space="preserve"> </w:t>
            </w:r>
            <w:r w:rsidR="00071826">
              <w:rPr>
                <w:rFonts w:ascii="Times New Roman" w:hAnsi="Times New Roman"/>
                <w:sz w:val="24"/>
                <w:lang w:val="en-US"/>
              </w:rPr>
              <w:t>Company</w:t>
            </w:r>
            <w:r w:rsidR="00071826" w:rsidRPr="0020147F">
              <w:rPr>
                <w:rFonts w:ascii="Times New Roman" w:hAnsi="Times New Roman"/>
                <w:sz w:val="24"/>
                <w:lang w:val="en-US"/>
              </w:rPr>
              <w:t xml:space="preserve"> </w:t>
            </w:r>
            <w:r w:rsidR="00071826">
              <w:rPr>
                <w:rFonts w:ascii="Times New Roman" w:hAnsi="Times New Roman"/>
                <w:sz w:val="24"/>
                <w:lang w:val="en-US"/>
              </w:rPr>
              <w:t>may</w:t>
            </w:r>
            <w:r w:rsidR="00071826" w:rsidRPr="0020147F">
              <w:rPr>
                <w:rFonts w:ascii="Times New Roman" w:hAnsi="Times New Roman"/>
                <w:sz w:val="24"/>
                <w:lang w:val="en-US"/>
              </w:rPr>
              <w:t xml:space="preserve"> </w:t>
            </w:r>
            <w:r w:rsidR="00071826">
              <w:rPr>
                <w:rFonts w:ascii="Times New Roman" w:hAnsi="Times New Roman"/>
                <w:sz w:val="24"/>
                <w:lang w:val="en-US"/>
              </w:rPr>
              <w:t>as</w:t>
            </w:r>
            <w:r w:rsidR="00071826" w:rsidRPr="0020147F">
              <w:rPr>
                <w:rFonts w:ascii="Times New Roman" w:hAnsi="Times New Roman"/>
                <w:sz w:val="24"/>
                <w:lang w:val="en-US"/>
              </w:rPr>
              <w:t xml:space="preserve"> </w:t>
            </w:r>
            <w:r w:rsidR="00071826">
              <w:rPr>
                <w:rFonts w:ascii="Times New Roman" w:hAnsi="Times New Roman"/>
                <w:sz w:val="24"/>
                <w:lang w:val="en-US"/>
              </w:rPr>
              <w:t>on</w:t>
            </w:r>
            <w:r w:rsidR="00071826" w:rsidRPr="0020147F">
              <w:rPr>
                <w:rFonts w:ascii="Times New Roman" w:hAnsi="Times New Roman"/>
                <w:sz w:val="24"/>
                <w:lang w:val="en-US"/>
              </w:rPr>
              <w:t xml:space="preserve"> </w:t>
            </w:r>
            <w:r w:rsidR="00071826">
              <w:rPr>
                <w:rFonts w:ascii="Times New Roman" w:hAnsi="Times New Roman"/>
                <w:sz w:val="24"/>
                <w:lang w:val="en-US"/>
              </w:rPr>
              <w:t>its</w:t>
            </w:r>
            <w:r w:rsidR="00071826" w:rsidRPr="0020147F">
              <w:rPr>
                <w:rFonts w:ascii="Times New Roman" w:hAnsi="Times New Roman"/>
                <w:sz w:val="24"/>
                <w:lang w:val="en-US"/>
              </w:rPr>
              <w:t xml:space="preserve"> </w:t>
            </w:r>
            <w:r w:rsidR="00071826">
              <w:rPr>
                <w:rFonts w:ascii="Times New Roman" w:hAnsi="Times New Roman"/>
                <w:sz w:val="24"/>
                <w:lang w:val="en-US"/>
              </w:rPr>
              <w:t>own</w:t>
            </w:r>
            <w:r w:rsidR="00071826" w:rsidRPr="0020147F">
              <w:rPr>
                <w:rFonts w:ascii="Times New Roman" w:hAnsi="Times New Roman"/>
                <w:sz w:val="24"/>
                <w:lang w:val="en-US"/>
              </w:rPr>
              <w:t xml:space="preserve">, </w:t>
            </w:r>
            <w:r w:rsidR="00071826">
              <w:rPr>
                <w:rFonts w:ascii="Times New Roman" w:hAnsi="Times New Roman"/>
                <w:sz w:val="24"/>
                <w:lang w:val="en-US"/>
              </w:rPr>
              <w:t>so</w:t>
            </w:r>
            <w:r w:rsidR="00071826" w:rsidRPr="0020147F">
              <w:rPr>
                <w:rFonts w:ascii="Times New Roman" w:hAnsi="Times New Roman"/>
                <w:sz w:val="24"/>
                <w:lang w:val="en-US"/>
              </w:rPr>
              <w:t xml:space="preserve"> </w:t>
            </w:r>
            <w:r w:rsidR="00071826">
              <w:rPr>
                <w:rFonts w:ascii="Times New Roman" w:hAnsi="Times New Roman"/>
                <w:sz w:val="24"/>
                <w:lang w:val="en-US"/>
              </w:rPr>
              <w:t>with</w:t>
            </w:r>
            <w:r w:rsidR="00071826" w:rsidRPr="0020147F">
              <w:rPr>
                <w:rFonts w:ascii="Times New Roman" w:hAnsi="Times New Roman"/>
                <w:sz w:val="24"/>
                <w:lang w:val="en-US"/>
              </w:rPr>
              <w:t xml:space="preserve"> </w:t>
            </w:r>
            <w:r w:rsidR="00071826">
              <w:rPr>
                <w:rFonts w:ascii="Times New Roman" w:hAnsi="Times New Roman"/>
                <w:sz w:val="24"/>
                <w:lang w:val="en-US"/>
              </w:rPr>
              <w:t>engagement</w:t>
            </w:r>
            <w:r w:rsidR="00071826" w:rsidRPr="0020147F">
              <w:rPr>
                <w:rFonts w:ascii="Times New Roman" w:hAnsi="Times New Roman"/>
                <w:sz w:val="24"/>
                <w:lang w:val="en-US"/>
              </w:rPr>
              <w:t xml:space="preserve"> </w:t>
            </w:r>
            <w:r w:rsidR="00071826">
              <w:rPr>
                <w:rFonts w:ascii="Times New Roman" w:hAnsi="Times New Roman"/>
                <w:sz w:val="24"/>
                <w:lang w:val="en-US"/>
              </w:rPr>
              <w:t>in the audit of</w:t>
            </w:r>
            <w:r w:rsidR="00071826" w:rsidRPr="0020147F">
              <w:rPr>
                <w:rFonts w:ascii="Times New Roman" w:hAnsi="Times New Roman"/>
                <w:sz w:val="24"/>
                <w:lang w:val="en-US"/>
              </w:rPr>
              <w:t xml:space="preserve"> </w:t>
            </w:r>
            <w:r w:rsidR="00071826">
              <w:rPr>
                <w:rFonts w:ascii="Times New Roman" w:hAnsi="Times New Roman"/>
                <w:sz w:val="24"/>
                <w:lang w:val="en-US"/>
              </w:rPr>
              <w:t xml:space="preserve">third parties perform control over compliance by </w:t>
            </w:r>
            <w:r>
              <w:rPr>
                <w:rFonts w:ascii="Times New Roman" w:hAnsi="Times New Roman"/>
                <w:sz w:val="24"/>
                <w:lang w:val="en-US"/>
              </w:rPr>
              <w:t>WARGAMING</w:t>
            </w:r>
            <w:r w:rsidRPr="0020147F">
              <w:rPr>
                <w:rFonts w:ascii="Times New Roman" w:hAnsi="Times New Roman"/>
                <w:sz w:val="24"/>
                <w:lang w:val="en-US"/>
              </w:rPr>
              <w:t xml:space="preserve"> </w:t>
            </w:r>
            <w:r w:rsidR="00071826">
              <w:rPr>
                <w:rFonts w:ascii="Times New Roman" w:hAnsi="Times New Roman"/>
                <w:sz w:val="24"/>
                <w:lang w:val="en-US"/>
              </w:rPr>
              <w:t xml:space="preserve">with the Code requirements, including check of all the </w:t>
            </w:r>
            <w:r>
              <w:rPr>
                <w:rFonts w:ascii="Times New Roman" w:hAnsi="Times New Roman"/>
                <w:sz w:val="24"/>
                <w:lang w:val="en-US"/>
              </w:rPr>
              <w:t>WARGAMING</w:t>
            </w:r>
            <w:r w:rsidR="00071826">
              <w:rPr>
                <w:rFonts w:ascii="Times New Roman" w:hAnsi="Times New Roman"/>
                <w:sz w:val="24"/>
                <w:lang w:val="en-US"/>
              </w:rPr>
              <w:t xml:space="preserve"> documentation</w:t>
            </w:r>
            <w:r w:rsidRPr="0020147F">
              <w:rPr>
                <w:rFonts w:ascii="Times New Roman" w:hAnsi="Times New Roman"/>
                <w:sz w:val="24"/>
                <w:lang w:val="en-US"/>
              </w:rPr>
              <w:t xml:space="preserve"> </w:t>
            </w:r>
            <w:r w:rsidR="00071826">
              <w:rPr>
                <w:rFonts w:ascii="Times New Roman" w:hAnsi="Times New Roman"/>
                <w:sz w:val="24"/>
                <w:lang w:val="en-US"/>
              </w:rPr>
              <w:t>related hereto</w:t>
            </w:r>
            <w:r w:rsidRPr="0020147F">
              <w:rPr>
                <w:rFonts w:ascii="Times New Roman" w:hAnsi="Times New Roman"/>
                <w:sz w:val="24"/>
                <w:lang w:val="en-US"/>
              </w:rPr>
              <w:t xml:space="preserve">. </w:t>
            </w:r>
          </w:p>
          <w:p w14:paraId="69AB0D45" w14:textId="77777777" w:rsidR="00071826" w:rsidRDefault="00071826" w:rsidP="0020147F">
            <w:pPr>
              <w:rPr>
                <w:rFonts w:ascii="Times New Roman" w:hAnsi="Times New Roman"/>
                <w:sz w:val="24"/>
                <w:lang w:val="en-US"/>
              </w:rPr>
            </w:pPr>
          </w:p>
          <w:p w14:paraId="62291224" w14:textId="77777777" w:rsidR="00D37972" w:rsidRPr="0020147F" w:rsidRDefault="00D37972" w:rsidP="0020147F">
            <w:pPr>
              <w:rPr>
                <w:rFonts w:ascii="Times New Roman" w:hAnsi="Times New Roman"/>
                <w:sz w:val="24"/>
                <w:lang w:val="en-US"/>
              </w:rPr>
            </w:pPr>
            <w:r w:rsidRPr="00F15F23">
              <w:rPr>
                <w:rFonts w:ascii="Times New Roman" w:hAnsi="Times New Roman"/>
                <w:sz w:val="24"/>
                <w:lang w:val="en-US"/>
              </w:rPr>
              <w:t xml:space="preserve">12.5. </w:t>
            </w:r>
            <w:r w:rsidR="00071826">
              <w:rPr>
                <w:rFonts w:ascii="Times New Roman" w:hAnsi="Times New Roman"/>
                <w:sz w:val="24"/>
                <w:lang w:val="en-US"/>
              </w:rPr>
              <w:t>The</w:t>
            </w:r>
            <w:r w:rsidR="00071826" w:rsidRPr="0020147F">
              <w:rPr>
                <w:rFonts w:ascii="Times New Roman" w:hAnsi="Times New Roman"/>
                <w:sz w:val="24"/>
                <w:lang w:val="en-US"/>
              </w:rPr>
              <w:t xml:space="preserve"> </w:t>
            </w:r>
            <w:r w:rsidR="00071826">
              <w:rPr>
                <w:rFonts w:ascii="Times New Roman" w:hAnsi="Times New Roman"/>
                <w:sz w:val="24"/>
                <w:lang w:val="en-US"/>
              </w:rPr>
              <w:t>Company</w:t>
            </w:r>
            <w:r w:rsidR="00071826" w:rsidRPr="0020147F">
              <w:rPr>
                <w:rFonts w:ascii="Times New Roman" w:hAnsi="Times New Roman"/>
                <w:sz w:val="24"/>
                <w:lang w:val="en-US"/>
              </w:rPr>
              <w:t xml:space="preserve"> </w:t>
            </w:r>
            <w:r w:rsidR="00071826">
              <w:rPr>
                <w:rFonts w:ascii="Times New Roman" w:hAnsi="Times New Roman"/>
                <w:sz w:val="24"/>
                <w:lang w:val="en-US"/>
              </w:rPr>
              <w:t>shall</w:t>
            </w:r>
            <w:r w:rsidR="00071826" w:rsidRPr="0020147F">
              <w:rPr>
                <w:rFonts w:ascii="Times New Roman" w:hAnsi="Times New Roman"/>
                <w:sz w:val="24"/>
                <w:lang w:val="en-US"/>
              </w:rPr>
              <w:t xml:space="preserve"> </w:t>
            </w:r>
            <w:r w:rsidR="00071826">
              <w:rPr>
                <w:rFonts w:ascii="Times New Roman" w:hAnsi="Times New Roman"/>
                <w:sz w:val="24"/>
                <w:lang w:val="en-US"/>
              </w:rPr>
              <w:t>protect</w:t>
            </w:r>
            <w:r w:rsidRPr="0020147F">
              <w:rPr>
                <w:rFonts w:ascii="Times New Roman" w:hAnsi="Times New Roman"/>
                <w:sz w:val="24"/>
                <w:lang w:val="en-US"/>
              </w:rPr>
              <w:t xml:space="preserve"> </w:t>
            </w:r>
            <w:r w:rsidR="00071826">
              <w:rPr>
                <w:rFonts w:ascii="Times New Roman" w:hAnsi="Times New Roman"/>
                <w:sz w:val="24"/>
                <w:lang w:val="en-US"/>
              </w:rPr>
              <w:t>all</w:t>
            </w:r>
            <w:r w:rsidR="00071826" w:rsidRPr="0020147F">
              <w:rPr>
                <w:rFonts w:ascii="Times New Roman" w:hAnsi="Times New Roman"/>
                <w:sz w:val="24"/>
                <w:lang w:val="en-US"/>
              </w:rPr>
              <w:t xml:space="preserve"> </w:t>
            </w:r>
            <w:r w:rsidR="00071826">
              <w:rPr>
                <w:rFonts w:ascii="Times New Roman" w:hAnsi="Times New Roman"/>
                <w:sz w:val="24"/>
                <w:lang w:val="en-US"/>
              </w:rPr>
              <w:t>Confidential</w:t>
            </w:r>
            <w:r w:rsidR="00071826" w:rsidRPr="0020147F">
              <w:rPr>
                <w:rFonts w:ascii="Times New Roman" w:hAnsi="Times New Roman"/>
                <w:sz w:val="24"/>
                <w:lang w:val="en-US"/>
              </w:rPr>
              <w:t xml:space="preserve"> </w:t>
            </w:r>
            <w:r w:rsidR="00071826">
              <w:rPr>
                <w:rFonts w:ascii="Times New Roman" w:hAnsi="Times New Roman"/>
                <w:sz w:val="24"/>
                <w:lang w:val="en-US"/>
              </w:rPr>
              <w:t>Information</w:t>
            </w:r>
            <w:r w:rsidR="00071826" w:rsidRPr="0020147F">
              <w:rPr>
                <w:rFonts w:ascii="Times New Roman" w:hAnsi="Times New Roman"/>
                <w:sz w:val="24"/>
                <w:lang w:val="en-US"/>
              </w:rPr>
              <w:t xml:space="preserve"> </w:t>
            </w:r>
            <w:r w:rsidR="00071826">
              <w:rPr>
                <w:rFonts w:ascii="Times New Roman" w:hAnsi="Times New Roman"/>
                <w:sz w:val="24"/>
                <w:lang w:val="en-US"/>
              </w:rPr>
              <w:t>that</w:t>
            </w:r>
            <w:r w:rsidR="00071826" w:rsidRPr="0020147F">
              <w:rPr>
                <w:rFonts w:ascii="Times New Roman" w:hAnsi="Times New Roman"/>
                <w:sz w:val="24"/>
                <w:lang w:val="en-US"/>
              </w:rPr>
              <w:t xml:space="preserve"> </w:t>
            </w:r>
            <w:r w:rsidR="00071826">
              <w:rPr>
                <w:rFonts w:ascii="Times New Roman" w:hAnsi="Times New Roman"/>
                <w:sz w:val="24"/>
                <w:lang w:val="en-US"/>
              </w:rPr>
              <w:t>will</w:t>
            </w:r>
            <w:r w:rsidR="00071826" w:rsidRPr="0020147F">
              <w:rPr>
                <w:rFonts w:ascii="Times New Roman" w:hAnsi="Times New Roman"/>
                <w:sz w:val="24"/>
                <w:lang w:val="en-US"/>
              </w:rPr>
              <w:t xml:space="preserve"> </w:t>
            </w:r>
            <w:r w:rsidR="00071826">
              <w:rPr>
                <w:rFonts w:ascii="Times New Roman" w:hAnsi="Times New Roman"/>
                <w:sz w:val="24"/>
                <w:lang w:val="en-US"/>
              </w:rPr>
              <w:t>become</w:t>
            </w:r>
            <w:r w:rsidR="00071826" w:rsidRPr="0020147F">
              <w:rPr>
                <w:rFonts w:ascii="Times New Roman" w:hAnsi="Times New Roman"/>
                <w:sz w:val="24"/>
                <w:lang w:val="en-US"/>
              </w:rPr>
              <w:t xml:space="preserve"> </w:t>
            </w:r>
            <w:r w:rsidR="00071826">
              <w:rPr>
                <w:rFonts w:ascii="Times New Roman" w:hAnsi="Times New Roman"/>
                <w:sz w:val="24"/>
                <w:lang w:val="en-US"/>
              </w:rPr>
              <w:t>known</w:t>
            </w:r>
            <w:r w:rsidR="00071826" w:rsidRPr="0020147F">
              <w:rPr>
                <w:rFonts w:ascii="Times New Roman" w:hAnsi="Times New Roman"/>
                <w:sz w:val="24"/>
                <w:lang w:val="en-US"/>
              </w:rPr>
              <w:t xml:space="preserve"> </w:t>
            </w:r>
            <w:r w:rsidR="00071826">
              <w:rPr>
                <w:rFonts w:ascii="Times New Roman" w:hAnsi="Times New Roman"/>
                <w:sz w:val="24"/>
                <w:lang w:val="en-US"/>
              </w:rPr>
              <w:t>to</w:t>
            </w:r>
            <w:r w:rsidR="00071826" w:rsidRPr="0020147F">
              <w:rPr>
                <w:rFonts w:ascii="Times New Roman" w:hAnsi="Times New Roman"/>
                <w:sz w:val="24"/>
                <w:lang w:val="en-US"/>
              </w:rPr>
              <w:t xml:space="preserve"> </w:t>
            </w:r>
            <w:r w:rsidR="00071826">
              <w:rPr>
                <w:rFonts w:ascii="Times New Roman" w:hAnsi="Times New Roman"/>
                <w:sz w:val="24"/>
                <w:lang w:val="en-US"/>
              </w:rPr>
              <w:t>the</w:t>
            </w:r>
            <w:r w:rsidR="00071826" w:rsidRPr="0020147F">
              <w:rPr>
                <w:rFonts w:ascii="Times New Roman" w:hAnsi="Times New Roman"/>
                <w:sz w:val="24"/>
                <w:lang w:val="en-US"/>
              </w:rPr>
              <w:t xml:space="preserve"> </w:t>
            </w:r>
            <w:r w:rsidR="00071826">
              <w:rPr>
                <w:rFonts w:ascii="Times New Roman" w:hAnsi="Times New Roman"/>
                <w:sz w:val="24"/>
                <w:lang w:val="en-US"/>
              </w:rPr>
              <w:t>Company</w:t>
            </w:r>
            <w:r w:rsidR="00071826" w:rsidRPr="0020147F">
              <w:rPr>
                <w:rFonts w:ascii="Times New Roman" w:hAnsi="Times New Roman"/>
                <w:sz w:val="24"/>
                <w:lang w:val="en-US"/>
              </w:rPr>
              <w:t xml:space="preserve"> </w:t>
            </w:r>
            <w:r w:rsidR="00071826">
              <w:rPr>
                <w:rFonts w:ascii="Times New Roman" w:hAnsi="Times New Roman"/>
                <w:sz w:val="24"/>
                <w:lang w:val="en-US"/>
              </w:rPr>
              <w:t>during</w:t>
            </w:r>
            <w:r w:rsidR="00071826" w:rsidRPr="0020147F">
              <w:rPr>
                <w:rFonts w:ascii="Times New Roman" w:hAnsi="Times New Roman"/>
                <w:sz w:val="24"/>
                <w:lang w:val="en-US"/>
              </w:rPr>
              <w:t xml:space="preserve"> </w:t>
            </w:r>
            <w:r w:rsidR="00071826">
              <w:rPr>
                <w:rFonts w:ascii="Times New Roman" w:hAnsi="Times New Roman"/>
                <w:sz w:val="24"/>
                <w:lang w:val="en-US"/>
              </w:rPr>
              <w:t>audit</w:t>
            </w:r>
            <w:r w:rsidR="00071826" w:rsidRPr="0020147F">
              <w:rPr>
                <w:rFonts w:ascii="Times New Roman" w:hAnsi="Times New Roman"/>
                <w:sz w:val="24"/>
                <w:lang w:val="en-US"/>
              </w:rPr>
              <w:t xml:space="preserve"> </w:t>
            </w:r>
            <w:r w:rsidR="00071826">
              <w:rPr>
                <w:rFonts w:ascii="Times New Roman" w:hAnsi="Times New Roman"/>
                <w:sz w:val="24"/>
                <w:lang w:val="en-US"/>
              </w:rPr>
              <w:t>checks</w:t>
            </w:r>
            <w:r w:rsidR="00071826" w:rsidRPr="0020147F">
              <w:rPr>
                <w:rFonts w:ascii="Times New Roman" w:hAnsi="Times New Roman"/>
                <w:sz w:val="24"/>
                <w:lang w:val="en-US"/>
              </w:rPr>
              <w:t xml:space="preserve"> </w:t>
            </w:r>
            <w:r w:rsidR="00071826">
              <w:rPr>
                <w:rFonts w:ascii="Times New Roman" w:hAnsi="Times New Roman"/>
                <w:sz w:val="24"/>
                <w:lang w:val="en-US"/>
              </w:rPr>
              <w:t>in compliance with confidentiality assurance provisions in the Agreement</w:t>
            </w:r>
            <w:r w:rsidRPr="0020147F">
              <w:rPr>
                <w:rFonts w:ascii="Times New Roman" w:hAnsi="Times New Roman"/>
                <w:sz w:val="24"/>
                <w:lang w:val="en-US"/>
              </w:rPr>
              <w:t>.</w:t>
            </w:r>
          </w:p>
        </w:tc>
      </w:tr>
      <w:tr w:rsidR="00D37972" w:rsidRPr="00CA215F" w14:paraId="123B6255" w14:textId="77777777" w:rsidTr="0020147F">
        <w:tc>
          <w:tcPr>
            <w:tcW w:w="4785" w:type="dxa"/>
            <w:gridSpan w:val="2"/>
          </w:tcPr>
          <w:p w14:paraId="7A709B50" w14:textId="77777777" w:rsidR="00D37972" w:rsidRPr="0020147F" w:rsidRDefault="00D37972" w:rsidP="00594051">
            <w:pPr>
              <w:rPr>
                <w:rFonts w:ascii="Times New Roman" w:hAnsi="Times New Roman"/>
                <w:b/>
                <w:sz w:val="24"/>
                <w:lang w:val="en-US"/>
              </w:rPr>
            </w:pPr>
          </w:p>
        </w:tc>
        <w:tc>
          <w:tcPr>
            <w:tcW w:w="4786" w:type="dxa"/>
            <w:gridSpan w:val="2"/>
          </w:tcPr>
          <w:p w14:paraId="4D034A04" w14:textId="77777777" w:rsidR="00D37972" w:rsidRPr="0020147F" w:rsidRDefault="00D37972" w:rsidP="001F70F7">
            <w:pPr>
              <w:rPr>
                <w:rFonts w:ascii="Times New Roman" w:hAnsi="Times New Roman"/>
                <w:b/>
                <w:sz w:val="24"/>
                <w:lang w:val="en-US"/>
              </w:rPr>
            </w:pPr>
          </w:p>
        </w:tc>
      </w:tr>
      <w:tr w:rsidR="003C3A96" w:rsidRPr="00CA215F" w14:paraId="6CF5F959" w14:textId="77777777" w:rsidTr="0020147F">
        <w:tc>
          <w:tcPr>
            <w:tcW w:w="4785" w:type="dxa"/>
            <w:gridSpan w:val="2"/>
          </w:tcPr>
          <w:p w14:paraId="0B38196B" w14:textId="54B439F9" w:rsidR="003C3A96" w:rsidRPr="0020147F" w:rsidRDefault="003C3A96" w:rsidP="0020147F">
            <w:pPr>
              <w:pStyle w:val="1"/>
              <w:numPr>
                <w:ilvl w:val="0"/>
                <w:numId w:val="0"/>
              </w:numPr>
              <w:spacing w:before="0"/>
              <w:ind w:left="432" w:hanging="432"/>
              <w:outlineLvl w:val="0"/>
              <w:rPr>
                <w:rFonts w:ascii="Times New Roman" w:hAnsi="Times New Roman"/>
                <w:szCs w:val="24"/>
              </w:rPr>
            </w:pPr>
            <w:r w:rsidRPr="007F484E">
              <w:rPr>
                <w:rFonts w:ascii="Times New Roman" w:hAnsi="Times New Roman"/>
              </w:rPr>
              <w:t>1</w:t>
            </w:r>
            <w:r w:rsidR="00E64B0B">
              <w:rPr>
                <w:rFonts w:ascii="Times New Roman" w:hAnsi="Times New Roman"/>
              </w:rPr>
              <w:t>3</w:t>
            </w:r>
            <w:r w:rsidRPr="007F484E">
              <w:rPr>
                <w:rFonts w:ascii="Times New Roman" w:hAnsi="Times New Roman"/>
              </w:rPr>
              <w:t xml:space="preserve">. </w:t>
            </w:r>
            <w:r w:rsidRPr="00CE7812">
              <w:rPr>
                <w:rFonts w:ascii="Times New Roman" w:hAnsi="Times New Roman"/>
                <w:szCs w:val="24"/>
              </w:rPr>
              <w:t>Прочие условия</w:t>
            </w:r>
          </w:p>
          <w:p w14:paraId="0233DCBD" w14:textId="77777777" w:rsidR="00D37972" w:rsidRPr="0020147F" w:rsidRDefault="00D37972" w:rsidP="0020147F"/>
          <w:p w14:paraId="1AA80159" w14:textId="7243A000" w:rsidR="003C3A96" w:rsidRDefault="003C3A96" w:rsidP="00594051">
            <w:pPr>
              <w:pStyle w:val="2"/>
              <w:numPr>
                <w:ilvl w:val="0"/>
                <w:numId w:val="0"/>
              </w:numPr>
              <w:outlineLvl w:val="1"/>
              <w:rPr>
                <w:rFonts w:ascii="Times New Roman" w:hAnsi="Times New Roman"/>
                <w:sz w:val="24"/>
                <w:szCs w:val="24"/>
              </w:rPr>
            </w:pPr>
            <w:r w:rsidRPr="00D855C6">
              <w:rPr>
                <w:rFonts w:ascii="Times New Roman" w:hAnsi="Times New Roman"/>
                <w:sz w:val="24"/>
                <w:szCs w:val="24"/>
              </w:rPr>
              <w:t>1</w:t>
            </w:r>
            <w:r w:rsidR="00E64B0B">
              <w:rPr>
                <w:rFonts w:ascii="Times New Roman" w:hAnsi="Times New Roman"/>
                <w:sz w:val="24"/>
                <w:szCs w:val="24"/>
              </w:rPr>
              <w:t>3</w:t>
            </w:r>
            <w:r w:rsidRPr="00D855C6">
              <w:rPr>
                <w:rFonts w:ascii="Times New Roman" w:hAnsi="Times New Roman"/>
                <w:sz w:val="24"/>
                <w:szCs w:val="24"/>
              </w:rPr>
              <w:t xml:space="preserve">.1. </w:t>
            </w:r>
            <w:r>
              <w:rPr>
                <w:rFonts w:ascii="Times New Roman" w:hAnsi="Times New Roman"/>
                <w:sz w:val="24"/>
                <w:szCs w:val="24"/>
              </w:rPr>
              <w:t>Ни одна из Сторон не вправе передавать свои права и обязанности по настоящему Договору третьим лицам без уведомления и получения соответствующего письменного согласия другой Стороны, за исключением передачи прав и обязанностей аффилированным лицам Сторон по Договору, которое осуществляется с предварительного уведомления второй Стороны.</w:t>
            </w:r>
          </w:p>
          <w:p w14:paraId="3A488023" w14:textId="77777777" w:rsidR="003C3A96" w:rsidRPr="00A55AD5" w:rsidRDefault="003C3A96" w:rsidP="00594051">
            <w:pPr>
              <w:rPr>
                <w:rFonts w:ascii="Times New Roman" w:hAnsi="Times New Roman"/>
                <w:bCs/>
                <w:iCs/>
                <w:sz w:val="24"/>
              </w:rPr>
            </w:pPr>
            <w:r w:rsidRPr="00A55AD5">
              <w:rPr>
                <w:rFonts w:ascii="Times New Roman" w:hAnsi="Times New Roman"/>
                <w:bCs/>
                <w:iCs/>
                <w:sz w:val="24"/>
              </w:rPr>
              <w:t>В случае передачи Договора на основании ст. 392.3 Гражданского кодекса Российской Федерации Стороны обязуются в течение 15 дней с момента получения уведомления Стороны и, если это предусмотрено Договором</w:t>
            </w:r>
            <w:r>
              <w:rPr>
                <w:rFonts w:ascii="Times New Roman" w:hAnsi="Times New Roman"/>
                <w:bCs/>
                <w:iCs/>
                <w:sz w:val="24"/>
              </w:rPr>
              <w:t xml:space="preserve"> и законодательством Российской Федерации</w:t>
            </w:r>
            <w:r w:rsidRPr="00A55AD5">
              <w:rPr>
                <w:rFonts w:ascii="Times New Roman" w:hAnsi="Times New Roman"/>
                <w:bCs/>
                <w:iCs/>
                <w:sz w:val="24"/>
              </w:rPr>
              <w:t>, согласия на передачу прав и обязанностей по Договору, подписать отдельное соглашение о смене лиц в обязательстве, при этом необоснованный отказ от подписания или задержка в подписании с чьей-либо стороны не допускается.</w:t>
            </w:r>
          </w:p>
          <w:p w14:paraId="0A68902A" w14:textId="4AF46ABB" w:rsidR="003C3A96" w:rsidRPr="00CE7812" w:rsidRDefault="003C3A96" w:rsidP="00594051">
            <w:pPr>
              <w:pStyle w:val="2"/>
              <w:numPr>
                <w:ilvl w:val="0"/>
                <w:numId w:val="0"/>
              </w:numPr>
              <w:outlineLvl w:val="1"/>
              <w:rPr>
                <w:rFonts w:ascii="Times New Roman" w:hAnsi="Times New Roman"/>
                <w:sz w:val="24"/>
                <w:szCs w:val="24"/>
              </w:rPr>
            </w:pPr>
            <w:r w:rsidRPr="00D855C6">
              <w:rPr>
                <w:rFonts w:ascii="Times New Roman" w:hAnsi="Times New Roman"/>
                <w:sz w:val="24"/>
                <w:szCs w:val="24"/>
              </w:rPr>
              <w:t>1</w:t>
            </w:r>
            <w:r w:rsidR="00E64B0B">
              <w:rPr>
                <w:rFonts w:ascii="Times New Roman" w:hAnsi="Times New Roman"/>
                <w:sz w:val="24"/>
                <w:szCs w:val="24"/>
              </w:rPr>
              <w:t>3</w:t>
            </w:r>
            <w:r w:rsidRPr="00D855C6">
              <w:rPr>
                <w:rFonts w:ascii="Times New Roman" w:hAnsi="Times New Roman"/>
                <w:sz w:val="24"/>
                <w:szCs w:val="24"/>
              </w:rPr>
              <w:t xml:space="preserve">.2. </w:t>
            </w:r>
            <w:r>
              <w:rPr>
                <w:rFonts w:ascii="Times New Roman" w:hAnsi="Times New Roman"/>
                <w:sz w:val="24"/>
                <w:szCs w:val="24"/>
              </w:rPr>
              <w:t xml:space="preserve">Настоящий </w:t>
            </w:r>
            <w:r w:rsidRPr="00CE7812">
              <w:rPr>
                <w:rFonts w:ascii="Times New Roman" w:hAnsi="Times New Roman"/>
                <w:sz w:val="24"/>
                <w:szCs w:val="24"/>
              </w:rPr>
              <w:t>Догов</w:t>
            </w:r>
            <w:r>
              <w:rPr>
                <w:rFonts w:ascii="Times New Roman" w:hAnsi="Times New Roman"/>
                <w:sz w:val="24"/>
                <w:szCs w:val="24"/>
              </w:rPr>
              <w:t>ор составлен в двух экземплярах на русском и в двух экземплярах на английском языках,</w:t>
            </w:r>
            <w:r w:rsidRPr="00CE7812">
              <w:rPr>
                <w:rFonts w:ascii="Times New Roman" w:hAnsi="Times New Roman"/>
                <w:sz w:val="24"/>
                <w:szCs w:val="24"/>
              </w:rPr>
              <w:t xml:space="preserve"> имеющих одинаковую юридическую силу, по одному для каждой Стороны.</w:t>
            </w:r>
            <w:r>
              <w:rPr>
                <w:rFonts w:ascii="Times New Roman" w:hAnsi="Times New Roman"/>
                <w:sz w:val="24"/>
                <w:szCs w:val="24"/>
              </w:rPr>
              <w:t xml:space="preserve"> В случае расхождения версий приоритет имеет русская версия.</w:t>
            </w:r>
          </w:p>
          <w:p w14:paraId="686F5FBD" w14:textId="0638667C" w:rsidR="003C3A96" w:rsidRDefault="003C3A96" w:rsidP="007F484E">
            <w:pPr>
              <w:pStyle w:val="2"/>
              <w:numPr>
                <w:ilvl w:val="0"/>
                <w:numId w:val="0"/>
              </w:numPr>
              <w:outlineLvl w:val="1"/>
              <w:rPr>
                <w:rFonts w:ascii="Times New Roman" w:hAnsi="Times New Roman"/>
                <w:sz w:val="24"/>
                <w:szCs w:val="24"/>
              </w:rPr>
            </w:pPr>
            <w:r w:rsidRPr="00D855C6">
              <w:rPr>
                <w:rFonts w:ascii="Times New Roman" w:hAnsi="Times New Roman"/>
                <w:sz w:val="24"/>
              </w:rPr>
              <w:t>1</w:t>
            </w:r>
            <w:r w:rsidR="00E64B0B">
              <w:rPr>
                <w:rFonts w:ascii="Times New Roman" w:hAnsi="Times New Roman"/>
                <w:sz w:val="24"/>
              </w:rPr>
              <w:t>3</w:t>
            </w:r>
            <w:r w:rsidRPr="00D855C6">
              <w:rPr>
                <w:rFonts w:ascii="Times New Roman" w:hAnsi="Times New Roman"/>
                <w:sz w:val="24"/>
              </w:rPr>
              <w:t xml:space="preserve">.3. </w:t>
            </w:r>
            <w:r>
              <w:rPr>
                <w:rFonts w:ascii="Times New Roman" w:hAnsi="Times New Roman"/>
                <w:sz w:val="24"/>
              </w:rPr>
              <w:t xml:space="preserve">В случае изменения банковских, почтовых и прочих имеющих значение для </w:t>
            </w:r>
            <w:r w:rsidRPr="008B40BC">
              <w:rPr>
                <w:rFonts w:ascii="Times New Roman" w:hAnsi="Times New Roman"/>
                <w:sz w:val="24"/>
                <w:szCs w:val="24"/>
              </w:rPr>
              <w:t>исполнения Сторонами своих обязательств по Договору реквизитов Сторона, в отношении которой произошли подобные изменения обязуется незамедлительно сообщить о них другой Стороне.</w:t>
            </w:r>
          </w:p>
          <w:p w14:paraId="3CC04E35" w14:textId="514C48B8" w:rsidR="00E64B0B" w:rsidRDefault="00E64B0B" w:rsidP="00E64B0B"/>
          <w:p w14:paraId="768E8A57" w14:textId="77777777" w:rsidR="00386539" w:rsidRPr="00E64B0B" w:rsidRDefault="00386539" w:rsidP="00E64B0B"/>
          <w:p w14:paraId="13B8D69D" w14:textId="77777777" w:rsidR="003C3A96" w:rsidRPr="0020147F" w:rsidRDefault="003C3A96" w:rsidP="007F484E">
            <w:pPr>
              <w:rPr>
                <w:rFonts w:ascii="Times New Roman" w:hAnsi="Times New Roman"/>
                <w:sz w:val="24"/>
              </w:rPr>
            </w:pPr>
            <w:r w:rsidRPr="007F484E">
              <w:rPr>
                <w:rFonts w:ascii="Times New Roman" w:hAnsi="Times New Roman"/>
                <w:sz w:val="24"/>
              </w:rPr>
              <w:t xml:space="preserve">Приложения: </w:t>
            </w:r>
            <w:r w:rsidRPr="007F484E">
              <w:rPr>
                <w:rFonts w:ascii="Times New Roman" w:hAnsi="Times New Roman"/>
                <w:sz w:val="24"/>
              </w:rPr>
              <w:tab/>
            </w:r>
          </w:p>
          <w:p w14:paraId="350E0FAA" w14:textId="25A74491" w:rsidR="003C3A96" w:rsidRPr="007F484E" w:rsidRDefault="003C3A96" w:rsidP="007F484E">
            <w:pPr>
              <w:rPr>
                <w:rFonts w:ascii="Times New Roman" w:hAnsi="Times New Roman"/>
                <w:sz w:val="24"/>
              </w:rPr>
            </w:pPr>
            <w:r w:rsidRPr="007F484E">
              <w:rPr>
                <w:rFonts w:ascii="Times New Roman" w:hAnsi="Times New Roman"/>
                <w:sz w:val="24"/>
              </w:rPr>
              <w:t xml:space="preserve">1. Приложение № 1 «Описание </w:t>
            </w:r>
            <w:r w:rsidR="00DB4675" w:rsidRPr="00DD265D">
              <w:rPr>
                <w:rFonts w:ascii="Times New Roman" w:hAnsi="Times New Roman"/>
                <w:sz w:val="24"/>
              </w:rPr>
              <w:t>Дополнительных возможностей Игры</w:t>
            </w:r>
            <w:r w:rsidRPr="007F484E">
              <w:rPr>
                <w:rFonts w:ascii="Times New Roman" w:hAnsi="Times New Roman"/>
                <w:sz w:val="24"/>
              </w:rPr>
              <w:t>»;</w:t>
            </w:r>
          </w:p>
          <w:p w14:paraId="777BC34C" w14:textId="77777777" w:rsidR="003C3A96" w:rsidRPr="007F484E" w:rsidRDefault="003C3A96" w:rsidP="007F484E">
            <w:pPr>
              <w:rPr>
                <w:rFonts w:ascii="Times New Roman" w:hAnsi="Times New Roman"/>
                <w:sz w:val="24"/>
              </w:rPr>
            </w:pPr>
            <w:r w:rsidRPr="007F484E">
              <w:rPr>
                <w:rFonts w:ascii="Times New Roman" w:hAnsi="Times New Roman"/>
                <w:sz w:val="24"/>
              </w:rPr>
              <w:t>2. Приложение № 2 «Протокол согласования цены»;</w:t>
            </w:r>
          </w:p>
          <w:p w14:paraId="620032F1" w14:textId="77777777" w:rsidR="003C3A96" w:rsidRPr="007F484E" w:rsidRDefault="003C3A96" w:rsidP="007F484E">
            <w:pPr>
              <w:rPr>
                <w:rFonts w:ascii="Times New Roman" w:hAnsi="Times New Roman"/>
                <w:sz w:val="24"/>
              </w:rPr>
            </w:pPr>
            <w:r w:rsidRPr="007F484E">
              <w:rPr>
                <w:rFonts w:ascii="Times New Roman" w:hAnsi="Times New Roman"/>
                <w:sz w:val="24"/>
              </w:rPr>
              <w:t>3. Приложение № 3 «Форма Отчета»;</w:t>
            </w:r>
          </w:p>
          <w:p w14:paraId="3CAF3CF7" w14:textId="77777777" w:rsidR="003C3A96" w:rsidRPr="007F484E" w:rsidRDefault="003C3A96">
            <w:r w:rsidRPr="00A973CA">
              <w:rPr>
                <w:rFonts w:ascii="Times New Roman" w:hAnsi="Times New Roman"/>
                <w:sz w:val="24"/>
              </w:rPr>
              <w:t>4. Приложение № 4 «Форма Акта оказанных услуг»</w:t>
            </w:r>
            <w:r>
              <w:rPr>
                <w:rFonts w:ascii="Times New Roman" w:hAnsi="Times New Roman"/>
                <w:sz w:val="24"/>
              </w:rPr>
              <w:t>.</w:t>
            </w:r>
          </w:p>
        </w:tc>
        <w:tc>
          <w:tcPr>
            <w:tcW w:w="4786" w:type="dxa"/>
            <w:gridSpan w:val="2"/>
          </w:tcPr>
          <w:p w14:paraId="29C29B69" w14:textId="4C444C8A" w:rsidR="00D37972" w:rsidRPr="0020147F" w:rsidRDefault="00D37972" w:rsidP="00D37972">
            <w:pPr>
              <w:pStyle w:val="1"/>
              <w:numPr>
                <w:ilvl w:val="0"/>
                <w:numId w:val="0"/>
              </w:numPr>
              <w:spacing w:before="0"/>
              <w:ind w:left="432" w:hanging="432"/>
              <w:outlineLvl w:val="0"/>
              <w:rPr>
                <w:rFonts w:ascii="Times New Roman" w:hAnsi="Times New Roman"/>
                <w:szCs w:val="24"/>
                <w:lang w:val="en-US"/>
              </w:rPr>
            </w:pPr>
            <w:r w:rsidRPr="0020147F">
              <w:rPr>
                <w:rFonts w:ascii="Times New Roman" w:hAnsi="Times New Roman"/>
                <w:lang w:val="en-US"/>
              </w:rPr>
              <w:t>1</w:t>
            </w:r>
            <w:r w:rsidR="00E64B0B" w:rsidRPr="007912BE">
              <w:rPr>
                <w:rFonts w:ascii="Times New Roman" w:hAnsi="Times New Roman"/>
                <w:lang w:val="en-US"/>
              </w:rPr>
              <w:t>3</w:t>
            </w:r>
            <w:r w:rsidRPr="0020147F">
              <w:rPr>
                <w:rFonts w:ascii="Times New Roman" w:hAnsi="Times New Roman"/>
                <w:lang w:val="en-US"/>
              </w:rPr>
              <w:t xml:space="preserve">. </w:t>
            </w:r>
            <w:r w:rsidR="00071826">
              <w:rPr>
                <w:rFonts w:ascii="Times New Roman" w:hAnsi="Times New Roman"/>
                <w:szCs w:val="24"/>
                <w:lang w:val="en-US"/>
              </w:rPr>
              <w:t>Other C</w:t>
            </w:r>
            <w:r>
              <w:rPr>
                <w:rFonts w:ascii="Times New Roman" w:hAnsi="Times New Roman"/>
                <w:szCs w:val="24"/>
                <w:lang w:val="en-US"/>
              </w:rPr>
              <w:t>onditions</w:t>
            </w:r>
          </w:p>
          <w:p w14:paraId="29D0D028" w14:textId="77777777" w:rsidR="00D37972" w:rsidRPr="0020147F" w:rsidRDefault="00D37972" w:rsidP="00D37972">
            <w:pPr>
              <w:rPr>
                <w:lang w:val="en-US"/>
              </w:rPr>
            </w:pPr>
          </w:p>
          <w:p w14:paraId="4ACE4D2C" w14:textId="5D9412BD" w:rsidR="00D37972" w:rsidRPr="0020147F" w:rsidRDefault="00D37972" w:rsidP="00D37972">
            <w:pPr>
              <w:pStyle w:val="2"/>
              <w:numPr>
                <w:ilvl w:val="0"/>
                <w:numId w:val="0"/>
              </w:numPr>
              <w:outlineLvl w:val="1"/>
              <w:rPr>
                <w:rFonts w:ascii="Times New Roman" w:hAnsi="Times New Roman"/>
                <w:sz w:val="24"/>
                <w:szCs w:val="24"/>
                <w:lang w:val="en-US"/>
              </w:rPr>
            </w:pPr>
            <w:r w:rsidRPr="0020147F">
              <w:rPr>
                <w:rFonts w:ascii="Times New Roman" w:hAnsi="Times New Roman"/>
                <w:sz w:val="24"/>
                <w:szCs w:val="24"/>
                <w:lang w:val="en-US"/>
              </w:rPr>
              <w:t>1</w:t>
            </w:r>
            <w:r w:rsidR="00E64B0B" w:rsidRPr="007912BE">
              <w:rPr>
                <w:rFonts w:ascii="Times New Roman" w:hAnsi="Times New Roman"/>
                <w:sz w:val="24"/>
                <w:szCs w:val="24"/>
                <w:lang w:val="en-US"/>
              </w:rPr>
              <w:t>3</w:t>
            </w:r>
            <w:r w:rsidRPr="0020147F">
              <w:rPr>
                <w:rFonts w:ascii="Times New Roman" w:hAnsi="Times New Roman"/>
                <w:sz w:val="24"/>
                <w:szCs w:val="24"/>
                <w:lang w:val="en-US"/>
              </w:rPr>
              <w:t xml:space="preserve">.1. </w:t>
            </w:r>
            <w:r>
              <w:rPr>
                <w:rFonts w:ascii="Times New Roman" w:hAnsi="Times New Roman"/>
                <w:sz w:val="24"/>
                <w:szCs w:val="24"/>
                <w:lang w:val="en-US"/>
              </w:rPr>
              <w:t>Neither</w:t>
            </w:r>
            <w:r w:rsidRPr="0020147F">
              <w:rPr>
                <w:rFonts w:ascii="Times New Roman" w:hAnsi="Times New Roman"/>
                <w:sz w:val="24"/>
                <w:szCs w:val="24"/>
                <w:lang w:val="en-US"/>
              </w:rPr>
              <w:t xml:space="preserve"> </w:t>
            </w:r>
            <w:r>
              <w:rPr>
                <w:rFonts w:ascii="Times New Roman" w:hAnsi="Times New Roman"/>
                <w:sz w:val="24"/>
                <w:szCs w:val="24"/>
                <w:lang w:val="en-US"/>
              </w:rPr>
              <w:t>Party</w:t>
            </w:r>
            <w:r w:rsidRPr="0020147F">
              <w:rPr>
                <w:rFonts w:ascii="Times New Roman" w:hAnsi="Times New Roman"/>
                <w:sz w:val="24"/>
                <w:szCs w:val="24"/>
                <w:lang w:val="en-US"/>
              </w:rPr>
              <w:t xml:space="preserve"> </w:t>
            </w:r>
            <w:r>
              <w:rPr>
                <w:rFonts w:ascii="Times New Roman" w:hAnsi="Times New Roman"/>
                <w:sz w:val="24"/>
                <w:szCs w:val="24"/>
                <w:lang w:val="en-US"/>
              </w:rPr>
              <w:t>may</w:t>
            </w:r>
            <w:r w:rsidRPr="0020147F">
              <w:rPr>
                <w:rFonts w:ascii="Times New Roman" w:hAnsi="Times New Roman"/>
                <w:sz w:val="24"/>
                <w:szCs w:val="24"/>
                <w:lang w:val="en-US"/>
              </w:rPr>
              <w:t xml:space="preserve"> </w:t>
            </w:r>
            <w:r>
              <w:rPr>
                <w:rFonts w:ascii="Times New Roman" w:hAnsi="Times New Roman"/>
                <w:sz w:val="24"/>
                <w:szCs w:val="24"/>
                <w:lang w:val="en-US"/>
              </w:rPr>
              <w:t>transfer</w:t>
            </w:r>
            <w:r w:rsidRPr="0020147F">
              <w:rPr>
                <w:rFonts w:ascii="Times New Roman" w:hAnsi="Times New Roman"/>
                <w:sz w:val="24"/>
                <w:szCs w:val="24"/>
                <w:lang w:val="en-US"/>
              </w:rPr>
              <w:t xml:space="preserve"> </w:t>
            </w:r>
            <w:r>
              <w:rPr>
                <w:rFonts w:ascii="Times New Roman" w:hAnsi="Times New Roman"/>
                <w:sz w:val="24"/>
                <w:szCs w:val="24"/>
                <w:lang w:val="en-US"/>
              </w:rPr>
              <w:t>its</w:t>
            </w:r>
            <w:r w:rsidRPr="0020147F">
              <w:rPr>
                <w:rFonts w:ascii="Times New Roman" w:hAnsi="Times New Roman"/>
                <w:sz w:val="24"/>
                <w:szCs w:val="24"/>
                <w:lang w:val="en-US"/>
              </w:rPr>
              <w:t xml:space="preserve"> </w:t>
            </w:r>
            <w:r>
              <w:rPr>
                <w:rFonts w:ascii="Times New Roman" w:hAnsi="Times New Roman"/>
                <w:sz w:val="24"/>
                <w:szCs w:val="24"/>
                <w:lang w:val="en-US"/>
              </w:rPr>
              <w:t>rights</w:t>
            </w:r>
            <w:r w:rsidRPr="0020147F">
              <w:rPr>
                <w:rFonts w:ascii="Times New Roman" w:hAnsi="Times New Roman"/>
                <w:sz w:val="24"/>
                <w:szCs w:val="24"/>
                <w:lang w:val="en-US"/>
              </w:rPr>
              <w:t xml:space="preserve"> </w:t>
            </w:r>
            <w:r>
              <w:rPr>
                <w:rFonts w:ascii="Times New Roman" w:hAnsi="Times New Roman"/>
                <w:sz w:val="24"/>
                <w:szCs w:val="24"/>
                <w:lang w:val="en-US"/>
              </w:rPr>
              <w:t>under</w:t>
            </w:r>
            <w:r w:rsidRPr="0020147F">
              <w:rPr>
                <w:rFonts w:ascii="Times New Roman" w:hAnsi="Times New Roman"/>
                <w:sz w:val="24"/>
                <w:szCs w:val="24"/>
                <w:lang w:val="en-US"/>
              </w:rPr>
              <w:t xml:space="preserve"> </w:t>
            </w:r>
            <w:r>
              <w:rPr>
                <w:rFonts w:ascii="Times New Roman" w:hAnsi="Times New Roman"/>
                <w:sz w:val="24"/>
                <w:szCs w:val="24"/>
                <w:lang w:val="en-US"/>
              </w:rPr>
              <w:t>the</w:t>
            </w:r>
            <w:r w:rsidRPr="0020147F">
              <w:rPr>
                <w:rFonts w:ascii="Times New Roman" w:hAnsi="Times New Roman"/>
                <w:sz w:val="24"/>
                <w:szCs w:val="24"/>
                <w:lang w:val="en-US"/>
              </w:rPr>
              <w:t xml:space="preserve"> </w:t>
            </w:r>
            <w:r>
              <w:rPr>
                <w:rFonts w:ascii="Times New Roman" w:hAnsi="Times New Roman"/>
                <w:sz w:val="24"/>
                <w:szCs w:val="24"/>
                <w:lang w:val="en-US"/>
              </w:rPr>
              <w:t>Agreement</w:t>
            </w:r>
            <w:r w:rsidRPr="0020147F">
              <w:rPr>
                <w:rFonts w:ascii="Times New Roman" w:hAnsi="Times New Roman"/>
                <w:sz w:val="24"/>
                <w:szCs w:val="24"/>
                <w:lang w:val="en-US"/>
              </w:rPr>
              <w:t xml:space="preserve"> </w:t>
            </w:r>
            <w:r>
              <w:rPr>
                <w:rFonts w:ascii="Times New Roman" w:hAnsi="Times New Roman"/>
                <w:sz w:val="24"/>
                <w:szCs w:val="24"/>
                <w:lang w:val="en-US"/>
              </w:rPr>
              <w:t>to</w:t>
            </w:r>
            <w:r w:rsidRPr="0020147F">
              <w:rPr>
                <w:rFonts w:ascii="Times New Roman" w:hAnsi="Times New Roman"/>
                <w:sz w:val="24"/>
                <w:szCs w:val="24"/>
                <w:lang w:val="en-US"/>
              </w:rPr>
              <w:t xml:space="preserve"> </w:t>
            </w:r>
            <w:r>
              <w:rPr>
                <w:rFonts w:ascii="Times New Roman" w:hAnsi="Times New Roman"/>
                <w:sz w:val="24"/>
                <w:szCs w:val="24"/>
                <w:lang w:val="en-US"/>
              </w:rPr>
              <w:t>third</w:t>
            </w:r>
            <w:r w:rsidRPr="0020147F">
              <w:rPr>
                <w:rFonts w:ascii="Times New Roman" w:hAnsi="Times New Roman"/>
                <w:sz w:val="24"/>
                <w:szCs w:val="24"/>
                <w:lang w:val="en-US"/>
              </w:rPr>
              <w:t xml:space="preserve"> </w:t>
            </w:r>
            <w:r>
              <w:rPr>
                <w:rFonts w:ascii="Times New Roman" w:hAnsi="Times New Roman"/>
                <w:sz w:val="24"/>
                <w:szCs w:val="24"/>
                <w:lang w:val="en-US"/>
              </w:rPr>
              <w:t>parties</w:t>
            </w:r>
            <w:r w:rsidRPr="0020147F">
              <w:rPr>
                <w:rFonts w:ascii="Times New Roman" w:hAnsi="Times New Roman"/>
                <w:sz w:val="24"/>
                <w:szCs w:val="24"/>
                <w:lang w:val="en-US"/>
              </w:rPr>
              <w:t xml:space="preserve"> </w:t>
            </w:r>
            <w:r>
              <w:rPr>
                <w:rFonts w:ascii="Times New Roman" w:hAnsi="Times New Roman"/>
                <w:sz w:val="24"/>
                <w:szCs w:val="24"/>
                <w:lang w:val="en-US"/>
              </w:rPr>
              <w:t>without</w:t>
            </w:r>
            <w:r w:rsidRPr="0020147F">
              <w:rPr>
                <w:rFonts w:ascii="Times New Roman" w:hAnsi="Times New Roman"/>
                <w:sz w:val="24"/>
                <w:szCs w:val="24"/>
                <w:lang w:val="en-US"/>
              </w:rPr>
              <w:t xml:space="preserve"> </w:t>
            </w:r>
            <w:r>
              <w:rPr>
                <w:rFonts w:ascii="Times New Roman" w:hAnsi="Times New Roman"/>
                <w:sz w:val="24"/>
                <w:szCs w:val="24"/>
                <w:lang w:val="en-US"/>
              </w:rPr>
              <w:t>notification</w:t>
            </w:r>
            <w:r w:rsidRPr="0020147F">
              <w:rPr>
                <w:rFonts w:ascii="Times New Roman" w:hAnsi="Times New Roman"/>
                <w:sz w:val="24"/>
                <w:szCs w:val="24"/>
                <w:lang w:val="en-US"/>
              </w:rPr>
              <w:t xml:space="preserve"> </w:t>
            </w:r>
            <w:r>
              <w:rPr>
                <w:rFonts w:ascii="Times New Roman" w:hAnsi="Times New Roman"/>
                <w:sz w:val="24"/>
                <w:szCs w:val="24"/>
                <w:lang w:val="en-US"/>
              </w:rPr>
              <w:t>and</w:t>
            </w:r>
            <w:r w:rsidRPr="0020147F">
              <w:rPr>
                <w:rFonts w:ascii="Times New Roman" w:hAnsi="Times New Roman"/>
                <w:sz w:val="24"/>
                <w:szCs w:val="24"/>
                <w:lang w:val="en-US"/>
              </w:rPr>
              <w:t xml:space="preserve"> </w:t>
            </w:r>
            <w:r>
              <w:rPr>
                <w:rFonts w:ascii="Times New Roman" w:hAnsi="Times New Roman"/>
                <w:sz w:val="24"/>
                <w:szCs w:val="24"/>
                <w:lang w:val="en-US"/>
              </w:rPr>
              <w:t>obtaining</w:t>
            </w:r>
            <w:r w:rsidRPr="0020147F">
              <w:rPr>
                <w:rFonts w:ascii="Times New Roman" w:hAnsi="Times New Roman"/>
                <w:sz w:val="24"/>
                <w:szCs w:val="24"/>
                <w:lang w:val="en-US"/>
              </w:rPr>
              <w:t xml:space="preserve"> </w:t>
            </w:r>
            <w:r>
              <w:rPr>
                <w:rFonts w:ascii="Times New Roman" w:hAnsi="Times New Roman"/>
                <w:sz w:val="24"/>
                <w:szCs w:val="24"/>
                <w:lang w:val="en-US"/>
              </w:rPr>
              <w:t>of</w:t>
            </w:r>
            <w:r w:rsidRPr="0020147F">
              <w:rPr>
                <w:rFonts w:ascii="Times New Roman" w:hAnsi="Times New Roman"/>
                <w:sz w:val="24"/>
                <w:szCs w:val="24"/>
                <w:lang w:val="en-US"/>
              </w:rPr>
              <w:t xml:space="preserve"> </w:t>
            </w:r>
            <w:r>
              <w:rPr>
                <w:rFonts w:ascii="Times New Roman" w:hAnsi="Times New Roman"/>
                <w:sz w:val="24"/>
                <w:szCs w:val="24"/>
                <w:lang w:val="en-US"/>
              </w:rPr>
              <w:t>the</w:t>
            </w:r>
            <w:r w:rsidRPr="0020147F">
              <w:rPr>
                <w:rFonts w:ascii="Times New Roman" w:hAnsi="Times New Roman"/>
                <w:sz w:val="24"/>
                <w:szCs w:val="24"/>
                <w:lang w:val="en-US"/>
              </w:rPr>
              <w:t xml:space="preserve"> </w:t>
            </w:r>
            <w:r>
              <w:rPr>
                <w:rFonts w:ascii="Times New Roman" w:hAnsi="Times New Roman"/>
                <w:sz w:val="24"/>
                <w:szCs w:val="24"/>
                <w:lang w:val="en-US"/>
              </w:rPr>
              <w:t>relevant</w:t>
            </w:r>
            <w:r w:rsidRPr="0020147F">
              <w:rPr>
                <w:rFonts w:ascii="Times New Roman" w:hAnsi="Times New Roman"/>
                <w:sz w:val="24"/>
                <w:szCs w:val="24"/>
                <w:lang w:val="en-US"/>
              </w:rPr>
              <w:t xml:space="preserve"> </w:t>
            </w:r>
            <w:r>
              <w:rPr>
                <w:rFonts w:ascii="Times New Roman" w:hAnsi="Times New Roman"/>
                <w:sz w:val="24"/>
                <w:szCs w:val="24"/>
                <w:lang w:val="en-US"/>
              </w:rPr>
              <w:t>written</w:t>
            </w:r>
            <w:r w:rsidRPr="0020147F">
              <w:rPr>
                <w:rFonts w:ascii="Times New Roman" w:hAnsi="Times New Roman"/>
                <w:sz w:val="24"/>
                <w:szCs w:val="24"/>
                <w:lang w:val="en-US"/>
              </w:rPr>
              <w:t xml:space="preserve"> </w:t>
            </w:r>
            <w:r>
              <w:rPr>
                <w:rFonts w:ascii="Times New Roman" w:hAnsi="Times New Roman"/>
                <w:sz w:val="24"/>
                <w:szCs w:val="24"/>
                <w:lang w:val="en-US"/>
              </w:rPr>
              <w:t>consent</w:t>
            </w:r>
            <w:r w:rsidRPr="0020147F">
              <w:rPr>
                <w:rFonts w:ascii="Times New Roman" w:hAnsi="Times New Roman"/>
                <w:sz w:val="24"/>
                <w:szCs w:val="24"/>
                <w:lang w:val="en-US"/>
              </w:rPr>
              <w:t xml:space="preserve"> </w:t>
            </w:r>
            <w:r>
              <w:rPr>
                <w:rFonts w:ascii="Times New Roman" w:hAnsi="Times New Roman"/>
                <w:sz w:val="24"/>
                <w:szCs w:val="24"/>
                <w:lang w:val="en-US"/>
              </w:rPr>
              <w:t>of</w:t>
            </w:r>
            <w:r w:rsidRPr="0020147F">
              <w:rPr>
                <w:rFonts w:ascii="Times New Roman" w:hAnsi="Times New Roman"/>
                <w:sz w:val="24"/>
                <w:szCs w:val="24"/>
                <w:lang w:val="en-US"/>
              </w:rPr>
              <w:t xml:space="preserve"> </w:t>
            </w:r>
            <w:r>
              <w:rPr>
                <w:rFonts w:ascii="Times New Roman" w:hAnsi="Times New Roman"/>
                <w:sz w:val="24"/>
                <w:szCs w:val="24"/>
                <w:lang w:val="en-US"/>
              </w:rPr>
              <w:t>the</w:t>
            </w:r>
            <w:r w:rsidRPr="0020147F">
              <w:rPr>
                <w:rFonts w:ascii="Times New Roman" w:hAnsi="Times New Roman"/>
                <w:sz w:val="24"/>
                <w:szCs w:val="24"/>
                <w:lang w:val="en-US"/>
              </w:rPr>
              <w:t xml:space="preserve"> </w:t>
            </w:r>
            <w:r>
              <w:rPr>
                <w:rFonts w:ascii="Times New Roman" w:hAnsi="Times New Roman"/>
                <w:sz w:val="24"/>
                <w:szCs w:val="24"/>
                <w:lang w:val="en-US"/>
              </w:rPr>
              <w:t>other</w:t>
            </w:r>
            <w:r w:rsidRPr="0020147F">
              <w:rPr>
                <w:rFonts w:ascii="Times New Roman" w:hAnsi="Times New Roman"/>
                <w:sz w:val="24"/>
                <w:szCs w:val="24"/>
                <w:lang w:val="en-US"/>
              </w:rPr>
              <w:t xml:space="preserve"> </w:t>
            </w:r>
            <w:r>
              <w:rPr>
                <w:rFonts w:ascii="Times New Roman" w:hAnsi="Times New Roman"/>
                <w:sz w:val="24"/>
                <w:szCs w:val="24"/>
                <w:lang w:val="en-US"/>
              </w:rPr>
              <w:t>Party</w:t>
            </w:r>
            <w:r w:rsidRPr="0020147F">
              <w:rPr>
                <w:rFonts w:ascii="Times New Roman" w:hAnsi="Times New Roman"/>
                <w:sz w:val="24"/>
                <w:szCs w:val="24"/>
                <w:lang w:val="en-US"/>
              </w:rPr>
              <w:t xml:space="preserve">, </w:t>
            </w:r>
            <w:r>
              <w:rPr>
                <w:rFonts w:ascii="Times New Roman" w:hAnsi="Times New Roman"/>
                <w:sz w:val="24"/>
                <w:szCs w:val="24"/>
                <w:lang w:val="en-US"/>
              </w:rPr>
              <w:t>except</w:t>
            </w:r>
            <w:r w:rsidRPr="0020147F">
              <w:rPr>
                <w:rFonts w:ascii="Times New Roman" w:hAnsi="Times New Roman"/>
                <w:sz w:val="24"/>
                <w:szCs w:val="24"/>
                <w:lang w:val="en-US"/>
              </w:rPr>
              <w:t xml:space="preserve"> </w:t>
            </w:r>
            <w:r>
              <w:rPr>
                <w:rFonts w:ascii="Times New Roman" w:hAnsi="Times New Roman"/>
                <w:sz w:val="24"/>
                <w:szCs w:val="24"/>
                <w:lang w:val="en-US"/>
              </w:rPr>
              <w:t>for</w:t>
            </w:r>
            <w:r w:rsidRPr="0020147F">
              <w:rPr>
                <w:rFonts w:ascii="Times New Roman" w:hAnsi="Times New Roman"/>
                <w:sz w:val="24"/>
                <w:szCs w:val="24"/>
                <w:lang w:val="en-US"/>
              </w:rPr>
              <w:t xml:space="preserve"> </w:t>
            </w:r>
            <w:r>
              <w:rPr>
                <w:rFonts w:ascii="Times New Roman" w:hAnsi="Times New Roman"/>
                <w:sz w:val="24"/>
                <w:szCs w:val="24"/>
                <w:lang w:val="en-US"/>
              </w:rPr>
              <w:t>transfer of rights and obligations to affiliates of the Parties under the Agreement that shall be upon prior notification of the other Party</w:t>
            </w:r>
            <w:r w:rsidRPr="0020147F">
              <w:rPr>
                <w:rFonts w:ascii="Times New Roman" w:hAnsi="Times New Roman"/>
                <w:sz w:val="24"/>
                <w:szCs w:val="24"/>
                <w:lang w:val="en-US"/>
              </w:rPr>
              <w:t>.</w:t>
            </w:r>
          </w:p>
          <w:p w14:paraId="67736520" w14:textId="77777777" w:rsidR="003C3A96" w:rsidRDefault="003C3A96" w:rsidP="00F975ED">
            <w:pPr>
              <w:rPr>
                <w:rFonts w:ascii="Times New Roman" w:hAnsi="Times New Roman"/>
                <w:b/>
                <w:sz w:val="24"/>
                <w:lang w:val="en-US"/>
              </w:rPr>
            </w:pPr>
          </w:p>
          <w:p w14:paraId="50FB7C27" w14:textId="77777777" w:rsidR="00D37972" w:rsidRDefault="00D37972" w:rsidP="00F975ED">
            <w:pPr>
              <w:rPr>
                <w:rFonts w:ascii="Times New Roman" w:hAnsi="Times New Roman"/>
                <w:b/>
                <w:sz w:val="24"/>
                <w:lang w:val="en-US"/>
              </w:rPr>
            </w:pPr>
          </w:p>
          <w:p w14:paraId="7C245A4F" w14:textId="77777777" w:rsidR="00D37972" w:rsidRPr="0020147F" w:rsidRDefault="00D37972" w:rsidP="00D37972">
            <w:pPr>
              <w:rPr>
                <w:rFonts w:ascii="Times New Roman" w:hAnsi="Times New Roman"/>
                <w:bCs/>
                <w:iCs/>
                <w:sz w:val="24"/>
                <w:lang w:val="en-US"/>
              </w:rPr>
            </w:pPr>
            <w:r>
              <w:rPr>
                <w:rFonts w:ascii="Times New Roman" w:hAnsi="Times New Roman"/>
                <w:bCs/>
                <w:iCs/>
                <w:sz w:val="24"/>
                <w:lang w:val="en-US"/>
              </w:rPr>
              <w:t>In</w:t>
            </w:r>
            <w:r w:rsidRPr="0020147F">
              <w:rPr>
                <w:rFonts w:ascii="Times New Roman" w:hAnsi="Times New Roman"/>
                <w:bCs/>
                <w:iCs/>
                <w:sz w:val="24"/>
                <w:lang w:val="en-US"/>
              </w:rPr>
              <w:t xml:space="preserve"> </w:t>
            </w:r>
            <w:r>
              <w:rPr>
                <w:rFonts w:ascii="Times New Roman" w:hAnsi="Times New Roman"/>
                <w:bCs/>
                <w:iCs/>
                <w:sz w:val="24"/>
                <w:lang w:val="en-US"/>
              </w:rPr>
              <w:t>case</w:t>
            </w:r>
            <w:r w:rsidRPr="0020147F">
              <w:rPr>
                <w:rFonts w:ascii="Times New Roman" w:hAnsi="Times New Roman"/>
                <w:bCs/>
                <w:iCs/>
                <w:sz w:val="24"/>
                <w:lang w:val="en-US"/>
              </w:rPr>
              <w:t xml:space="preserve"> </w:t>
            </w:r>
            <w:r>
              <w:rPr>
                <w:rFonts w:ascii="Times New Roman" w:hAnsi="Times New Roman"/>
                <w:bCs/>
                <w:iCs/>
                <w:sz w:val="24"/>
                <w:lang w:val="en-US"/>
              </w:rPr>
              <w:t>of</w:t>
            </w:r>
            <w:r w:rsidRPr="0020147F">
              <w:rPr>
                <w:rFonts w:ascii="Times New Roman" w:hAnsi="Times New Roman"/>
                <w:bCs/>
                <w:iCs/>
                <w:sz w:val="24"/>
                <w:lang w:val="en-US"/>
              </w:rPr>
              <w:t xml:space="preserve"> </w:t>
            </w:r>
            <w:r>
              <w:rPr>
                <w:rFonts w:ascii="Times New Roman" w:hAnsi="Times New Roman"/>
                <w:bCs/>
                <w:iCs/>
                <w:sz w:val="24"/>
                <w:lang w:val="en-US"/>
              </w:rPr>
              <w:t>transfer</w:t>
            </w:r>
            <w:r w:rsidRPr="0020147F">
              <w:rPr>
                <w:rFonts w:ascii="Times New Roman" w:hAnsi="Times New Roman"/>
                <w:bCs/>
                <w:iCs/>
                <w:sz w:val="24"/>
                <w:lang w:val="en-US"/>
              </w:rPr>
              <w:t xml:space="preserve"> </w:t>
            </w:r>
            <w:r>
              <w:rPr>
                <w:rFonts w:ascii="Times New Roman" w:hAnsi="Times New Roman"/>
                <w:bCs/>
                <w:iCs/>
                <w:sz w:val="24"/>
                <w:lang w:val="en-US"/>
              </w:rPr>
              <w:t>of</w:t>
            </w:r>
            <w:r w:rsidRPr="0020147F">
              <w:rPr>
                <w:rFonts w:ascii="Times New Roman" w:hAnsi="Times New Roman"/>
                <w:bCs/>
                <w:iCs/>
                <w:sz w:val="24"/>
                <w:lang w:val="en-US"/>
              </w:rPr>
              <w:t xml:space="preserve"> </w:t>
            </w:r>
            <w:r>
              <w:rPr>
                <w:rFonts w:ascii="Times New Roman" w:hAnsi="Times New Roman"/>
                <w:bCs/>
                <w:iCs/>
                <w:sz w:val="24"/>
                <w:lang w:val="en-US"/>
              </w:rPr>
              <w:t>the</w:t>
            </w:r>
            <w:r w:rsidRPr="0020147F">
              <w:rPr>
                <w:rFonts w:ascii="Times New Roman" w:hAnsi="Times New Roman"/>
                <w:bCs/>
                <w:iCs/>
                <w:sz w:val="24"/>
                <w:lang w:val="en-US"/>
              </w:rPr>
              <w:t xml:space="preserve"> </w:t>
            </w:r>
            <w:r>
              <w:rPr>
                <w:rFonts w:ascii="Times New Roman" w:hAnsi="Times New Roman"/>
                <w:bCs/>
                <w:iCs/>
                <w:sz w:val="24"/>
                <w:lang w:val="en-US"/>
              </w:rPr>
              <w:t>Agreement</w:t>
            </w:r>
            <w:r w:rsidRPr="0020147F">
              <w:rPr>
                <w:rFonts w:ascii="Times New Roman" w:hAnsi="Times New Roman"/>
                <w:bCs/>
                <w:iCs/>
                <w:sz w:val="24"/>
                <w:lang w:val="en-US"/>
              </w:rPr>
              <w:t xml:space="preserve"> </w:t>
            </w:r>
            <w:r>
              <w:rPr>
                <w:rFonts w:ascii="Times New Roman" w:hAnsi="Times New Roman"/>
                <w:bCs/>
                <w:iCs/>
                <w:sz w:val="24"/>
                <w:lang w:val="en-US"/>
              </w:rPr>
              <w:t>based</w:t>
            </w:r>
            <w:r w:rsidRPr="0020147F">
              <w:rPr>
                <w:rFonts w:ascii="Times New Roman" w:hAnsi="Times New Roman"/>
                <w:bCs/>
                <w:iCs/>
                <w:sz w:val="24"/>
                <w:lang w:val="en-US"/>
              </w:rPr>
              <w:t xml:space="preserve"> </w:t>
            </w:r>
            <w:r>
              <w:rPr>
                <w:rFonts w:ascii="Times New Roman" w:hAnsi="Times New Roman"/>
                <w:bCs/>
                <w:iCs/>
                <w:sz w:val="24"/>
                <w:lang w:val="en-US"/>
              </w:rPr>
              <w:t>on</w:t>
            </w:r>
            <w:r w:rsidRPr="0020147F">
              <w:rPr>
                <w:rFonts w:ascii="Times New Roman" w:hAnsi="Times New Roman"/>
                <w:bCs/>
                <w:iCs/>
                <w:sz w:val="24"/>
                <w:lang w:val="en-US"/>
              </w:rPr>
              <w:t xml:space="preserve"> </w:t>
            </w:r>
            <w:r>
              <w:rPr>
                <w:rFonts w:ascii="Times New Roman" w:hAnsi="Times New Roman"/>
                <w:bCs/>
                <w:iCs/>
                <w:sz w:val="24"/>
                <w:lang w:val="en-US"/>
              </w:rPr>
              <w:t>Art</w:t>
            </w:r>
            <w:r w:rsidRPr="0020147F">
              <w:rPr>
                <w:rFonts w:ascii="Times New Roman" w:hAnsi="Times New Roman"/>
                <w:bCs/>
                <w:iCs/>
                <w:sz w:val="24"/>
                <w:lang w:val="en-US"/>
              </w:rPr>
              <w:t xml:space="preserve">. 392.3 </w:t>
            </w:r>
            <w:r>
              <w:rPr>
                <w:rFonts w:ascii="Times New Roman" w:hAnsi="Times New Roman"/>
                <w:bCs/>
                <w:iCs/>
                <w:sz w:val="24"/>
                <w:lang w:val="en-US"/>
              </w:rPr>
              <w:t>of</w:t>
            </w:r>
            <w:r w:rsidRPr="0020147F">
              <w:rPr>
                <w:rFonts w:ascii="Times New Roman" w:hAnsi="Times New Roman"/>
                <w:bCs/>
                <w:iCs/>
                <w:sz w:val="24"/>
                <w:lang w:val="en-US"/>
              </w:rPr>
              <w:t xml:space="preserve"> </w:t>
            </w:r>
            <w:r>
              <w:rPr>
                <w:rFonts w:ascii="Times New Roman" w:hAnsi="Times New Roman"/>
                <w:bCs/>
                <w:iCs/>
                <w:sz w:val="24"/>
                <w:lang w:val="en-US"/>
              </w:rPr>
              <w:t>the</w:t>
            </w:r>
            <w:r w:rsidRPr="0020147F">
              <w:rPr>
                <w:rFonts w:ascii="Times New Roman" w:hAnsi="Times New Roman"/>
                <w:bCs/>
                <w:iCs/>
                <w:sz w:val="24"/>
                <w:lang w:val="en-US"/>
              </w:rPr>
              <w:t xml:space="preserve"> </w:t>
            </w:r>
            <w:r w:rsidR="0020147F">
              <w:rPr>
                <w:rFonts w:ascii="Times New Roman" w:hAnsi="Times New Roman"/>
                <w:bCs/>
                <w:iCs/>
                <w:sz w:val="24"/>
                <w:lang w:val="en-US"/>
              </w:rPr>
              <w:t>C</w:t>
            </w:r>
            <w:r>
              <w:rPr>
                <w:rFonts w:ascii="Times New Roman" w:hAnsi="Times New Roman"/>
                <w:bCs/>
                <w:iCs/>
                <w:sz w:val="24"/>
                <w:lang w:val="en-US"/>
              </w:rPr>
              <w:t>ivil</w:t>
            </w:r>
            <w:r w:rsidRPr="0020147F">
              <w:rPr>
                <w:rFonts w:ascii="Times New Roman" w:hAnsi="Times New Roman"/>
                <w:bCs/>
                <w:iCs/>
                <w:sz w:val="24"/>
                <w:lang w:val="en-US"/>
              </w:rPr>
              <w:t xml:space="preserve"> </w:t>
            </w:r>
            <w:r>
              <w:rPr>
                <w:rFonts w:ascii="Times New Roman" w:hAnsi="Times New Roman"/>
                <w:bCs/>
                <w:iCs/>
                <w:sz w:val="24"/>
                <w:lang w:val="en-US"/>
              </w:rPr>
              <w:t>Code</w:t>
            </w:r>
            <w:r w:rsidRPr="0020147F">
              <w:rPr>
                <w:rFonts w:ascii="Times New Roman" w:hAnsi="Times New Roman"/>
                <w:bCs/>
                <w:iCs/>
                <w:sz w:val="24"/>
                <w:lang w:val="en-US"/>
              </w:rPr>
              <w:t xml:space="preserve"> </w:t>
            </w:r>
            <w:r>
              <w:rPr>
                <w:rFonts w:ascii="Times New Roman" w:hAnsi="Times New Roman"/>
                <w:bCs/>
                <w:iCs/>
                <w:sz w:val="24"/>
                <w:lang w:val="en-US"/>
              </w:rPr>
              <w:t>of</w:t>
            </w:r>
            <w:r w:rsidRPr="0020147F">
              <w:rPr>
                <w:rFonts w:ascii="Times New Roman" w:hAnsi="Times New Roman"/>
                <w:bCs/>
                <w:iCs/>
                <w:sz w:val="24"/>
                <w:lang w:val="en-US"/>
              </w:rPr>
              <w:t xml:space="preserve"> </w:t>
            </w:r>
            <w:r>
              <w:rPr>
                <w:rFonts w:ascii="Times New Roman" w:hAnsi="Times New Roman"/>
                <w:bCs/>
                <w:iCs/>
                <w:sz w:val="24"/>
                <w:lang w:val="en-US"/>
              </w:rPr>
              <w:t>the</w:t>
            </w:r>
            <w:r w:rsidRPr="0020147F">
              <w:rPr>
                <w:rFonts w:ascii="Times New Roman" w:hAnsi="Times New Roman"/>
                <w:bCs/>
                <w:iCs/>
                <w:sz w:val="24"/>
                <w:lang w:val="en-US"/>
              </w:rPr>
              <w:t xml:space="preserve"> </w:t>
            </w:r>
            <w:r>
              <w:rPr>
                <w:rFonts w:ascii="Times New Roman" w:hAnsi="Times New Roman"/>
                <w:bCs/>
                <w:iCs/>
                <w:sz w:val="24"/>
                <w:lang w:val="en-US"/>
              </w:rPr>
              <w:t>Russian</w:t>
            </w:r>
            <w:r w:rsidRPr="0020147F">
              <w:rPr>
                <w:rFonts w:ascii="Times New Roman" w:hAnsi="Times New Roman"/>
                <w:bCs/>
                <w:iCs/>
                <w:sz w:val="24"/>
                <w:lang w:val="en-US"/>
              </w:rPr>
              <w:t xml:space="preserve"> </w:t>
            </w:r>
            <w:r>
              <w:rPr>
                <w:rFonts w:ascii="Times New Roman" w:hAnsi="Times New Roman"/>
                <w:bCs/>
                <w:iCs/>
                <w:sz w:val="24"/>
                <w:lang w:val="en-US"/>
              </w:rPr>
              <w:t>Federation</w:t>
            </w:r>
            <w:r w:rsidRPr="0020147F">
              <w:rPr>
                <w:rFonts w:ascii="Times New Roman" w:hAnsi="Times New Roman"/>
                <w:bCs/>
                <w:iCs/>
                <w:sz w:val="24"/>
                <w:lang w:val="en-US"/>
              </w:rPr>
              <w:t xml:space="preserve"> </w:t>
            </w:r>
            <w:r>
              <w:rPr>
                <w:rFonts w:ascii="Times New Roman" w:hAnsi="Times New Roman"/>
                <w:bCs/>
                <w:iCs/>
                <w:sz w:val="24"/>
                <w:lang w:val="en-US"/>
              </w:rPr>
              <w:t>the</w:t>
            </w:r>
            <w:r w:rsidRPr="0020147F">
              <w:rPr>
                <w:rFonts w:ascii="Times New Roman" w:hAnsi="Times New Roman"/>
                <w:bCs/>
                <w:iCs/>
                <w:sz w:val="24"/>
                <w:lang w:val="en-US"/>
              </w:rPr>
              <w:t xml:space="preserve"> </w:t>
            </w:r>
            <w:r>
              <w:rPr>
                <w:rFonts w:ascii="Times New Roman" w:hAnsi="Times New Roman"/>
                <w:bCs/>
                <w:iCs/>
                <w:sz w:val="24"/>
                <w:lang w:val="en-US"/>
              </w:rPr>
              <w:t>Parties</w:t>
            </w:r>
            <w:r w:rsidRPr="0020147F">
              <w:rPr>
                <w:rFonts w:ascii="Times New Roman" w:hAnsi="Times New Roman"/>
                <w:bCs/>
                <w:iCs/>
                <w:sz w:val="24"/>
                <w:lang w:val="en-US"/>
              </w:rPr>
              <w:t xml:space="preserve"> </w:t>
            </w:r>
            <w:r>
              <w:rPr>
                <w:rFonts w:ascii="Times New Roman" w:hAnsi="Times New Roman"/>
                <w:bCs/>
                <w:iCs/>
                <w:sz w:val="24"/>
                <w:lang w:val="en-US"/>
              </w:rPr>
              <w:t>shall</w:t>
            </w:r>
            <w:r w:rsidRPr="0020147F">
              <w:rPr>
                <w:rFonts w:ascii="Times New Roman" w:hAnsi="Times New Roman"/>
                <w:bCs/>
                <w:iCs/>
                <w:sz w:val="24"/>
                <w:lang w:val="en-US"/>
              </w:rPr>
              <w:t xml:space="preserve"> </w:t>
            </w:r>
            <w:r>
              <w:rPr>
                <w:rFonts w:ascii="Times New Roman" w:hAnsi="Times New Roman"/>
                <w:bCs/>
                <w:iCs/>
                <w:sz w:val="24"/>
                <w:lang w:val="en-US"/>
              </w:rPr>
              <w:t>within</w:t>
            </w:r>
            <w:r w:rsidRPr="0020147F">
              <w:rPr>
                <w:rFonts w:ascii="Times New Roman" w:hAnsi="Times New Roman"/>
                <w:bCs/>
                <w:iCs/>
                <w:sz w:val="24"/>
                <w:lang w:val="en-US"/>
              </w:rPr>
              <w:t xml:space="preserve"> 15 </w:t>
            </w:r>
            <w:r>
              <w:rPr>
                <w:rFonts w:ascii="Times New Roman" w:hAnsi="Times New Roman"/>
                <w:bCs/>
                <w:iCs/>
                <w:sz w:val="24"/>
                <w:lang w:val="en-US"/>
              </w:rPr>
              <w:t>days</w:t>
            </w:r>
            <w:r w:rsidRPr="0020147F">
              <w:rPr>
                <w:rFonts w:ascii="Times New Roman" w:hAnsi="Times New Roman"/>
                <w:bCs/>
                <w:iCs/>
                <w:sz w:val="24"/>
                <w:lang w:val="en-US"/>
              </w:rPr>
              <w:t xml:space="preserve"> </w:t>
            </w:r>
            <w:r>
              <w:rPr>
                <w:rFonts w:ascii="Times New Roman" w:hAnsi="Times New Roman"/>
                <w:bCs/>
                <w:iCs/>
                <w:sz w:val="24"/>
                <w:lang w:val="en-US"/>
              </w:rPr>
              <w:t>from</w:t>
            </w:r>
            <w:r w:rsidRPr="0020147F">
              <w:rPr>
                <w:rFonts w:ascii="Times New Roman" w:hAnsi="Times New Roman"/>
                <w:bCs/>
                <w:iCs/>
                <w:sz w:val="24"/>
                <w:lang w:val="en-US"/>
              </w:rPr>
              <w:t xml:space="preserve"> </w:t>
            </w:r>
            <w:r>
              <w:rPr>
                <w:rFonts w:ascii="Times New Roman" w:hAnsi="Times New Roman"/>
                <w:bCs/>
                <w:iCs/>
                <w:sz w:val="24"/>
                <w:lang w:val="en-US"/>
              </w:rPr>
              <w:t>the</w:t>
            </w:r>
            <w:r w:rsidRPr="0020147F">
              <w:rPr>
                <w:rFonts w:ascii="Times New Roman" w:hAnsi="Times New Roman"/>
                <w:bCs/>
                <w:iCs/>
                <w:sz w:val="24"/>
                <w:lang w:val="en-US"/>
              </w:rPr>
              <w:t xml:space="preserve"> </w:t>
            </w:r>
            <w:r>
              <w:rPr>
                <w:rFonts w:ascii="Times New Roman" w:hAnsi="Times New Roman"/>
                <w:bCs/>
                <w:iCs/>
                <w:sz w:val="24"/>
                <w:lang w:val="en-US"/>
              </w:rPr>
              <w:t>moment</w:t>
            </w:r>
            <w:r w:rsidRPr="0020147F">
              <w:rPr>
                <w:rFonts w:ascii="Times New Roman" w:hAnsi="Times New Roman"/>
                <w:bCs/>
                <w:iCs/>
                <w:sz w:val="24"/>
                <w:lang w:val="en-US"/>
              </w:rPr>
              <w:t xml:space="preserve"> </w:t>
            </w:r>
            <w:r>
              <w:rPr>
                <w:rFonts w:ascii="Times New Roman" w:hAnsi="Times New Roman"/>
                <w:bCs/>
                <w:iCs/>
                <w:sz w:val="24"/>
                <w:lang w:val="en-US"/>
              </w:rPr>
              <w:t>of</w:t>
            </w:r>
            <w:r w:rsidRPr="0020147F">
              <w:rPr>
                <w:rFonts w:ascii="Times New Roman" w:hAnsi="Times New Roman"/>
                <w:bCs/>
                <w:iCs/>
                <w:sz w:val="24"/>
                <w:lang w:val="en-US"/>
              </w:rPr>
              <w:t xml:space="preserve"> </w:t>
            </w:r>
            <w:r>
              <w:rPr>
                <w:rFonts w:ascii="Times New Roman" w:hAnsi="Times New Roman"/>
                <w:bCs/>
                <w:iCs/>
                <w:sz w:val="24"/>
                <w:lang w:val="en-US"/>
              </w:rPr>
              <w:t>receipt</w:t>
            </w:r>
            <w:r w:rsidRPr="0020147F">
              <w:rPr>
                <w:rFonts w:ascii="Times New Roman" w:hAnsi="Times New Roman"/>
                <w:bCs/>
                <w:iCs/>
                <w:sz w:val="24"/>
                <w:lang w:val="en-US"/>
              </w:rPr>
              <w:t xml:space="preserve"> </w:t>
            </w:r>
            <w:r>
              <w:rPr>
                <w:rFonts w:ascii="Times New Roman" w:hAnsi="Times New Roman"/>
                <w:bCs/>
                <w:iCs/>
                <w:sz w:val="24"/>
                <w:lang w:val="en-US"/>
              </w:rPr>
              <w:t>of</w:t>
            </w:r>
            <w:r w:rsidRPr="0020147F">
              <w:rPr>
                <w:rFonts w:ascii="Times New Roman" w:hAnsi="Times New Roman"/>
                <w:bCs/>
                <w:iCs/>
                <w:sz w:val="24"/>
                <w:lang w:val="en-US"/>
              </w:rPr>
              <w:t xml:space="preserve"> </w:t>
            </w:r>
            <w:r>
              <w:rPr>
                <w:rFonts w:ascii="Times New Roman" w:hAnsi="Times New Roman"/>
                <w:bCs/>
                <w:iCs/>
                <w:sz w:val="24"/>
                <w:lang w:val="en-US"/>
              </w:rPr>
              <w:t>the</w:t>
            </w:r>
            <w:r w:rsidRPr="0020147F">
              <w:rPr>
                <w:rFonts w:ascii="Times New Roman" w:hAnsi="Times New Roman"/>
                <w:bCs/>
                <w:iCs/>
                <w:sz w:val="24"/>
                <w:lang w:val="en-US"/>
              </w:rPr>
              <w:t xml:space="preserve"> </w:t>
            </w:r>
            <w:r>
              <w:rPr>
                <w:rFonts w:ascii="Times New Roman" w:hAnsi="Times New Roman"/>
                <w:bCs/>
                <w:iCs/>
                <w:sz w:val="24"/>
                <w:lang w:val="en-US"/>
              </w:rPr>
              <w:t>notification</w:t>
            </w:r>
            <w:r w:rsidRPr="0020147F">
              <w:rPr>
                <w:rFonts w:ascii="Times New Roman" w:hAnsi="Times New Roman"/>
                <w:bCs/>
                <w:iCs/>
                <w:sz w:val="24"/>
                <w:lang w:val="en-US"/>
              </w:rPr>
              <w:t xml:space="preserve"> </w:t>
            </w:r>
            <w:r>
              <w:rPr>
                <w:rFonts w:ascii="Times New Roman" w:hAnsi="Times New Roman"/>
                <w:bCs/>
                <w:iCs/>
                <w:sz w:val="24"/>
                <w:lang w:val="en-US"/>
              </w:rPr>
              <w:t>from</w:t>
            </w:r>
            <w:r w:rsidRPr="0020147F">
              <w:rPr>
                <w:rFonts w:ascii="Times New Roman" w:hAnsi="Times New Roman"/>
                <w:bCs/>
                <w:iCs/>
                <w:sz w:val="24"/>
                <w:lang w:val="en-US"/>
              </w:rPr>
              <w:t xml:space="preserve"> </w:t>
            </w:r>
            <w:r>
              <w:rPr>
                <w:rFonts w:ascii="Times New Roman" w:hAnsi="Times New Roman"/>
                <w:bCs/>
                <w:iCs/>
                <w:sz w:val="24"/>
                <w:lang w:val="en-US"/>
              </w:rPr>
              <w:t>the</w:t>
            </w:r>
            <w:r w:rsidRPr="0020147F">
              <w:rPr>
                <w:rFonts w:ascii="Times New Roman" w:hAnsi="Times New Roman"/>
                <w:bCs/>
                <w:iCs/>
                <w:sz w:val="24"/>
                <w:lang w:val="en-US"/>
              </w:rPr>
              <w:t xml:space="preserve"> </w:t>
            </w:r>
            <w:r>
              <w:rPr>
                <w:rFonts w:ascii="Times New Roman" w:hAnsi="Times New Roman"/>
                <w:bCs/>
                <w:iCs/>
                <w:sz w:val="24"/>
                <w:lang w:val="en-US"/>
              </w:rPr>
              <w:t>Party</w:t>
            </w:r>
            <w:r w:rsidRPr="0020147F">
              <w:rPr>
                <w:rFonts w:ascii="Times New Roman" w:hAnsi="Times New Roman"/>
                <w:bCs/>
                <w:iCs/>
                <w:sz w:val="24"/>
                <w:lang w:val="en-US"/>
              </w:rPr>
              <w:t xml:space="preserve"> </w:t>
            </w:r>
            <w:r>
              <w:rPr>
                <w:rFonts w:ascii="Times New Roman" w:hAnsi="Times New Roman"/>
                <w:bCs/>
                <w:iCs/>
                <w:sz w:val="24"/>
                <w:lang w:val="en-US"/>
              </w:rPr>
              <w:t>and</w:t>
            </w:r>
            <w:r w:rsidRPr="0020147F">
              <w:rPr>
                <w:rFonts w:ascii="Times New Roman" w:hAnsi="Times New Roman"/>
                <w:bCs/>
                <w:iCs/>
                <w:sz w:val="24"/>
                <w:lang w:val="en-US"/>
              </w:rPr>
              <w:t xml:space="preserve">, </w:t>
            </w:r>
            <w:r>
              <w:rPr>
                <w:rFonts w:ascii="Times New Roman" w:hAnsi="Times New Roman"/>
                <w:bCs/>
                <w:iCs/>
                <w:sz w:val="24"/>
                <w:lang w:val="en-US"/>
              </w:rPr>
              <w:t>if provided in the Agreement and the laws of the Russian Federation</w:t>
            </w:r>
            <w:r w:rsidRPr="0020147F">
              <w:rPr>
                <w:rFonts w:ascii="Times New Roman" w:hAnsi="Times New Roman"/>
                <w:bCs/>
                <w:iCs/>
                <w:sz w:val="24"/>
                <w:lang w:val="en-US"/>
              </w:rPr>
              <w:t xml:space="preserve">, </w:t>
            </w:r>
            <w:r>
              <w:rPr>
                <w:rFonts w:ascii="Times New Roman" w:hAnsi="Times New Roman"/>
                <w:bCs/>
                <w:iCs/>
                <w:sz w:val="24"/>
                <w:lang w:val="en-US"/>
              </w:rPr>
              <w:t>consent for transfer of the rights and obligations under the Agreement</w:t>
            </w:r>
            <w:r w:rsidRPr="0020147F">
              <w:rPr>
                <w:rFonts w:ascii="Times New Roman" w:hAnsi="Times New Roman"/>
                <w:bCs/>
                <w:iCs/>
                <w:sz w:val="24"/>
                <w:lang w:val="en-US"/>
              </w:rPr>
              <w:t xml:space="preserve">, </w:t>
            </w:r>
            <w:r>
              <w:rPr>
                <w:rFonts w:ascii="Times New Roman" w:hAnsi="Times New Roman"/>
                <w:bCs/>
                <w:iCs/>
                <w:sz w:val="24"/>
                <w:lang w:val="en-US"/>
              </w:rPr>
              <w:t>sign a separate agreement on substitution of the persons in the obligation</w:t>
            </w:r>
            <w:r w:rsidRPr="0020147F">
              <w:rPr>
                <w:rFonts w:ascii="Times New Roman" w:hAnsi="Times New Roman"/>
                <w:bCs/>
                <w:iCs/>
                <w:sz w:val="24"/>
                <w:lang w:val="en-US"/>
              </w:rPr>
              <w:t xml:space="preserve">, </w:t>
            </w:r>
            <w:r>
              <w:rPr>
                <w:rFonts w:ascii="Times New Roman" w:hAnsi="Times New Roman"/>
                <w:bCs/>
                <w:iCs/>
                <w:sz w:val="24"/>
                <w:lang w:val="en-US"/>
              </w:rPr>
              <w:t>whereby unreasonable refusal or delay to sign on either part shall be prohibited</w:t>
            </w:r>
            <w:r w:rsidRPr="0020147F">
              <w:rPr>
                <w:rFonts w:ascii="Times New Roman" w:hAnsi="Times New Roman"/>
                <w:bCs/>
                <w:iCs/>
                <w:sz w:val="24"/>
                <w:lang w:val="en-US"/>
              </w:rPr>
              <w:t>.</w:t>
            </w:r>
          </w:p>
          <w:p w14:paraId="19A979EB" w14:textId="5071C7E9" w:rsidR="00D37972" w:rsidRDefault="00D37972" w:rsidP="00F975ED">
            <w:pPr>
              <w:rPr>
                <w:rFonts w:ascii="Times New Roman" w:hAnsi="Times New Roman"/>
                <w:b/>
                <w:sz w:val="24"/>
                <w:lang w:val="en-US"/>
              </w:rPr>
            </w:pPr>
          </w:p>
          <w:p w14:paraId="15B6F188" w14:textId="3F6ED397" w:rsidR="00D37972" w:rsidRPr="0020147F" w:rsidRDefault="00D37972" w:rsidP="00D37972">
            <w:pPr>
              <w:pStyle w:val="2"/>
              <w:numPr>
                <w:ilvl w:val="0"/>
                <w:numId w:val="0"/>
              </w:numPr>
              <w:outlineLvl w:val="1"/>
              <w:rPr>
                <w:rFonts w:ascii="Times New Roman" w:hAnsi="Times New Roman"/>
                <w:sz w:val="24"/>
                <w:szCs w:val="24"/>
                <w:lang w:val="en-US"/>
              </w:rPr>
            </w:pPr>
            <w:r w:rsidRPr="0020147F">
              <w:rPr>
                <w:rFonts w:ascii="Times New Roman" w:hAnsi="Times New Roman"/>
                <w:sz w:val="24"/>
                <w:szCs w:val="24"/>
                <w:lang w:val="en-US"/>
              </w:rPr>
              <w:t>1</w:t>
            </w:r>
            <w:r w:rsidR="00E64B0B" w:rsidRPr="007912BE">
              <w:rPr>
                <w:rFonts w:ascii="Times New Roman" w:hAnsi="Times New Roman"/>
                <w:sz w:val="24"/>
                <w:szCs w:val="24"/>
                <w:lang w:val="en-US"/>
              </w:rPr>
              <w:t>3</w:t>
            </w:r>
            <w:r w:rsidRPr="0020147F">
              <w:rPr>
                <w:rFonts w:ascii="Times New Roman" w:hAnsi="Times New Roman"/>
                <w:sz w:val="24"/>
                <w:szCs w:val="24"/>
                <w:lang w:val="en-US"/>
              </w:rPr>
              <w:t xml:space="preserve">.2. </w:t>
            </w:r>
            <w:r w:rsidR="00F43547">
              <w:rPr>
                <w:rFonts w:ascii="Times New Roman" w:hAnsi="Times New Roman"/>
                <w:sz w:val="24"/>
                <w:szCs w:val="24"/>
                <w:lang w:val="en-US"/>
              </w:rPr>
              <w:t>The</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Agreement</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has</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been</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made</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in</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two</w:t>
            </w:r>
            <w:r w:rsidR="00F43547" w:rsidRPr="0020147F">
              <w:rPr>
                <w:rFonts w:ascii="Times New Roman" w:hAnsi="Times New Roman"/>
                <w:sz w:val="24"/>
                <w:szCs w:val="24"/>
                <w:lang w:val="en-US"/>
              </w:rPr>
              <w:t xml:space="preserve"> counterparts </w:t>
            </w:r>
            <w:r w:rsidR="00F43547">
              <w:rPr>
                <w:rFonts w:ascii="Times New Roman" w:hAnsi="Times New Roman"/>
                <w:sz w:val="24"/>
                <w:szCs w:val="24"/>
                <w:lang w:val="en-US"/>
              </w:rPr>
              <w:t>in</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Russian</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and</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two</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counterparts</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in</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English</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of equal legal force</w:t>
            </w:r>
            <w:r w:rsidRPr="0020147F">
              <w:rPr>
                <w:rFonts w:ascii="Times New Roman" w:hAnsi="Times New Roman"/>
                <w:sz w:val="24"/>
                <w:szCs w:val="24"/>
                <w:lang w:val="en-US"/>
              </w:rPr>
              <w:t xml:space="preserve">, </w:t>
            </w:r>
            <w:r w:rsidR="00F43547">
              <w:rPr>
                <w:rFonts w:ascii="Times New Roman" w:hAnsi="Times New Roman"/>
                <w:sz w:val="24"/>
                <w:szCs w:val="24"/>
                <w:lang w:val="en-US"/>
              </w:rPr>
              <w:t>one for each Party</w:t>
            </w:r>
            <w:r w:rsidRPr="0020147F">
              <w:rPr>
                <w:rFonts w:ascii="Times New Roman" w:hAnsi="Times New Roman"/>
                <w:sz w:val="24"/>
                <w:szCs w:val="24"/>
                <w:lang w:val="en-US"/>
              </w:rPr>
              <w:t xml:space="preserve">. </w:t>
            </w:r>
            <w:r w:rsidR="00F43547">
              <w:rPr>
                <w:rFonts w:ascii="Times New Roman" w:hAnsi="Times New Roman"/>
                <w:sz w:val="24"/>
                <w:szCs w:val="24"/>
                <w:lang w:val="en-US"/>
              </w:rPr>
              <w:t>In</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case</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of</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discrepancy</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the</w:t>
            </w:r>
            <w:r w:rsidR="00F43547" w:rsidRPr="0020147F">
              <w:rPr>
                <w:rFonts w:ascii="Times New Roman" w:hAnsi="Times New Roman"/>
                <w:sz w:val="24"/>
                <w:szCs w:val="24"/>
                <w:lang w:val="en-US"/>
              </w:rPr>
              <w:t xml:space="preserve"> </w:t>
            </w:r>
            <w:r w:rsidR="00F43547">
              <w:rPr>
                <w:rFonts w:ascii="Times New Roman" w:hAnsi="Times New Roman"/>
                <w:sz w:val="24"/>
                <w:szCs w:val="24"/>
                <w:lang w:val="en-US"/>
              </w:rPr>
              <w:t>Russian version shall prevail</w:t>
            </w:r>
            <w:r w:rsidRPr="0020147F">
              <w:rPr>
                <w:rFonts w:ascii="Times New Roman" w:hAnsi="Times New Roman"/>
                <w:sz w:val="24"/>
                <w:szCs w:val="24"/>
                <w:lang w:val="en-US"/>
              </w:rPr>
              <w:t>.</w:t>
            </w:r>
          </w:p>
          <w:p w14:paraId="265CBAFC" w14:textId="77777777" w:rsidR="00F43547" w:rsidRDefault="00F43547" w:rsidP="0020147F">
            <w:pPr>
              <w:pStyle w:val="2"/>
              <w:numPr>
                <w:ilvl w:val="0"/>
                <w:numId w:val="0"/>
              </w:numPr>
              <w:spacing w:after="0"/>
              <w:outlineLvl w:val="1"/>
              <w:rPr>
                <w:rFonts w:ascii="Times New Roman" w:hAnsi="Times New Roman"/>
                <w:sz w:val="24"/>
                <w:lang w:val="en-US"/>
              </w:rPr>
            </w:pPr>
          </w:p>
          <w:p w14:paraId="57D612B1" w14:textId="620ABB4E" w:rsidR="00D37972" w:rsidRPr="0020147F" w:rsidRDefault="00D37972" w:rsidP="0020147F">
            <w:pPr>
              <w:pStyle w:val="2"/>
              <w:numPr>
                <w:ilvl w:val="0"/>
                <w:numId w:val="0"/>
              </w:numPr>
              <w:outlineLvl w:val="1"/>
              <w:rPr>
                <w:rFonts w:ascii="Times New Roman" w:hAnsi="Times New Roman"/>
                <w:sz w:val="24"/>
                <w:lang w:val="en-US"/>
              </w:rPr>
            </w:pPr>
            <w:r w:rsidRPr="0020147F">
              <w:rPr>
                <w:rFonts w:ascii="Times New Roman" w:hAnsi="Times New Roman"/>
                <w:sz w:val="24"/>
                <w:lang w:val="en-US"/>
              </w:rPr>
              <w:t>1</w:t>
            </w:r>
            <w:r w:rsidR="00E64B0B" w:rsidRPr="007912BE">
              <w:rPr>
                <w:rFonts w:ascii="Times New Roman" w:hAnsi="Times New Roman"/>
                <w:sz w:val="24"/>
                <w:lang w:val="en-US"/>
              </w:rPr>
              <w:t>3</w:t>
            </w:r>
            <w:r w:rsidRPr="0020147F">
              <w:rPr>
                <w:rFonts w:ascii="Times New Roman" w:hAnsi="Times New Roman"/>
                <w:sz w:val="24"/>
                <w:lang w:val="en-US"/>
              </w:rPr>
              <w:t xml:space="preserve">.3. </w:t>
            </w:r>
            <w:r w:rsidR="00936C94">
              <w:rPr>
                <w:rFonts w:ascii="Times New Roman" w:hAnsi="Times New Roman"/>
                <w:sz w:val="24"/>
                <w:lang w:val="en-US"/>
              </w:rPr>
              <w:t>In</w:t>
            </w:r>
            <w:r w:rsidR="00936C94" w:rsidRPr="0020147F">
              <w:rPr>
                <w:rFonts w:ascii="Times New Roman" w:hAnsi="Times New Roman"/>
                <w:sz w:val="24"/>
                <w:lang w:val="en-US"/>
              </w:rPr>
              <w:t xml:space="preserve"> </w:t>
            </w:r>
            <w:r w:rsidR="00936C94">
              <w:rPr>
                <w:rFonts w:ascii="Times New Roman" w:hAnsi="Times New Roman"/>
                <w:sz w:val="24"/>
                <w:lang w:val="en-US"/>
              </w:rPr>
              <w:t>case</w:t>
            </w:r>
            <w:r w:rsidR="00936C94" w:rsidRPr="0020147F">
              <w:rPr>
                <w:rFonts w:ascii="Times New Roman" w:hAnsi="Times New Roman"/>
                <w:sz w:val="24"/>
                <w:lang w:val="en-US"/>
              </w:rPr>
              <w:t xml:space="preserve"> </w:t>
            </w:r>
            <w:r w:rsidR="00936C94">
              <w:rPr>
                <w:rFonts w:ascii="Times New Roman" w:hAnsi="Times New Roman"/>
                <w:sz w:val="24"/>
                <w:lang w:val="en-US"/>
              </w:rPr>
              <w:t>of</w:t>
            </w:r>
            <w:r w:rsidR="00936C94" w:rsidRPr="0020147F">
              <w:rPr>
                <w:rFonts w:ascii="Times New Roman" w:hAnsi="Times New Roman"/>
                <w:sz w:val="24"/>
                <w:lang w:val="en-US"/>
              </w:rPr>
              <w:t xml:space="preserve"> </w:t>
            </w:r>
            <w:r w:rsidR="00936C94">
              <w:rPr>
                <w:rFonts w:ascii="Times New Roman" w:hAnsi="Times New Roman"/>
                <w:sz w:val="24"/>
                <w:lang w:val="en-US"/>
              </w:rPr>
              <w:t>change</w:t>
            </w:r>
            <w:r w:rsidR="00936C94" w:rsidRPr="0020147F">
              <w:rPr>
                <w:rFonts w:ascii="Times New Roman" w:hAnsi="Times New Roman"/>
                <w:sz w:val="24"/>
                <w:lang w:val="en-US"/>
              </w:rPr>
              <w:t xml:space="preserve"> </w:t>
            </w:r>
            <w:r w:rsidR="00936C94">
              <w:rPr>
                <w:rFonts w:ascii="Times New Roman" w:hAnsi="Times New Roman"/>
                <w:sz w:val="24"/>
                <w:lang w:val="en-US"/>
              </w:rPr>
              <w:t>of</w:t>
            </w:r>
            <w:r w:rsidR="00936C94" w:rsidRPr="0020147F">
              <w:rPr>
                <w:rFonts w:ascii="Times New Roman" w:hAnsi="Times New Roman"/>
                <w:sz w:val="24"/>
                <w:lang w:val="en-US"/>
              </w:rPr>
              <w:t xml:space="preserve"> </w:t>
            </w:r>
            <w:r w:rsidR="00936C94">
              <w:rPr>
                <w:rFonts w:ascii="Times New Roman" w:hAnsi="Times New Roman"/>
                <w:sz w:val="24"/>
                <w:lang w:val="en-US"/>
              </w:rPr>
              <w:t>the</w:t>
            </w:r>
            <w:r w:rsidR="00936C94" w:rsidRPr="0020147F">
              <w:rPr>
                <w:rFonts w:ascii="Times New Roman" w:hAnsi="Times New Roman"/>
                <w:sz w:val="24"/>
                <w:lang w:val="en-US"/>
              </w:rPr>
              <w:t xml:space="preserve"> </w:t>
            </w:r>
            <w:r w:rsidR="00936C94">
              <w:rPr>
                <w:rFonts w:ascii="Times New Roman" w:hAnsi="Times New Roman"/>
                <w:sz w:val="24"/>
                <w:lang w:val="en-US"/>
              </w:rPr>
              <w:t>bank</w:t>
            </w:r>
            <w:r w:rsidR="00936C94" w:rsidRPr="0020147F">
              <w:rPr>
                <w:rFonts w:ascii="Times New Roman" w:hAnsi="Times New Roman"/>
                <w:sz w:val="24"/>
                <w:lang w:val="en-US"/>
              </w:rPr>
              <w:t xml:space="preserve">, </w:t>
            </w:r>
            <w:r w:rsidR="00936C94">
              <w:rPr>
                <w:rFonts w:ascii="Times New Roman" w:hAnsi="Times New Roman"/>
                <w:sz w:val="24"/>
                <w:lang w:val="en-US"/>
              </w:rPr>
              <w:t>mailing</w:t>
            </w:r>
            <w:r w:rsidR="00936C94" w:rsidRPr="0020147F">
              <w:rPr>
                <w:rFonts w:ascii="Times New Roman" w:hAnsi="Times New Roman"/>
                <w:sz w:val="24"/>
                <w:lang w:val="en-US"/>
              </w:rPr>
              <w:t xml:space="preserve"> </w:t>
            </w:r>
            <w:r w:rsidR="00936C94">
              <w:rPr>
                <w:rFonts w:ascii="Times New Roman" w:hAnsi="Times New Roman"/>
                <w:sz w:val="24"/>
                <w:lang w:val="en-US"/>
              </w:rPr>
              <w:t>and</w:t>
            </w:r>
            <w:r w:rsidR="00936C94" w:rsidRPr="0020147F">
              <w:rPr>
                <w:rFonts w:ascii="Times New Roman" w:hAnsi="Times New Roman"/>
                <w:sz w:val="24"/>
                <w:lang w:val="en-US"/>
              </w:rPr>
              <w:t xml:space="preserve"> </w:t>
            </w:r>
            <w:r w:rsidR="00936C94">
              <w:rPr>
                <w:rFonts w:ascii="Times New Roman" w:hAnsi="Times New Roman"/>
                <w:sz w:val="24"/>
                <w:lang w:val="en-US"/>
              </w:rPr>
              <w:t>other</w:t>
            </w:r>
            <w:r w:rsidR="00936C94" w:rsidRPr="0020147F">
              <w:rPr>
                <w:rFonts w:ascii="Times New Roman" w:hAnsi="Times New Roman"/>
                <w:sz w:val="24"/>
                <w:lang w:val="en-US"/>
              </w:rPr>
              <w:t xml:space="preserve"> </w:t>
            </w:r>
            <w:r w:rsidR="00936C94">
              <w:rPr>
                <w:rFonts w:ascii="Times New Roman" w:hAnsi="Times New Roman"/>
                <w:sz w:val="24"/>
                <w:lang w:val="en-US"/>
              </w:rPr>
              <w:t>details</w:t>
            </w:r>
            <w:r w:rsidR="00936C94" w:rsidRPr="0020147F">
              <w:rPr>
                <w:rFonts w:ascii="Times New Roman" w:hAnsi="Times New Roman"/>
                <w:sz w:val="24"/>
                <w:lang w:val="en-US"/>
              </w:rPr>
              <w:t xml:space="preserve"> </w:t>
            </w:r>
            <w:r w:rsidR="00936C94">
              <w:rPr>
                <w:rFonts w:ascii="Times New Roman" w:hAnsi="Times New Roman"/>
                <w:sz w:val="24"/>
                <w:lang w:val="en-US"/>
              </w:rPr>
              <w:t>of</w:t>
            </w:r>
            <w:r w:rsidR="00936C94" w:rsidRPr="0020147F">
              <w:rPr>
                <w:rFonts w:ascii="Times New Roman" w:hAnsi="Times New Roman"/>
                <w:sz w:val="24"/>
                <w:lang w:val="en-US"/>
              </w:rPr>
              <w:t xml:space="preserve"> </w:t>
            </w:r>
            <w:r w:rsidR="00936C94">
              <w:rPr>
                <w:rFonts w:ascii="Times New Roman" w:hAnsi="Times New Roman"/>
                <w:sz w:val="24"/>
                <w:lang w:val="en-US"/>
              </w:rPr>
              <w:t>the</w:t>
            </w:r>
            <w:r w:rsidR="00936C94" w:rsidRPr="0020147F">
              <w:rPr>
                <w:rFonts w:ascii="Times New Roman" w:hAnsi="Times New Roman"/>
                <w:sz w:val="24"/>
                <w:lang w:val="en-US"/>
              </w:rPr>
              <w:t xml:space="preserve"> </w:t>
            </w:r>
            <w:r w:rsidR="00936C94">
              <w:rPr>
                <w:rFonts w:ascii="Times New Roman" w:hAnsi="Times New Roman"/>
                <w:sz w:val="24"/>
                <w:lang w:val="en-US"/>
              </w:rPr>
              <w:t>Parties</w:t>
            </w:r>
            <w:r w:rsidR="00936C94" w:rsidRPr="0020147F">
              <w:rPr>
                <w:rFonts w:ascii="Times New Roman" w:hAnsi="Times New Roman"/>
                <w:sz w:val="24"/>
                <w:lang w:val="en-US"/>
              </w:rPr>
              <w:t xml:space="preserve"> </w:t>
            </w:r>
            <w:r w:rsidR="00936C94">
              <w:rPr>
                <w:rFonts w:ascii="Times New Roman" w:hAnsi="Times New Roman"/>
                <w:sz w:val="24"/>
                <w:lang w:val="en-US"/>
              </w:rPr>
              <w:t>relevant</w:t>
            </w:r>
            <w:r w:rsidR="00936C94" w:rsidRPr="0020147F">
              <w:rPr>
                <w:rFonts w:ascii="Times New Roman" w:hAnsi="Times New Roman"/>
                <w:sz w:val="24"/>
                <w:lang w:val="en-US"/>
              </w:rPr>
              <w:t xml:space="preserve"> </w:t>
            </w:r>
            <w:r w:rsidR="00936C94">
              <w:rPr>
                <w:rFonts w:ascii="Times New Roman" w:hAnsi="Times New Roman"/>
                <w:sz w:val="24"/>
                <w:lang w:val="en-US"/>
              </w:rPr>
              <w:t>to</w:t>
            </w:r>
            <w:r w:rsidR="00936C94" w:rsidRPr="0020147F">
              <w:rPr>
                <w:rFonts w:ascii="Times New Roman" w:hAnsi="Times New Roman"/>
                <w:sz w:val="24"/>
                <w:lang w:val="en-US"/>
              </w:rPr>
              <w:t xml:space="preserve"> </w:t>
            </w:r>
            <w:r w:rsidR="00936C94">
              <w:rPr>
                <w:rFonts w:ascii="Times New Roman" w:hAnsi="Times New Roman"/>
                <w:sz w:val="24"/>
                <w:lang w:val="en-US"/>
              </w:rPr>
              <w:t>perform</w:t>
            </w:r>
            <w:r w:rsidR="00936C94" w:rsidRPr="0020147F">
              <w:rPr>
                <w:rFonts w:ascii="Times New Roman" w:hAnsi="Times New Roman"/>
                <w:sz w:val="24"/>
                <w:lang w:val="en-US"/>
              </w:rPr>
              <w:t xml:space="preserve"> </w:t>
            </w:r>
            <w:r w:rsidR="00936C94">
              <w:rPr>
                <w:rFonts w:ascii="Times New Roman" w:hAnsi="Times New Roman"/>
                <w:sz w:val="24"/>
                <w:lang w:val="en-US"/>
              </w:rPr>
              <w:t>their</w:t>
            </w:r>
            <w:r w:rsidR="00936C94" w:rsidRPr="0020147F">
              <w:rPr>
                <w:rFonts w:ascii="Times New Roman" w:hAnsi="Times New Roman"/>
                <w:sz w:val="24"/>
                <w:lang w:val="en-US"/>
              </w:rPr>
              <w:t xml:space="preserve"> </w:t>
            </w:r>
            <w:r w:rsidR="00936C94">
              <w:rPr>
                <w:rFonts w:ascii="Times New Roman" w:hAnsi="Times New Roman"/>
                <w:sz w:val="24"/>
                <w:lang w:val="en-US"/>
              </w:rPr>
              <w:t>obligations</w:t>
            </w:r>
            <w:r w:rsidR="00936C94" w:rsidRPr="0020147F">
              <w:rPr>
                <w:rFonts w:ascii="Times New Roman" w:hAnsi="Times New Roman"/>
                <w:sz w:val="24"/>
                <w:lang w:val="en-US"/>
              </w:rPr>
              <w:t xml:space="preserve"> </w:t>
            </w:r>
            <w:r w:rsidR="0020147F">
              <w:rPr>
                <w:rFonts w:ascii="Times New Roman" w:hAnsi="Times New Roman"/>
                <w:sz w:val="24"/>
                <w:lang w:val="en-US"/>
              </w:rPr>
              <w:t>under the Agreement</w:t>
            </w:r>
            <w:r w:rsidR="0020147F">
              <w:rPr>
                <w:rFonts w:ascii="Times New Roman" w:hAnsi="Times New Roman"/>
                <w:sz w:val="24"/>
                <w:szCs w:val="24"/>
                <w:lang w:val="en-US"/>
              </w:rPr>
              <w:t xml:space="preserve"> </w:t>
            </w:r>
            <w:r w:rsidR="00936C94">
              <w:rPr>
                <w:rFonts w:ascii="Times New Roman" w:hAnsi="Times New Roman"/>
                <w:sz w:val="24"/>
                <w:szCs w:val="24"/>
                <w:lang w:val="en-US"/>
              </w:rPr>
              <w:t>the Party for that the change has occurred shall immediately inform the other Party thereon</w:t>
            </w:r>
            <w:r w:rsidRPr="0020147F">
              <w:rPr>
                <w:rFonts w:ascii="Times New Roman" w:hAnsi="Times New Roman"/>
                <w:sz w:val="24"/>
                <w:szCs w:val="24"/>
                <w:lang w:val="en-US"/>
              </w:rPr>
              <w:t>.</w:t>
            </w:r>
          </w:p>
          <w:p w14:paraId="4A97E8F1" w14:textId="77777777" w:rsidR="00936C94" w:rsidRDefault="00936C94" w:rsidP="00D37972">
            <w:pPr>
              <w:rPr>
                <w:rFonts w:ascii="Times New Roman" w:hAnsi="Times New Roman"/>
                <w:sz w:val="24"/>
                <w:lang w:val="en-US"/>
              </w:rPr>
            </w:pPr>
          </w:p>
          <w:p w14:paraId="40D03AD2" w14:textId="79E639A2" w:rsidR="00936C94" w:rsidRDefault="00936C94" w:rsidP="00D37972">
            <w:pPr>
              <w:rPr>
                <w:rFonts w:ascii="Times New Roman" w:hAnsi="Times New Roman"/>
                <w:sz w:val="24"/>
                <w:lang w:val="en-US"/>
              </w:rPr>
            </w:pPr>
          </w:p>
          <w:p w14:paraId="103DF012" w14:textId="77777777" w:rsidR="00E64B0B" w:rsidRDefault="00E64B0B" w:rsidP="00D37972">
            <w:pPr>
              <w:rPr>
                <w:rFonts w:ascii="Times New Roman" w:hAnsi="Times New Roman"/>
                <w:sz w:val="24"/>
                <w:lang w:val="en-US"/>
              </w:rPr>
            </w:pPr>
          </w:p>
          <w:p w14:paraId="0F6D58E4" w14:textId="77777777" w:rsidR="00D37972" w:rsidRPr="0020147F" w:rsidRDefault="00936C94" w:rsidP="00D37972">
            <w:pPr>
              <w:rPr>
                <w:rFonts w:ascii="Times New Roman" w:hAnsi="Times New Roman"/>
                <w:sz w:val="24"/>
                <w:lang w:val="en-US"/>
              </w:rPr>
            </w:pPr>
            <w:r>
              <w:rPr>
                <w:rFonts w:ascii="Times New Roman" w:hAnsi="Times New Roman"/>
                <w:sz w:val="24"/>
                <w:lang w:val="en-US"/>
              </w:rPr>
              <w:t>Exhibits</w:t>
            </w:r>
            <w:r w:rsidR="00D37972" w:rsidRPr="0020147F">
              <w:rPr>
                <w:rFonts w:ascii="Times New Roman" w:hAnsi="Times New Roman"/>
                <w:sz w:val="24"/>
                <w:lang w:val="en-US"/>
              </w:rPr>
              <w:t xml:space="preserve">: </w:t>
            </w:r>
            <w:r w:rsidR="00D37972" w:rsidRPr="0020147F">
              <w:rPr>
                <w:rFonts w:ascii="Times New Roman" w:hAnsi="Times New Roman"/>
                <w:sz w:val="24"/>
                <w:lang w:val="en-US"/>
              </w:rPr>
              <w:tab/>
            </w:r>
          </w:p>
          <w:p w14:paraId="70F7EB0E" w14:textId="5D347B0B" w:rsidR="00D37972" w:rsidRPr="0020147F" w:rsidRDefault="00D37972" w:rsidP="00D37972">
            <w:pPr>
              <w:rPr>
                <w:rFonts w:ascii="Times New Roman" w:hAnsi="Times New Roman"/>
                <w:sz w:val="24"/>
                <w:lang w:val="en-US"/>
              </w:rPr>
            </w:pPr>
            <w:r w:rsidRPr="0020147F">
              <w:rPr>
                <w:rFonts w:ascii="Times New Roman" w:hAnsi="Times New Roman"/>
                <w:sz w:val="24"/>
                <w:lang w:val="en-US"/>
              </w:rPr>
              <w:t xml:space="preserve">1. </w:t>
            </w:r>
            <w:r w:rsidR="00936C94">
              <w:rPr>
                <w:rFonts w:ascii="Times New Roman" w:hAnsi="Times New Roman"/>
                <w:sz w:val="24"/>
                <w:lang w:val="en-US"/>
              </w:rPr>
              <w:t>Exhibit</w:t>
            </w:r>
            <w:r w:rsidR="00936C94" w:rsidRPr="0020147F">
              <w:rPr>
                <w:rFonts w:ascii="Times New Roman" w:hAnsi="Times New Roman"/>
                <w:sz w:val="24"/>
                <w:lang w:val="en-US"/>
              </w:rPr>
              <w:t xml:space="preserve"> </w:t>
            </w:r>
            <w:r w:rsidR="00936C94">
              <w:rPr>
                <w:rFonts w:ascii="Times New Roman" w:hAnsi="Times New Roman"/>
                <w:sz w:val="24"/>
                <w:lang w:val="en-US"/>
              </w:rPr>
              <w:t>No</w:t>
            </w:r>
            <w:r w:rsidR="00936C94" w:rsidRPr="0020147F">
              <w:rPr>
                <w:rFonts w:ascii="Times New Roman" w:hAnsi="Times New Roman"/>
                <w:sz w:val="24"/>
                <w:lang w:val="en-US"/>
              </w:rPr>
              <w:t>. 1 “</w:t>
            </w:r>
            <w:r w:rsidR="00936C94">
              <w:rPr>
                <w:rFonts w:ascii="Times New Roman" w:hAnsi="Times New Roman"/>
                <w:sz w:val="24"/>
                <w:lang w:val="en-US"/>
              </w:rPr>
              <w:t>Description</w:t>
            </w:r>
            <w:r w:rsidR="00121A0B" w:rsidRPr="00121A0B">
              <w:rPr>
                <w:rFonts w:ascii="Times New Roman" w:hAnsi="Times New Roman"/>
                <w:sz w:val="24"/>
                <w:lang w:val="en-US"/>
              </w:rPr>
              <w:t xml:space="preserve"> </w:t>
            </w:r>
            <w:r w:rsidR="00121A0B" w:rsidRPr="00DD265D">
              <w:rPr>
                <w:rFonts w:ascii="Times New Roman" w:hAnsi="Times New Roman"/>
                <w:sz w:val="24"/>
                <w:lang w:val="en-US"/>
              </w:rPr>
              <w:t>of the Game Additional Features</w:t>
            </w:r>
            <w:r w:rsidR="00936C94" w:rsidRPr="0020147F">
              <w:rPr>
                <w:rFonts w:ascii="Times New Roman" w:hAnsi="Times New Roman"/>
                <w:sz w:val="24"/>
                <w:lang w:val="en-US"/>
              </w:rPr>
              <w:t>”</w:t>
            </w:r>
            <w:r w:rsidRPr="0020147F">
              <w:rPr>
                <w:rFonts w:ascii="Times New Roman" w:hAnsi="Times New Roman"/>
                <w:sz w:val="24"/>
                <w:lang w:val="en-US"/>
              </w:rPr>
              <w:t>;</w:t>
            </w:r>
          </w:p>
          <w:p w14:paraId="72017C2F" w14:textId="77777777" w:rsidR="00D37972" w:rsidRPr="0020147F" w:rsidRDefault="00D37972" w:rsidP="00D37972">
            <w:pPr>
              <w:rPr>
                <w:rFonts w:ascii="Times New Roman" w:hAnsi="Times New Roman"/>
                <w:sz w:val="24"/>
                <w:lang w:val="en-US"/>
              </w:rPr>
            </w:pPr>
            <w:r w:rsidRPr="0020147F">
              <w:rPr>
                <w:rFonts w:ascii="Times New Roman" w:hAnsi="Times New Roman"/>
                <w:sz w:val="24"/>
                <w:lang w:val="en-US"/>
              </w:rPr>
              <w:t xml:space="preserve">2. </w:t>
            </w:r>
            <w:r w:rsidR="00936C94">
              <w:rPr>
                <w:rFonts w:ascii="Times New Roman" w:hAnsi="Times New Roman"/>
                <w:sz w:val="24"/>
                <w:lang w:val="en-US"/>
              </w:rPr>
              <w:t>Exhibit</w:t>
            </w:r>
            <w:r w:rsidR="00936C94" w:rsidRPr="0020147F">
              <w:rPr>
                <w:rFonts w:ascii="Times New Roman" w:hAnsi="Times New Roman"/>
                <w:sz w:val="24"/>
                <w:lang w:val="en-US"/>
              </w:rPr>
              <w:t xml:space="preserve"> </w:t>
            </w:r>
            <w:r w:rsidR="00936C94">
              <w:rPr>
                <w:rFonts w:ascii="Times New Roman" w:hAnsi="Times New Roman"/>
                <w:sz w:val="24"/>
                <w:lang w:val="en-US"/>
              </w:rPr>
              <w:t>No</w:t>
            </w:r>
            <w:r w:rsidR="00936C94" w:rsidRPr="0020147F">
              <w:rPr>
                <w:rFonts w:ascii="Times New Roman" w:hAnsi="Times New Roman"/>
                <w:sz w:val="24"/>
                <w:lang w:val="en-US"/>
              </w:rPr>
              <w:t>.</w:t>
            </w:r>
            <w:r w:rsidRPr="0020147F">
              <w:rPr>
                <w:rFonts w:ascii="Times New Roman" w:hAnsi="Times New Roman"/>
                <w:sz w:val="24"/>
                <w:lang w:val="en-US"/>
              </w:rPr>
              <w:t xml:space="preserve"> 2 </w:t>
            </w:r>
            <w:r w:rsidR="00936C94" w:rsidRPr="0020147F">
              <w:rPr>
                <w:rFonts w:ascii="Times New Roman" w:hAnsi="Times New Roman"/>
                <w:sz w:val="24"/>
                <w:lang w:val="en-US"/>
              </w:rPr>
              <w:t>“</w:t>
            </w:r>
            <w:r w:rsidR="00936C94">
              <w:rPr>
                <w:rFonts w:ascii="Times New Roman" w:hAnsi="Times New Roman"/>
                <w:sz w:val="24"/>
                <w:lang w:val="en-US"/>
              </w:rPr>
              <w:t xml:space="preserve">Price </w:t>
            </w:r>
            <w:r w:rsidR="00396675">
              <w:rPr>
                <w:rFonts w:ascii="Times New Roman" w:hAnsi="Times New Roman"/>
                <w:sz w:val="24"/>
                <w:lang w:val="en-US"/>
              </w:rPr>
              <w:t>Approval Protocol</w:t>
            </w:r>
            <w:r w:rsidR="00936C94" w:rsidRPr="0020147F">
              <w:rPr>
                <w:rFonts w:ascii="Times New Roman" w:hAnsi="Times New Roman"/>
                <w:sz w:val="24"/>
                <w:lang w:val="en-US"/>
              </w:rPr>
              <w:t>”</w:t>
            </w:r>
            <w:r w:rsidRPr="0020147F">
              <w:rPr>
                <w:rFonts w:ascii="Times New Roman" w:hAnsi="Times New Roman"/>
                <w:sz w:val="24"/>
                <w:lang w:val="en-US"/>
              </w:rPr>
              <w:t>;</w:t>
            </w:r>
          </w:p>
          <w:p w14:paraId="3E05F9E8" w14:textId="77777777" w:rsidR="00D37972" w:rsidRPr="0020147F" w:rsidRDefault="00D37972" w:rsidP="00D37972">
            <w:pPr>
              <w:rPr>
                <w:rFonts w:ascii="Times New Roman" w:hAnsi="Times New Roman"/>
                <w:sz w:val="24"/>
                <w:lang w:val="en-US"/>
              </w:rPr>
            </w:pPr>
            <w:r w:rsidRPr="0020147F">
              <w:rPr>
                <w:rFonts w:ascii="Times New Roman" w:hAnsi="Times New Roman"/>
                <w:sz w:val="24"/>
                <w:lang w:val="en-US"/>
              </w:rPr>
              <w:t xml:space="preserve">3. </w:t>
            </w:r>
            <w:r w:rsidR="00936C94">
              <w:rPr>
                <w:rFonts w:ascii="Times New Roman" w:hAnsi="Times New Roman"/>
                <w:sz w:val="24"/>
                <w:lang w:val="en-US"/>
              </w:rPr>
              <w:t>Exhibit</w:t>
            </w:r>
            <w:r w:rsidR="00936C94" w:rsidRPr="0020147F">
              <w:rPr>
                <w:rFonts w:ascii="Times New Roman" w:hAnsi="Times New Roman"/>
                <w:sz w:val="24"/>
                <w:lang w:val="en-US"/>
              </w:rPr>
              <w:t xml:space="preserve"> </w:t>
            </w:r>
            <w:r w:rsidR="00936C94">
              <w:rPr>
                <w:rFonts w:ascii="Times New Roman" w:hAnsi="Times New Roman"/>
                <w:sz w:val="24"/>
                <w:lang w:val="en-US"/>
              </w:rPr>
              <w:t>No</w:t>
            </w:r>
            <w:r w:rsidR="00936C94" w:rsidRPr="0020147F">
              <w:rPr>
                <w:rFonts w:ascii="Times New Roman" w:hAnsi="Times New Roman"/>
                <w:sz w:val="24"/>
                <w:lang w:val="en-US"/>
              </w:rPr>
              <w:t>.</w:t>
            </w:r>
            <w:r w:rsidRPr="0020147F">
              <w:rPr>
                <w:rFonts w:ascii="Times New Roman" w:hAnsi="Times New Roman"/>
                <w:sz w:val="24"/>
                <w:lang w:val="en-US"/>
              </w:rPr>
              <w:t xml:space="preserve"> 3 </w:t>
            </w:r>
            <w:r w:rsidR="00936C94" w:rsidRPr="0020147F">
              <w:rPr>
                <w:rFonts w:ascii="Times New Roman" w:hAnsi="Times New Roman"/>
                <w:sz w:val="24"/>
                <w:lang w:val="en-US"/>
              </w:rPr>
              <w:t>“</w:t>
            </w:r>
            <w:r w:rsidR="00936C94">
              <w:rPr>
                <w:rFonts w:ascii="Times New Roman" w:hAnsi="Times New Roman"/>
                <w:sz w:val="24"/>
                <w:lang w:val="en-US"/>
              </w:rPr>
              <w:t>Report Form</w:t>
            </w:r>
            <w:r w:rsidR="00936C94" w:rsidRPr="0020147F">
              <w:rPr>
                <w:rFonts w:ascii="Times New Roman" w:hAnsi="Times New Roman"/>
                <w:sz w:val="24"/>
                <w:lang w:val="en-US"/>
              </w:rPr>
              <w:t>”</w:t>
            </w:r>
            <w:r w:rsidRPr="0020147F">
              <w:rPr>
                <w:rFonts w:ascii="Times New Roman" w:hAnsi="Times New Roman"/>
                <w:sz w:val="24"/>
                <w:lang w:val="en-US"/>
              </w:rPr>
              <w:t>;</w:t>
            </w:r>
          </w:p>
          <w:p w14:paraId="0651033D" w14:textId="77777777" w:rsidR="00D37972" w:rsidRPr="0020147F" w:rsidRDefault="00D37972" w:rsidP="0020147F">
            <w:pPr>
              <w:rPr>
                <w:rFonts w:ascii="Times New Roman" w:hAnsi="Times New Roman"/>
                <w:b/>
                <w:sz w:val="24"/>
                <w:lang w:val="en-US"/>
              </w:rPr>
            </w:pPr>
            <w:r w:rsidRPr="0020147F">
              <w:rPr>
                <w:rFonts w:ascii="Times New Roman" w:hAnsi="Times New Roman"/>
                <w:sz w:val="24"/>
                <w:lang w:val="en-US"/>
              </w:rPr>
              <w:t xml:space="preserve">4. </w:t>
            </w:r>
            <w:r w:rsidR="00936C94">
              <w:rPr>
                <w:rFonts w:ascii="Times New Roman" w:hAnsi="Times New Roman"/>
                <w:sz w:val="24"/>
                <w:lang w:val="en-US"/>
              </w:rPr>
              <w:t>Exhibit</w:t>
            </w:r>
            <w:r w:rsidR="00936C94" w:rsidRPr="0020147F">
              <w:rPr>
                <w:rFonts w:ascii="Times New Roman" w:hAnsi="Times New Roman"/>
                <w:sz w:val="24"/>
                <w:lang w:val="en-US"/>
              </w:rPr>
              <w:t xml:space="preserve"> </w:t>
            </w:r>
            <w:r w:rsidR="00936C94">
              <w:rPr>
                <w:rFonts w:ascii="Times New Roman" w:hAnsi="Times New Roman"/>
                <w:sz w:val="24"/>
                <w:lang w:val="en-US"/>
              </w:rPr>
              <w:t>No</w:t>
            </w:r>
            <w:r w:rsidR="00936C94" w:rsidRPr="0020147F">
              <w:rPr>
                <w:rFonts w:ascii="Times New Roman" w:hAnsi="Times New Roman"/>
                <w:sz w:val="24"/>
                <w:lang w:val="en-US"/>
              </w:rPr>
              <w:t>.</w:t>
            </w:r>
            <w:r w:rsidRPr="0020147F">
              <w:rPr>
                <w:rFonts w:ascii="Times New Roman" w:hAnsi="Times New Roman"/>
                <w:sz w:val="24"/>
                <w:lang w:val="en-US"/>
              </w:rPr>
              <w:t xml:space="preserve"> 4 </w:t>
            </w:r>
            <w:r w:rsidR="00936C94" w:rsidRPr="0020147F">
              <w:rPr>
                <w:rFonts w:ascii="Times New Roman" w:hAnsi="Times New Roman"/>
                <w:sz w:val="24"/>
                <w:lang w:val="en-US"/>
              </w:rPr>
              <w:t>“</w:t>
            </w:r>
            <w:r w:rsidR="00936C94">
              <w:rPr>
                <w:rFonts w:ascii="Times New Roman" w:hAnsi="Times New Roman"/>
                <w:sz w:val="24"/>
                <w:lang w:val="en-US"/>
              </w:rPr>
              <w:t>Form of Certificate of Delivery and Acceptance of the Services</w:t>
            </w:r>
            <w:r w:rsidR="00936C94" w:rsidRPr="0020147F">
              <w:rPr>
                <w:rFonts w:ascii="Times New Roman" w:hAnsi="Times New Roman"/>
                <w:sz w:val="24"/>
                <w:lang w:val="en-US"/>
              </w:rPr>
              <w:t>”</w:t>
            </w:r>
            <w:r w:rsidRPr="0020147F">
              <w:rPr>
                <w:rFonts w:ascii="Times New Roman" w:hAnsi="Times New Roman"/>
                <w:sz w:val="24"/>
                <w:lang w:val="en-US"/>
              </w:rPr>
              <w:t>.</w:t>
            </w:r>
          </w:p>
        </w:tc>
      </w:tr>
      <w:tr w:rsidR="003C3A96" w:rsidRPr="00CA215F" w14:paraId="4566E9A6" w14:textId="77777777" w:rsidTr="0020147F">
        <w:tc>
          <w:tcPr>
            <w:tcW w:w="4785" w:type="dxa"/>
            <w:gridSpan w:val="2"/>
          </w:tcPr>
          <w:p w14:paraId="336BC265" w14:textId="77777777" w:rsidR="003C3A96" w:rsidRPr="0020147F" w:rsidRDefault="003C3A96" w:rsidP="007F484E">
            <w:pPr>
              <w:pStyle w:val="1"/>
              <w:numPr>
                <w:ilvl w:val="0"/>
                <w:numId w:val="0"/>
              </w:numPr>
              <w:spacing w:before="0"/>
              <w:ind w:left="432" w:hanging="432"/>
              <w:outlineLvl w:val="0"/>
              <w:rPr>
                <w:rFonts w:ascii="Times New Roman" w:hAnsi="Times New Roman"/>
                <w:lang w:val="en-US"/>
              </w:rPr>
            </w:pPr>
          </w:p>
        </w:tc>
        <w:tc>
          <w:tcPr>
            <w:tcW w:w="4786" w:type="dxa"/>
            <w:gridSpan w:val="2"/>
          </w:tcPr>
          <w:p w14:paraId="480D684B" w14:textId="77777777" w:rsidR="003C3A96" w:rsidRPr="0020147F" w:rsidRDefault="003C3A96" w:rsidP="00F975ED">
            <w:pPr>
              <w:rPr>
                <w:rFonts w:ascii="Times New Roman" w:hAnsi="Times New Roman"/>
                <w:b/>
                <w:sz w:val="24"/>
                <w:lang w:val="en-US"/>
              </w:rPr>
            </w:pPr>
          </w:p>
        </w:tc>
      </w:tr>
      <w:tr w:rsidR="003C3A96" w:rsidRPr="00CA215F" w14:paraId="47A2F39F" w14:textId="77777777" w:rsidTr="0020147F">
        <w:tc>
          <w:tcPr>
            <w:tcW w:w="4785" w:type="dxa"/>
            <w:gridSpan w:val="2"/>
          </w:tcPr>
          <w:p w14:paraId="181E6E6F" w14:textId="77777777" w:rsidR="003C3A96" w:rsidRPr="00F15F23" w:rsidRDefault="003C3A96" w:rsidP="007F484E">
            <w:pPr>
              <w:pStyle w:val="1"/>
              <w:numPr>
                <w:ilvl w:val="0"/>
                <w:numId w:val="0"/>
              </w:numPr>
              <w:spacing w:before="0"/>
              <w:ind w:left="432" w:hanging="432"/>
              <w:outlineLvl w:val="0"/>
              <w:rPr>
                <w:rFonts w:ascii="Times New Roman" w:hAnsi="Times New Roman"/>
                <w:szCs w:val="24"/>
              </w:rPr>
            </w:pPr>
            <w:r w:rsidRPr="00F15F23">
              <w:rPr>
                <w:rFonts w:ascii="Times New Roman" w:hAnsi="Times New Roman"/>
                <w:szCs w:val="24"/>
              </w:rPr>
              <w:t>14. Адреса и реквизиты сторон</w:t>
            </w:r>
          </w:p>
        </w:tc>
        <w:tc>
          <w:tcPr>
            <w:tcW w:w="4786" w:type="dxa"/>
            <w:gridSpan w:val="2"/>
          </w:tcPr>
          <w:p w14:paraId="627F45BB" w14:textId="77777777" w:rsidR="003C3A96" w:rsidRPr="00F15F23" w:rsidRDefault="00D37972">
            <w:pPr>
              <w:rPr>
                <w:rFonts w:ascii="Times New Roman" w:hAnsi="Times New Roman"/>
                <w:b/>
                <w:sz w:val="24"/>
                <w:lang w:val="en-US"/>
              </w:rPr>
            </w:pPr>
            <w:r w:rsidRPr="00F15F23">
              <w:rPr>
                <w:rFonts w:ascii="Times New Roman" w:hAnsi="Times New Roman"/>
                <w:b/>
                <w:sz w:val="24"/>
                <w:lang w:val="en-US"/>
              </w:rPr>
              <w:t xml:space="preserve">14. Addressed and </w:t>
            </w:r>
            <w:r w:rsidR="0020147F" w:rsidRPr="00F15F23">
              <w:rPr>
                <w:rFonts w:ascii="Times New Roman" w:hAnsi="Times New Roman"/>
                <w:b/>
                <w:sz w:val="24"/>
                <w:lang w:val="en-US"/>
              </w:rPr>
              <w:t>D</w:t>
            </w:r>
            <w:r w:rsidRPr="00F15F23">
              <w:rPr>
                <w:rFonts w:ascii="Times New Roman" w:hAnsi="Times New Roman"/>
                <w:b/>
                <w:sz w:val="24"/>
                <w:lang w:val="en-US"/>
              </w:rPr>
              <w:t>etails of the Parties</w:t>
            </w:r>
          </w:p>
        </w:tc>
      </w:tr>
      <w:tr w:rsidR="00F15F23" w:rsidRPr="00CA215F" w14:paraId="40FC872C" w14:textId="77777777" w:rsidTr="0020147F">
        <w:tc>
          <w:tcPr>
            <w:tcW w:w="4785" w:type="dxa"/>
            <w:gridSpan w:val="2"/>
          </w:tcPr>
          <w:p w14:paraId="5168E8B0" w14:textId="77777777" w:rsidR="00F15F23" w:rsidRPr="00121A0B" w:rsidRDefault="00F15F23" w:rsidP="007F484E">
            <w:pPr>
              <w:pStyle w:val="1"/>
              <w:numPr>
                <w:ilvl w:val="0"/>
                <w:numId w:val="0"/>
              </w:numPr>
              <w:spacing w:before="0"/>
              <w:ind w:left="432" w:hanging="432"/>
              <w:outlineLvl w:val="0"/>
              <w:rPr>
                <w:rFonts w:ascii="Times New Roman" w:hAnsi="Times New Roman"/>
                <w:szCs w:val="24"/>
                <w:lang w:val="en-US"/>
              </w:rPr>
            </w:pPr>
          </w:p>
        </w:tc>
        <w:tc>
          <w:tcPr>
            <w:tcW w:w="4786" w:type="dxa"/>
            <w:gridSpan w:val="2"/>
          </w:tcPr>
          <w:p w14:paraId="40B37E2E" w14:textId="77777777" w:rsidR="00F15F23" w:rsidRPr="00F15F23" w:rsidRDefault="00F15F23">
            <w:pPr>
              <w:rPr>
                <w:rFonts w:ascii="Times New Roman" w:hAnsi="Times New Roman"/>
                <w:b/>
                <w:sz w:val="24"/>
                <w:lang w:val="en-US"/>
              </w:rPr>
            </w:pPr>
          </w:p>
        </w:tc>
      </w:tr>
      <w:tr w:rsidR="003C3A96" w:rsidRPr="0020147F" w14:paraId="324FF174" w14:textId="77777777" w:rsidTr="0020147F">
        <w:tc>
          <w:tcPr>
            <w:tcW w:w="4785" w:type="dxa"/>
            <w:gridSpan w:val="2"/>
          </w:tcPr>
          <w:p w14:paraId="32DA825F" w14:textId="77777777" w:rsidR="003C3A96" w:rsidRPr="00F15F23" w:rsidRDefault="003C3A96" w:rsidP="00594051">
            <w:pPr>
              <w:pStyle w:val="1"/>
              <w:numPr>
                <w:ilvl w:val="0"/>
                <w:numId w:val="0"/>
              </w:numPr>
              <w:spacing w:before="0"/>
              <w:ind w:left="432" w:hanging="432"/>
              <w:outlineLvl w:val="0"/>
              <w:rPr>
                <w:rFonts w:ascii="Times New Roman" w:hAnsi="Times New Roman"/>
                <w:szCs w:val="24"/>
              </w:rPr>
            </w:pPr>
            <w:r w:rsidRPr="00F15F23">
              <w:rPr>
                <w:rFonts w:ascii="Times New Roman" w:hAnsi="Times New Roman"/>
                <w:szCs w:val="24"/>
                <w:lang w:val="en-US"/>
              </w:rPr>
              <w:t>WARGAMING</w:t>
            </w:r>
            <w:r w:rsidRPr="00F15F23">
              <w:rPr>
                <w:rFonts w:ascii="Times New Roman" w:hAnsi="Times New Roman"/>
                <w:szCs w:val="24"/>
              </w:rPr>
              <w:t>:</w:t>
            </w:r>
          </w:p>
        </w:tc>
        <w:tc>
          <w:tcPr>
            <w:tcW w:w="4786" w:type="dxa"/>
            <w:gridSpan w:val="2"/>
          </w:tcPr>
          <w:p w14:paraId="03C832C2" w14:textId="77777777" w:rsidR="003C3A96" w:rsidRPr="00F15F23" w:rsidRDefault="003C3A96" w:rsidP="00594051">
            <w:pPr>
              <w:rPr>
                <w:rFonts w:ascii="Times New Roman" w:hAnsi="Times New Roman"/>
                <w:b/>
                <w:sz w:val="24"/>
              </w:rPr>
            </w:pPr>
            <w:r w:rsidRPr="00F15F23">
              <w:rPr>
                <w:rFonts w:ascii="Times New Roman" w:hAnsi="Times New Roman"/>
                <w:b/>
                <w:sz w:val="24"/>
                <w:lang w:val="en-US"/>
              </w:rPr>
              <w:t>WARGAMING</w:t>
            </w:r>
            <w:r w:rsidRPr="00F15F23">
              <w:rPr>
                <w:rFonts w:ascii="Times New Roman" w:hAnsi="Times New Roman"/>
                <w:b/>
                <w:sz w:val="24"/>
              </w:rPr>
              <w:t>:</w:t>
            </w:r>
          </w:p>
        </w:tc>
      </w:tr>
      <w:tr w:rsidR="003C3A96" w:rsidRPr="00905753" w14:paraId="32F87F5F" w14:textId="77777777" w:rsidTr="0020147F">
        <w:tc>
          <w:tcPr>
            <w:tcW w:w="4785" w:type="dxa"/>
            <w:gridSpan w:val="2"/>
          </w:tcPr>
          <w:p w14:paraId="3FEEB2BA" w14:textId="77777777" w:rsidR="003C3A96" w:rsidRPr="00F15F23" w:rsidRDefault="003C3A96" w:rsidP="0070262C">
            <w:pPr>
              <w:pStyle w:val="afa"/>
              <w:tabs>
                <w:tab w:val="left" w:pos="-1800"/>
              </w:tabs>
              <w:ind w:firstLine="0"/>
              <w:jc w:val="center"/>
              <w:rPr>
                <w:b/>
                <w:lang w:val="en-US"/>
              </w:rPr>
            </w:pPr>
            <w:r w:rsidRPr="00F15F23">
              <w:rPr>
                <w:b/>
                <w:lang w:val="en-US"/>
              </w:rPr>
              <w:t>Wargaming Group Limited</w:t>
            </w:r>
          </w:p>
          <w:p w14:paraId="434B5D44" w14:textId="77777777" w:rsidR="003C3A96" w:rsidRPr="00F15F23" w:rsidRDefault="003C3A96" w:rsidP="0070262C">
            <w:pPr>
              <w:pStyle w:val="afa"/>
              <w:tabs>
                <w:tab w:val="left" w:pos="-1800"/>
              </w:tabs>
              <w:ind w:firstLine="0"/>
              <w:rPr>
                <w:lang w:val="en-US"/>
              </w:rPr>
            </w:pPr>
            <w:r w:rsidRPr="00F15F23">
              <w:rPr>
                <w:lang w:val="en-US"/>
              </w:rPr>
              <w:t>Agion Omologiton Ave 105, Nicosia, 1080, Cyprus</w:t>
            </w:r>
          </w:p>
          <w:p w14:paraId="3D45CF6C" w14:textId="77777777" w:rsidR="003C3A96" w:rsidRPr="00F15F23" w:rsidRDefault="003C3A96" w:rsidP="0070262C">
            <w:pPr>
              <w:pStyle w:val="afa"/>
              <w:tabs>
                <w:tab w:val="left" w:pos="-1800"/>
              </w:tabs>
              <w:ind w:firstLine="0"/>
              <w:rPr>
                <w:lang w:val="en-US"/>
              </w:rPr>
            </w:pPr>
          </w:p>
          <w:p w14:paraId="3A333448" w14:textId="77777777" w:rsidR="003C3A96" w:rsidRPr="00F15F23" w:rsidRDefault="003C3A96" w:rsidP="0070262C">
            <w:pPr>
              <w:pStyle w:val="afa"/>
              <w:tabs>
                <w:tab w:val="left" w:pos="-1800"/>
              </w:tabs>
              <w:ind w:firstLine="0"/>
              <w:rPr>
                <w:lang w:val="en-US"/>
              </w:rPr>
            </w:pPr>
            <w:r w:rsidRPr="00F15F23">
              <w:rPr>
                <w:lang w:val="ru-RU"/>
              </w:rPr>
              <w:t>Расчетный</w:t>
            </w:r>
            <w:r w:rsidRPr="00F15F23">
              <w:rPr>
                <w:lang w:val="en-US"/>
              </w:rPr>
              <w:t xml:space="preserve"> </w:t>
            </w:r>
            <w:r w:rsidRPr="00F15F23">
              <w:rPr>
                <w:lang w:val="ru-RU"/>
              </w:rPr>
              <w:t>счет</w:t>
            </w:r>
            <w:r w:rsidRPr="00F15F23">
              <w:rPr>
                <w:lang w:val="en-US"/>
              </w:rPr>
              <w:t>:</w:t>
            </w:r>
          </w:p>
          <w:p w14:paraId="63DC80D5" w14:textId="355C538C" w:rsidR="003C3A96" w:rsidRPr="009C3135" w:rsidRDefault="00386539" w:rsidP="0070262C">
            <w:pPr>
              <w:pStyle w:val="afa"/>
              <w:tabs>
                <w:tab w:val="left" w:pos="-1800"/>
              </w:tabs>
              <w:ind w:firstLine="0"/>
              <w:rPr>
                <w:lang w:val="ru-RU"/>
              </w:rPr>
            </w:pPr>
            <w:r>
              <w:rPr>
                <w:lang w:val="ru-RU"/>
              </w:rPr>
              <w:t>____</w:t>
            </w:r>
          </w:p>
          <w:p w14:paraId="1D475854" w14:textId="77777777" w:rsidR="003C3A96" w:rsidRPr="00F15F23" w:rsidRDefault="003C3A96" w:rsidP="00594051">
            <w:pPr>
              <w:pStyle w:val="1"/>
              <w:numPr>
                <w:ilvl w:val="0"/>
                <w:numId w:val="0"/>
              </w:numPr>
              <w:spacing w:before="0"/>
              <w:ind w:left="432" w:hanging="432"/>
              <w:outlineLvl w:val="0"/>
              <w:rPr>
                <w:rFonts w:ascii="Times New Roman" w:hAnsi="Times New Roman"/>
                <w:b w:val="0"/>
                <w:szCs w:val="24"/>
                <w:lang w:val="en-US"/>
              </w:rPr>
            </w:pPr>
          </w:p>
        </w:tc>
        <w:tc>
          <w:tcPr>
            <w:tcW w:w="4786" w:type="dxa"/>
            <w:gridSpan w:val="2"/>
          </w:tcPr>
          <w:p w14:paraId="55144609" w14:textId="77777777" w:rsidR="003C3A96" w:rsidRPr="00F15F23" w:rsidRDefault="003C3A96" w:rsidP="0070262C">
            <w:pPr>
              <w:pStyle w:val="afa"/>
              <w:tabs>
                <w:tab w:val="left" w:pos="-1800"/>
              </w:tabs>
              <w:ind w:firstLine="0"/>
              <w:jc w:val="center"/>
              <w:rPr>
                <w:b/>
                <w:lang w:val="en-US"/>
              </w:rPr>
            </w:pPr>
            <w:r w:rsidRPr="00F15F23">
              <w:rPr>
                <w:b/>
                <w:lang w:val="en-US"/>
              </w:rPr>
              <w:t>Wargaming Group Limited</w:t>
            </w:r>
          </w:p>
          <w:p w14:paraId="05CFB7F7" w14:textId="77777777" w:rsidR="003C3A96" w:rsidRPr="00F15F23" w:rsidRDefault="003C3A96" w:rsidP="0070262C">
            <w:pPr>
              <w:pStyle w:val="afa"/>
              <w:tabs>
                <w:tab w:val="left" w:pos="-1800"/>
              </w:tabs>
              <w:ind w:firstLine="0"/>
              <w:rPr>
                <w:lang w:val="en-US"/>
              </w:rPr>
            </w:pPr>
            <w:r w:rsidRPr="00F15F23">
              <w:rPr>
                <w:lang w:val="en-US"/>
              </w:rPr>
              <w:t>Agion Omologiton Ave 105, Nicosia, 1080, Cyprus</w:t>
            </w:r>
          </w:p>
          <w:p w14:paraId="0CD13967" w14:textId="77777777" w:rsidR="003C3A96" w:rsidRPr="00F15F23" w:rsidRDefault="003C3A96" w:rsidP="0070262C">
            <w:pPr>
              <w:pStyle w:val="afa"/>
              <w:tabs>
                <w:tab w:val="left" w:pos="-1800"/>
              </w:tabs>
              <w:ind w:firstLine="0"/>
              <w:rPr>
                <w:lang w:val="en-US"/>
              </w:rPr>
            </w:pPr>
          </w:p>
          <w:p w14:paraId="5193E082" w14:textId="77777777" w:rsidR="003C3A96" w:rsidRPr="00F15F23" w:rsidRDefault="00396675" w:rsidP="0070262C">
            <w:pPr>
              <w:pStyle w:val="afa"/>
              <w:tabs>
                <w:tab w:val="left" w:pos="-1800"/>
              </w:tabs>
              <w:ind w:firstLine="0"/>
              <w:rPr>
                <w:lang w:val="en-US"/>
              </w:rPr>
            </w:pPr>
            <w:r w:rsidRPr="00F15F23">
              <w:rPr>
                <w:lang w:val="en-US"/>
              </w:rPr>
              <w:t>Current account</w:t>
            </w:r>
            <w:r w:rsidR="003C3A96" w:rsidRPr="00F15F23">
              <w:rPr>
                <w:lang w:val="en-US"/>
              </w:rPr>
              <w:t>:</w:t>
            </w:r>
          </w:p>
          <w:p w14:paraId="17457318" w14:textId="2B50F85D" w:rsidR="003C3A96" w:rsidRPr="009C3135" w:rsidRDefault="00386539" w:rsidP="0070262C">
            <w:pPr>
              <w:pStyle w:val="afa"/>
              <w:tabs>
                <w:tab w:val="left" w:pos="-1800"/>
              </w:tabs>
              <w:ind w:firstLine="0"/>
              <w:rPr>
                <w:lang w:val="ru-RU"/>
              </w:rPr>
            </w:pPr>
            <w:r>
              <w:rPr>
                <w:lang w:val="ru-RU"/>
              </w:rPr>
              <w:t>___</w:t>
            </w:r>
          </w:p>
          <w:p w14:paraId="5E5D0E3F" w14:textId="77777777" w:rsidR="003C3A96" w:rsidRPr="00F15F23" w:rsidRDefault="003C3A96" w:rsidP="00594051">
            <w:pPr>
              <w:rPr>
                <w:rFonts w:ascii="Times New Roman" w:hAnsi="Times New Roman"/>
                <w:b/>
                <w:sz w:val="24"/>
                <w:lang w:val="en-US"/>
              </w:rPr>
            </w:pPr>
          </w:p>
        </w:tc>
      </w:tr>
      <w:tr w:rsidR="003C3A96" w:rsidRPr="00F975ED" w14:paraId="7B7E5339" w14:textId="77777777" w:rsidTr="0020147F">
        <w:tc>
          <w:tcPr>
            <w:tcW w:w="4785" w:type="dxa"/>
            <w:gridSpan w:val="2"/>
          </w:tcPr>
          <w:p w14:paraId="023B3C5A" w14:textId="77777777" w:rsidR="003C3A96" w:rsidRPr="00F15F23" w:rsidRDefault="003C3A96" w:rsidP="0070262C">
            <w:pPr>
              <w:rPr>
                <w:rFonts w:ascii="Times New Roman" w:hAnsi="Times New Roman"/>
                <w:bCs/>
                <w:iCs/>
                <w:sz w:val="24"/>
              </w:rPr>
            </w:pPr>
            <w:r w:rsidRPr="00F15F23">
              <w:rPr>
                <w:rFonts w:ascii="Times New Roman" w:hAnsi="Times New Roman"/>
                <w:bCs/>
                <w:iCs/>
                <w:sz w:val="24"/>
              </w:rPr>
              <w:t>Управляющий директор</w:t>
            </w:r>
          </w:p>
          <w:p w14:paraId="3586FE32" w14:textId="77777777" w:rsidR="003C3A96" w:rsidRPr="00F15F23" w:rsidRDefault="003C3A96" w:rsidP="0070262C">
            <w:pPr>
              <w:pStyle w:val="af0"/>
              <w:ind w:left="360"/>
              <w:rPr>
                <w:rFonts w:ascii="Times New Roman" w:hAnsi="Times New Roman"/>
                <w:bCs/>
                <w:iCs/>
                <w:sz w:val="24"/>
              </w:rPr>
            </w:pPr>
          </w:p>
          <w:p w14:paraId="16D2922B" w14:textId="77777777" w:rsidR="003C3A96" w:rsidRPr="00F15F23" w:rsidRDefault="003C3A96" w:rsidP="0070262C">
            <w:pPr>
              <w:pStyle w:val="af0"/>
              <w:ind w:left="360"/>
              <w:rPr>
                <w:rFonts w:ascii="Times New Roman" w:hAnsi="Times New Roman"/>
                <w:bCs/>
                <w:iCs/>
                <w:sz w:val="24"/>
              </w:rPr>
            </w:pPr>
          </w:p>
          <w:p w14:paraId="273E4979" w14:textId="77777777" w:rsidR="003C3A96" w:rsidRPr="00F15F23" w:rsidRDefault="003C3A96" w:rsidP="0070262C">
            <w:pPr>
              <w:pStyle w:val="af0"/>
              <w:ind w:left="360"/>
              <w:rPr>
                <w:rFonts w:ascii="Times New Roman" w:hAnsi="Times New Roman"/>
                <w:bCs/>
                <w:iCs/>
                <w:sz w:val="24"/>
              </w:rPr>
            </w:pPr>
            <w:r w:rsidRPr="00F15F23">
              <w:rPr>
                <w:rFonts w:ascii="Times New Roman" w:hAnsi="Times New Roman"/>
                <w:bCs/>
                <w:iCs/>
                <w:sz w:val="24"/>
              </w:rPr>
              <w:t>______________________________</w:t>
            </w:r>
          </w:p>
          <w:p w14:paraId="1B95763C" w14:textId="77777777" w:rsidR="003C3A96" w:rsidRPr="00F15F23" w:rsidRDefault="003C3A96" w:rsidP="0070262C">
            <w:pPr>
              <w:pStyle w:val="af0"/>
              <w:ind w:left="360"/>
              <w:rPr>
                <w:rFonts w:ascii="Times New Roman" w:hAnsi="Times New Roman"/>
                <w:bCs/>
                <w:iCs/>
                <w:sz w:val="24"/>
              </w:rPr>
            </w:pPr>
          </w:p>
          <w:p w14:paraId="4FE59604" w14:textId="77777777" w:rsidR="003C3A96" w:rsidRPr="00F15F23" w:rsidRDefault="003C3A96">
            <w:pPr>
              <w:pStyle w:val="afa"/>
              <w:tabs>
                <w:tab w:val="left" w:pos="-1800"/>
              </w:tabs>
              <w:ind w:firstLine="0"/>
              <w:jc w:val="center"/>
              <w:rPr>
                <w:b/>
                <w:lang w:val="ru-RU"/>
              </w:rPr>
            </w:pPr>
            <w:r w:rsidRPr="00F15F23">
              <w:rPr>
                <w:bCs/>
                <w:iCs/>
              </w:rPr>
              <w:t>Евангелос Георгиоу</w:t>
            </w:r>
          </w:p>
        </w:tc>
        <w:tc>
          <w:tcPr>
            <w:tcW w:w="4786" w:type="dxa"/>
            <w:gridSpan w:val="2"/>
          </w:tcPr>
          <w:p w14:paraId="35B8F677" w14:textId="77777777" w:rsidR="003C3A96" w:rsidRPr="00F15F23" w:rsidRDefault="003C3A96" w:rsidP="0070262C">
            <w:pPr>
              <w:rPr>
                <w:rFonts w:ascii="Times New Roman" w:hAnsi="Times New Roman"/>
                <w:bCs/>
                <w:iCs/>
                <w:sz w:val="24"/>
                <w:lang w:val="en-US"/>
              </w:rPr>
            </w:pPr>
            <w:r w:rsidRPr="00F15F23">
              <w:rPr>
                <w:rFonts w:ascii="Times New Roman" w:hAnsi="Times New Roman"/>
                <w:bCs/>
                <w:iCs/>
                <w:sz w:val="24"/>
                <w:lang w:val="en-US"/>
              </w:rPr>
              <w:t>Managing Director</w:t>
            </w:r>
          </w:p>
          <w:p w14:paraId="13D3F2FF" w14:textId="77777777" w:rsidR="003C3A96" w:rsidRPr="00F15F23" w:rsidRDefault="003C3A96" w:rsidP="0070262C">
            <w:pPr>
              <w:pStyle w:val="af0"/>
              <w:ind w:left="360"/>
              <w:rPr>
                <w:rFonts w:ascii="Times New Roman" w:hAnsi="Times New Roman"/>
                <w:bCs/>
                <w:iCs/>
                <w:sz w:val="24"/>
              </w:rPr>
            </w:pPr>
          </w:p>
          <w:p w14:paraId="451DEA37" w14:textId="77777777" w:rsidR="003C3A96" w:rsidRPr="00F15F23" w:rsidRDefault="003C3A96" w:rsidP="0070262C">
            <w:pPr>
              <w:pStyle w:val="af0"/>
              <w:ind w:left="360"/>
              <w:rPr>
                <w:rFonts w:ascii="Times New Roman" w:hAnsi="Times New Roman"/>
                <w:bCs/>
                <w:iCs/>
                <w:sz w:val="24"/>
              </w:rPr>
            </w:pPr>
          </w:p>
          <w:p w14:paraId="27AF280F" w14:textId="77777777" w:rsidR="003C3A96" w:rsidRPr="00F15F23" w:rsidRDefault="003C3A96" w:rsidP="0070262C">
            <w:pPr>
              <w:pStyle w:val="af0"/>
              <w:ind w:left="360"/>
              <w:rPr>
                <w:rFonts w:ascii="Times New Roman" w:hAnsi="Times New Roman"/>
                <w:bCs/>
                <w:iCs/>
                <w:sz w:val="24"/>
              </w:rPr>
            </w:pPr>
            <w:r w:rsidRPr="00F15F23">
              <w:rPr>
                <w:rFonts w:ascii="Times New Roman" w:hAnsi="Times New Roman"/>
                <w:bCs/>
                <w:iCs/>
                <w:sz w:val="24"/>
              </w:rPr>
              <w:t>______________________________</w:t>
            </w:r>
          </w:p>
          <w:p w14:paraId="05A08665" w14:textId="77777777" w:rsidR="003C3A96" w:rsidRPr="00F15F23" w:rsidRDefault="003C3A96" w:rsidP="0070262C">
            <w:pPr>
              <w:pStyle w:val="af0"/>
              <w:ind w:left="360"/>
              <w:rPr>
                <w:rFonts w:ascii="Times New Roman" w:hAnsi="Times New Roman"/>
                <w:bCs/>
                <w:iCs/>
                <w:sz w:val="24"/>
              </w:rPr>
            </w:pPr>
          </w:p>
          <w:p w14:paraId="7A5073FB" w14:textId="77777777" w:rsidR="003C3A96" w:rsidRPr="00F15F23" w:rsidRDefault="003C3A96" w:rsidP="007F484E">
            <w:pPr>
              <w:jc w:val="center"/>
              <w:rPr>
                <w:rFonts w:ascii="Times New Roman" w:hAnsi="Times New Roman"/>
                <w:b/>
                <w:sz w:val="24"/>
                <w:lang w:val="en-US"/>
              </w:rPr>
            </w:pPr>
            <w:r w:rsidRPr="00F15F23">
              <w:rPr>
                <w:rFonts w:ascii="Times New Roman" w:hAnsi="Times New Roman"/>
                <w:bCs/>
                <w:iCs/>
                <w:sz w:val="24"/>
              </w:rPr>
              <w:t>Evangelos Georgiou</w:t>
            </w:r>
          </w:p>
        </w:tc>
      </w:tr>
      <w:tr w:rsidR="003C3A96" w:rsidRPr="00F975ED" w14:paraId="48F77EC1" w14:textId="77777777" w:rsidTr="0020147F">
        <w:tc>
          <w:tcPr>
            <w:tcW w:w="4785" w:type="dxa"/>
            <w:gridSpan w:val="2"/>
          </w:tcPr>
          <w:p w14:paraId="094BBDC2" w14:textId="77777777" w:rsidR="003C3A96" w:rsidRDefault="003C3A96" w:rsidP="0070262C">
            <w:pPr>
              <w:rPr>
                <w:rFonts w:ascii="Times New Roman" w:hAnsi="Times New Roman"/>
                <w:bCs/>
                <w:iCs/>
                <w:sz w:val="24"/>
              </w:rPr>
            </w:pPr>
          </w:p>
          <w:p w14:paraId="42405140" w14:textId="77777777" w:rsidR="00E64B0B" w:rsidRDefault="00E64B0B" w:rsidP="0070262C">
            <w:pPr>
              <w:rPr>
                <w:rFonts w:ascii="Times New Roman" w:hAnsi="Times New Roman"/>
                <w:bCs/>
                <w:iCs/>
                <w:sz w:val="24"/>
              </w:rPr>
            </w:pPr>
          </w:p>
          <w:p w14:paraId="5253819E" w14:textId="77777777" w:rsidR="00E64B0B" w:rsidRDefault="00E64B0B" w:rsidP="0070262C">
            <w:pPr>
              <w:rPr>
                <w:rFonts w:ascii="Times New Roman" w:hAnsi="Times New Roman"/>
                <w:bCs/>
                <w:iCs/>
                <w:sz w:val="24"/>
              </w:rPr>
            </w:pPr>
          </w:p>
          <w:p w14:paraId="384BB967" w14:textId="61CEB71B" w:rsidR="00E64B0B" w:rsidRPr="00F15F23" w:rsidRDefault="00E64B0B" w:rsidP="0070262C">
            <w:pPr>
              <w:rPr>
                <w:rFonts w:ascii="Times New Roman" w:hAnsi="Times New Roman"/>
                <w:bCs/>
                <w:iCs/>
                <w:sz w:val="24"/>
              </w:rPr>
            </w:pPr>
          </w:p>
        </w:tc>
        <w:tc>
          <w:tcPr>
            <w:tcW w:w="4786" w:type="dxa"/>
            <w:gridSpan w:val="2"/>
          </w:tcPr>
          <w:p w14:paraId="4C147C75" w14:textId="77777777" w:rsidR="003C3A96" w:rsidRPr="00F15F23" w:rsidRDefault="003C3A96" w:rsidP="0070262C">
            <w:pPr>
              <w:rPr>
                <w:rFonts w:ascii="Times New Roman" w:hAnsi="Times New Roman"/>
                <w:bCs/>
                <w:iCs/>
                <w:sz w:val="24"/>
              </w:rPr>
            </w:pPr>
          </w:p>
        </w:tc>
      </w:tr>
      <w:tr w:rsidR="003C3A96" w:rsidRPr="00F975ED" w14:paraId="7607BFB9" w14:textId="77777777" w:rsidTr="0020147F">
        <w:tc>
          <w:tcPr>
            <w:tcW w:w="4785" w:type="dxa"/>
            <w:gridSpan w:val="2"/>
          </w:tcPr>
          <w:p w14:paraId="59C67B51" w14:textId="77777777" w:rsidR="003C3A96" w:rsidRPr="00F15F23" w:rsidRDefault="003C3A96" w:rsidP="0070262C">
            <w:pPr>
              <w:rPr>
                <w:rFonts w:ascii="Times New Roman" w:hAnsi="Times New Roman"/>
                <w:bCs/>
                <w:iCs/>
                <w:sz w:val="24"/>
              </w:rPr>
            </w:pPr>
            <w:r w:rsidRPr="00F15F23">
              <w:rPr>
                <w:rFonts w:ascii="Times New Roman" w:hAnsi="Times New Roman"/>
                <w:b/>
                <w:sz w:val="24"/>
              </w:rPr>
              <w:t>Общество:</w:t>
            </w:r>
          </w:p>
        </w:tc>
        <w:tc>
          <w:tcPr>
            <w:tcW w:w="4786" w:type="dxa"/>
            <w:gridSpan w:val="2"/>
          </w:tcPr>
          <w:p w14:paraId="2E75BE06" w14:textId="77777777" w:rsidR="003C3A96" w:rsidRPr="00F15F23" w:rsidRDefault="003C3A96" w:rsidP="0070262C">
            <w:pPr>
              <w:rPr>
                <w:rFonts w:ascii="Times New Roman" w:hAnsi="Times New Roman"/>
                <w:bCs/>
                <w:iCs/>
                <w:sz w:val="24"/>
              </w:rPr>
            </w:pPr>
            <w:r w:rsidRPr="00F15F23">
              <w:rPr>
                <w:rFonts w:ascii="Times New Roman" w:hAnsi="Times New Roman"/>
                <w:b/>
                <w:sz w:val="24"/>
                <w:lang w:val="en-US"/>
              </w:rPr>
              <w:t>The Company</w:t>
            </w:r>
            <w:r w:rsidRPr="00F15F23">
              <w:rPr>
                <w:rFonts w:ascii="Times New Roman" w:hAnsi="Times New Roman"/>
                <w:b/>
                <w:sz w:val="24"/>
              </w:rPr>
              <w:t>:</w:t>
            </w:r>
          </w:p>
        </w:tc>
      </w:tr>
      <w:tr w:rsidR="003C3A96" w:rsidRPr="00CA215F" w14:paraId="21999D72" w14:textId="77777777" w:rsidTr="0020147F">
        <w:tc>
          <w:tcPr>
            <w:tcW w:w="4785" w:type="dxa"/>
            <w:gridSpan w:val="2"/>
          </w:tcPr>
          <w:p w14:paraId="22530A5B" w14:textId="2EAB0B1A" w:rsidR="003C3A96" w:rsidRPr="00F15F23" w:rsidRDefault="00D517E2" w:rsidP="0070262C">
            <w:pPr>
              <w:jc w:val="center"/>
              <w:rPr>
                <w:rFonts w:ascii="Times New Roman" w:hAnsi="Times New Roman"/>
                <w:b/>
                <w:sz w:val="24"/>
              </w:rPr>
            </w:pPr>
            <w:r>
              <w:rPr>
                <w:rFonts w:ascii="Times New Roman" w:hAnsi="Times New Roman"/>
                <w:b/>
                <w:sz w:val="24"/>
              </w:rPr>
              <w:t>ПАО «Башинформсвязь</w:t>
            </w:r>
            <w:r w:rsidR="003C3A96" w:rsidRPr="00F15F23">
              <w:rPr>
                <w:rFonts w:ascii="Times New Roman" w:hAnsi="Times New Roman"/>
                <w:b/>
                <w:sz w:val="24"/>
              </w:rPr>
              <w:t xml:space="preserve">» </w:t>
            </w:r>
          </w:p>
          <w:p w14:paraId="70840B1E" w14:textId="7053AE66" w:rsidR="009C6D42" w:rsidRPr="002C228C" w:rsidRDefault="009C6D42" w:rsidP="009C6D42">
            <w:pPr>
              <w:pStyle w:val="afa"/>
              <w:tabs>
                <w:tab w:val="left" w:pos="-1800"/>
              </w:tabs>
              <w:ind w:firstLine="0"/>
              <w:rPr>
                <w:lang w:val="ru-RU"/>
              </w:rPr>
            </w:pPr>
            <w:r w:rsidRPr="002C228C">
              <w:rPr>
                <w:lang w:val="ru-RU"/>
              </w:rPr>
              <w:t xml:space="preserve">Юридический адрес: </w:t>
            </w:r>
            <w:r w:rsidR="00484829">
              <w:t xml:space="preserve">450000, </w:t>
            </w:r>
            <w:r w:rsidR="00484829" w:rsidRPr="00E3667A">
              <w:t>г.</w:t>
            </w:r>
            <w:r w:rsidR="00484829">
              <w:t xml:space="preserve"> Уфа</w:t>
            </w:r>
            <w:r w:rsidR="00484829" w:rsidRPr="00E3667A">
              <w:t xml:space="preserve">, ул. </w:t>
            </w:r>
            <w:r w:rsidR="00484829">
              <w:t>Ленина</w:t>
            </w:r>
            <w:r w:rsidR="00484829" w:rsidRPr="00E3667A">
              <w:t xml:space="preserve">, </w:t>
            </w:r>
            <w:r w:rsidR="00484829">
              <w:t>д.32/1</w:t>
            </w:r>
          </w:p>
          <w:p w14:paraId="14AB6B26" w14:textId="342022AA" w:rsidR="009C6D42" w:rsidRPr="002C228C" w:rsidRDefault="009C6D42" w:rsidP="009C6D42">
            <w:pPr>
              <w:pStyle w:val="afa"/>
              <w:tabs>
                <w:tab w:val="left" w:pos="-1800"/>
              </w:tabs>
              <w:ind w:firstLine="0"/>
              <w:rPr>
                <w:lang w:val="ru-RU"/>
              </w:rPr>
            </w:pPr>
            <w:r w:rsidRPr="002C228C">
              <w:rPr>
                <w:lang w:val="ru-RU"/>
              </w:rPr>
              <w:t xml:space="preserve">Расчетный счет: </w:t>
            </w:r>
            <w:r w:rsidR="00547FF1" w:rsidRPr="00547FF1">
              <w:rPr>
                <w:lang w:val="ru-RU"/>
              </w:rPr>
              <w:t>40702810900000005674</w:t>
            </w:r>
          </w:p>
          <w:p w14:paraId="23EF292C" w14:textId="2E82587F" w:rsidR="003C3A96" w:rsidRPr="00F15F23" w:rsidRDefault="00547FF1" w:rsidP="008E0AB0">
            <w:pPr>
              <w:pStyle w:val="afa"/>
              <w:tabs>
                <w:tab w:val="left" w:pos="-1800"/>
              </w:tabs>
              <w:ind w:firstLine="0"/>
              <w:rPr>
                <w:b/>
              </w:rPr>
            </w:pPr>
            <w:r w:rsidRPr="00547FF1">
              <w:rPr>
                <w:lang w:val="ru-RU"/>
              </w:rPr>
              <w:t>в ОАО АБ «Россия», г. Санкт-Петербург</w:t>
            </w:r>
            <w:r w:rsidRPr="002C228C">
              <w:rPr>
                <w:lang w:val="ru-RU"/>
              </w:rPr>
              <w:t xml:space="preserve"> </w:t>
            </w:r>
            <w:r w:rsidR="009C6D42" w:rsidRPr="002C228C">
              <w:rPr>
                <w:lang w:val="ru-RU"/>
              </w:rPr>
              <w:t xml:space="preserve">Адрес банка: Россия, </w:t>
            </w:r>
            <w:r w:rsidR="00384A33" w:rsidRPr="00384A33">
              <w:rPr>
                <w:lang w:val="ru-RU"/>
              </w:rPr>
              <w:t>191124, Санкт-Петербург, пл. Растрелли, д.2, лит. А.</w:t>
            </w:r>
            <w:r w:rsidR="00384A33" w:rsidRPr="00384A33">
              <w:rPr>
                <w:b/>
                <w:lang w:val="ru-RU"/>
              </w:rPr>
              <w:t xml:space="preserve"> </w:t>
            </w:r>
          </w:p>
        </w:tc>
        <w:tc>
          <w:tcPr>
            <w:tcW w:w="4786" w:type="dxa"/>
            <w:gridSpan w:val="2"/>
          </w:tcPr>
          <w:p w14:paraId="290B42BF" w14:textId="38F6B211" w:rsidR="003C3A96" w:rsidRPr="00F15F23" w:rsidRDefault="00D517E2" w:rsidP="0070262C">
            <w:pPr>
              <w:jc w:val="center"/>
              <w:rPr>
                <w:rFonts w:ascii="Times New Roman" w:hAnsi="Times New Roman"/>
                <w:b/>
                <w:sz w:val="24"/>
                <w:lang w:val="en-US"/>
              </w:rPr>
            </w:pPr>
            <w:r>
              <w:rPr>
                <w:rFonts w:ascii="Times New Roman" w:hAnsi="Times New Roman"/>
                <w:b/>
                <w:sz w:val="24"/>
                <w:lang w:val="en-US"/>
              </w:rPr>
              <w:t>PJSC Bashinformsvyaz</w:t>
            </w:r>
            <w:r w:rsidR="00396675" w:rsidRPr="00F15F23">
              <w:rPr>
                <w:rFonts w:ascii="Times New Roman" w:hAnsi="Times New Roman"/>
                <w:b/>
                <w:sz w:val="24"/>
                <w:lang w:val="en-US"/>
              </w:rPr>
              <w:t xml:space="preserve"> </w:t>
            </w:r>
          </w:p>
          <w:p w14:paraId="78D88DC5" w14:textId="112F2116" w:rsidR="00484829" w:rsidRDefault="009C6D42" w:rsidP="009C6D42">
            <w:pPr>
              <w:pStyle w:val="afa"/>
              <w:tabs>
                <w:tab w:val="left" w:pos="-1800"/>
              </w:tabs>
              <w:ind w:firstLine="0"/>
              <w:rPr>
                <w:lang w:val="en-US"/>
              </w:rPr>
            </w:pPr>
            <w:r>
              <w:rPr>
                <w:lang w:val="en-US"/>
              </w:rPr>
              <w:t xml:space="preserve">Legal address: </w:t>
            </w:r>
            <w:r w:rsidR="00484829" w:rsidRPr="00484829">
              <w:rPr>
                <w:lang w:val="en-US"/>
              </w:rPr>
              <w:t>32/1, Lenina str., 450000,  Ufa</w:t>
            </w:r>
          </w:p>
          <w:p w14:paraId="3D2A0C85" w14:textId="77777777" w:rsidR="00484829" w:rsidRDefault="00484829" w:rsidP="009C6D42">
            <w:pPr>
              <w:pStyle w:val="afa"/>
              <w:tabs>
                <w:tab w:val="left" w:pos="-1800"/>
              </w:tabs>
              <w:ind w:firstLine="0"/>
              <w:rPr>
                <w:lang w:val="en-US"/>
              </w:rPr>
            </w:pPr>
          </w:p>
          <w:p w14:paraId="21F48005" w14:textId="2DF2CA08" w:rsidR="009C6D42" w:rsidRPr="00547FF1" w:rsidRDefault="009C6D42" w:rsidP="009C6D42">
            <w:pPr>
              <w:pStyle w:val="afa"/>
              <w:tabs>
                <w:tab w:val="left" w:pos="-1800"/>
              </w:tabs>
              <w:ind w:firstLine="0"/>
              <w:rPr>
                <w:lang w:val="en-US"/>
              </w:rPr>
            </w:pPr>
            <w:r>
              <w:rPr>
                <w:lang w:val="en-US"/>
              </w:rPr>
              <w:t xml:space="preserve">Current account: </w:t>
            </w:r>
            <w:r w:rsidR="00547FF1" w:rsidRPr="00547FF1">
              <w:rPr>
                <w:lang w:val="en-US"/>
              </w:rPr>
              <w:t>40702810900000005674</w:t>
            </w:r>
          </w:p>
          <w:p w14:paraId="3BE012B0" w14:textId="02DEDEC1" w:rsidR="009C6D42" w:rsidRPr="009C6D42" w:rsidRDefault="0085401A" w:rsidP="009C6D42">
            <w:pPr>
              <w:pStyle w:val="afa"/>
              <w:tabs>
                <w:tab w:val="left" w:pos="-1800"/>
              </w:tabs>
              <w:ind w:firstLine="0"/>
              <w:rPr>
                <w:lang w:val="en-US"/>
              </w:rPr>
            </w:pPr>
            <w:r>
              <w:rPr>
                <w:lang w:val="en-US"/>
              </w:rPr>
              <w:t>Bank:  JSC Rossia</w:t>
            </w:r>
            <w:r w:rsidR="009C6D42" w:rsidRPr="009C6D42">
              <w:rPr>
                <w:lang w:val="en-US"/>
              </w:rPr>
              <w:t xml:space="preserve"> Bank</w:t>
            </w:r>
            <w:r w:rsidR="009C6D42">
              <w:rPr>
                <w:lang w:val="en-US"/>
              </w:rPr>
              <w:t xml:space="preserve"> </w:t>
            </w:r>
          </w:p>
          <w:p w14:paraId="1E39BFBC" w14:textId="1FFE44E4" w:rsidR="009C6D42" w:rsidRPr="00E201E2" w:rsidRDefault="006F40C0" w:rsidP="009C6D42">
            <w:pPr>
              <w:pStyle w:val="afa"/>
              <w:tabs>
                <w:tab w:val="left" w:pos="-1800"/>
              </w:tabs>
              <w:ind w:firstLine="0"/>
              <w:rPr>
                <w:lang w:val="en-US"/>
              </w:rPr>
            </w:pPr>
            <w:r>
              <w:rPr>
                <w:lang w:val="en-US"/>
              </w:rPr>
              <w:t>Address: 2А</w:t>
            </w:r>
            <w:r w:rsidR="009C6D42" w:rsidRPr="009C6D42">
              <w:rPr>
                <w:lang w:val="en-US"/>
              </w:rPr>
              <w:t xml:space="preserve">, </w:t>
            </w:r>
            <w:r w:rsidRPr="006F40C0">
              <w:rPr>
                <w:lang w:val="en-US"/>
              </w:rPr>
              <w:t>Ras</w:t>
            </w:r>
            <w:r>
              <w:rPr>
                <w:lang w:val="en-US"/>
              </w:rPr>
              <w:t>trelli</w:t>
            </w:r>
            <w:r w:rsidR="009C6D42" w:rsidRPr="009C6D42">
              <w:rPr>
                <w:lang w:val="en-US"/>
              </w:rPr>
              <w:t xml:space="preserve"> s</w:t>
            </w:r>
            <w:r>
              <w:rPr>
                <w:lang w:val="en-US"/>
              </w:rPr>
              <w:t>qr</w:t>
            </w:r>
            <w:r w:rsidR="009C6D42" w:rsidRPr="009C6D42">
              <w:rPr>
                <w:lang w:val="en-US"/>
              </w:rPr>
              <w:t xml:space="preserve">.,  </w:t>
            </w:r>
            <w:r w:rsidR="00C34EE4">
              <w:rPr>
                <w:lang w:val="en-US"/>
              </w:rPr>
              <w:t>St.</w:t>
            </w:r>
            <w:r>
              <w:rPr>
                <w:lang w:val="en-US"/>
              </w:rPr>
              <w:t>Petersburg</w:t>
            </w:r>
            <w:r w:rsidR="009C6D42" w:rsidRPr="009C6D42">
              <w:rPr>
                <w:lang w:val="en-US"/>
              </w:rPr>
              <w:t>, Russia</w:t>
            </w:r>
            <w:r w:rsidR="00E201E2">
              <w:rPr>
                <w:lang w:val="en-US"/>
              </w:rPr>
              <w:t>.</w:t>
            </w:r>
          </w:p>
          <w:p w14:paraId="0DDAE541" w14:textId="39F3A51F" w:rsidR="003C3A96" w:rsidRPr="002C228C" w:rsidRDefault="003C3A96" w:rsidP="009C6D42">
            <w:pPr>
              <w:pStyle w:val="afa"/>
              <w:tabs>
                <w:tab w:val="left" w:pos="-1800"/>
              </w:tabs>
              <w:ind w:firstLine="0"/>
              <w:rPr>
                <w:lang w:val="en-US"/>
              </w:rPr>
            </w:pPr>
          </w:p>
        </w:tc>
      </w:tr>
      <w:tr w:rsidR="003C3A96" w:rsidRPr="00CA215F" w14:paraId="465E304F" w14:textId="77777777" w:rsidTr="00734EE5">
        <w:trPr>
          <w:trHeight w:val="80"/>
        </w:trPr>
        <w:tc>
          <w:tcPr>
            <w:tcW w:w="4785" w:type="dxa"/>
            <w:gridSpan w:val="2"/>
          </w:tcPr>
          <w:p w14:paraId="1D39E60C" w14:textId="1DD76001" w:rsidR="003C3A96" w:rsidRPr="008E0AB0" w:rsidRDefault="008E0AB0" w:rsidP="0070262C">
            <w:pPr>
              <w:jc w:val="center"/>
              <w:rPr>
                <w:rFonts w:ascii="Times New Roman" w:hAnsi="Times New Roman"/>
                <w:sz w:val="24"/>
              </w:rPr>
            </w:pPr>
            <w:r w:rsidRPr="008E0AB0">
              <w:rPr>
                <w:rFonts w:ascii="Times New Roman" w:hAnsi="Times New Roman"/>
                <w:sz w:val="24"/>
              </w:rPr>
              <w:t>Генеральный директор</w:t>
            </w:r>
          </w:p>
          <w:p w14:paraId="513B26B6" w14:textId="77777777" w:rsidR="003C3A96" w:rsidRPr="00F15F23" w:rsidRDefault="003C3A96" w:rsidP="0070262C">
            <w:pPr>
              <w:jc w:val="center"/>
              <w:rPr>
                <w:rFonts w:ascii="Times New Roman" w:hAnsi="Times New Roman"/>
                <w:sz w:val="24"/>
              </w:rPr>
            </w:pPr>
          </w:p>
          <w:p w14:paraId="6548F17A" w14:textId="77777777" w:rsidR="003C3A96" w:rsidRPr="00F15F23" w:rsidRDefault="003C3A96" w:rsidP="0070262C">
            <w:pPr>
              <w:jc w:val="center"/>
              <w:rPr>
                <w:rFonts w:ascii="Times New Roman" w:hAnsi="Times New Roman"/>
                <w:bCs/>
                <w:iCs/>
                <w:sz w:val="24"/>
              </w:rPr>
            </w:pPr>
            <w:r w:rsidRPr="00F15F23">
              <w:rPr>
                <w:rFonts w:ascii="Times New Roman" w:hAnsi="Times New Roman"/>
                <w:bCs/>
                <w:iCs/>
                <w:sz w:val="24"/>
              </w:rPr>
              <w:t>_____________________________</w:t>
            </w:r>
          </w:p>
          <w:p w14:paraId="3A64BB99" w14:textId="77777777" w:rsidR="003C3A96" w:rsidRPr="00F15F23" w:rsidRDefault="003C3A96" w:rsidP="0070262C">
            <w:pPr>
              <w:jc w:val="center"/>
              <w:rPr>
                <w:rFonts w:ascii="Times New Roman" w:hAnsi="Times New Roman"/>
                <w:sz w:val="24"/>
              </w:rPr>
            </w:pPr>
          </w:p>
          <w:p w14:paraId="457DB419" w14:textId="5C87645B" w:rsidR="003C3A96" w:rsidRPr="00F15F23" w:rsidRDefault="008E0AB0" w:rsidP="0070262C">
            <w:pPr>
              <w:jc w:val="center"/>
              <w:rPr>
                <w:rFonts w:ascii="Times New Roman" w:hAnsi="Times New Roman"/>
                <w:b/>
                <w:sz w:val="24"/>
              </w:rPr>
            </w:pPr>
            <w:r>
              <w:rPr>
                <w:rFonts w:ascii="Times New Roman" w:hAnsi="Times New Roman"/>
                <w:bCs/>
                <w:sz w:val="24"/>
              </w:rPr>
              <w:t>Долгоаршинных Марат Гайнуллович</w:t>
            </w:r>
          </w:p>
        </w:tc>
        <w:tc>
          <w:tcPr>
            <w:tcW w:w="4786" w:type="dxa"/>
            <w:gridSpan w:val="2"/>
          </w:tcPr>
          <w:p w14:paraId="027302EB" w14:textId="68A2829D" w:rsidR="003C3A96" w:rsidRPr="008E0AB0" w:rsidRDefault="008E0AB0" w:rsidP="0070262C">
            <w:pPr>
              <w:jc w:val="center"/>
              <w:rPr>
                <w:rFonts w:ascii="Times New Roman" w:hAnsi="Times New Roman"/>
                <w:sz w:val="24"/>
                <w:lang w:val="en-US"/>
              </w:rPr>
            </w:pPr>
            <w:r w:rsidRPr="00547FF1">
              <w:rPr>
                <w:rFonts w:ascii="Times New Roman" w:hAnsi="Times New Roman"/>
                <w:sz w:val="24"/>
                <w:lang w:val="en-US"/>
              </w:rPr>
              <w:t>Director General</w:t>
            </w:r>
          </w:p>
          <w:p w14:paraId="1143B110" w14:textId="77777777" w:rsidR="003C3A96" w:rsidRPr="00F15F23" w:rsidRDefault="003C3A96" w:rsidP="0070262C">
            <w:pPr>
              <w:jc w:val="center"/>
              <w:rPr>
                <w:rFonts w:ascii="Times New Roman" w:hAnsi="Times New Roman"/>
                <w:sz w:val="24"/>
                <w:lang w:val="en-US"/>
              </w:rPr>
            </w:pPr>
          </w:p>
          <w:p w14:paraId="6CEC756C" w14:textId="77777777" w:rsidR="003C3A96" w:rsidRPr="00F15F23" w:rsidRDefault="003C3A96" w:rsidP="0070262C">
            <w:pPr>
              <w:jc w:val="center"/>
              <w:rPr>
                <w:rFonts w:ascii="Times New Roman" w:hAnsi="Times New Roman"/>
                <w:bCs/>
                <w:iCs/>
                <w:sz w:val="24"/>
                <w:lang w:val="en-US"/>
              </w:rPr>
            </w:pPr>
            <w:r w:rsidRPr="00F15F23">
              <w:rPr>
                <w:rFonts w:ascii="Times New Roman" w:hAnsi="Times New Roman"/>
                <w:bCs/>
                <w:iCs/>
                <w:sz w:val="24"/>
                <w:lang w:val="en-US"/>
              </w:rPr>
              <w:t>_____________________________</w:t>
            </w:r>
          </w:p>
          <w:p w14:paraId="4661B36F" w14:textId="77777777" w:rsidR="003C3A96" w:rsidRPr="00F15F23" w:rsidRDefault="003C3A96" w:rsidP="0070262C">
            <w:pPr>
              <w:jc w:val="center"/>
              <w:rPr>
                <w:rFonts w:ascii="Times New Roman" w:hAnsi="Times New Roman"/>
                <w:sz w:val="24"/>
                <w:lang w:val="en-US"/>
              </w:rPr>
            </w:pPr>
          </w:p>
          <w:p w14:paraId="2D2D8543" w14:textId="7BA33A00" w:rsidR="003C3A96" w:rsidRPr="00F15F23" w:rsidRDefault="007409C4" w:rsidP="0020147F">
            <w:pPr>
              <w:jc w:val="center"/>
              <w:rPr>
                <w:rFonts w:ascii="Times New Roman" w:hAnsi="Times New Roman"/>
                <w:bCs/>
                <w:iCs/>
                <w:sz w:val="24"/>
                <w:lang w:val="en-US"/>
              </w:rPr>
            </w:pPr>
            <w:r>
              <w:rPr>
                <w:rFonts w:ascii="Times New Roman" w:hAnsi="Times New Roman"/>
                <w:sz w:val="24"/>
                <w:lang w:val="en-US"/>
              </w:rPr>
              <w:t>Dolgoarshinny</w:t>
            </w:r>
            <w:r w:rsidR="00652BFD" w:rsidRPr="00652BFD">
              <w:rPr>
                <w:rFonts w:ascii="Times New Roman" w:hAnsi="Times New Roman"/>
                <w:sz w:val="24"/>
                <w:lang w:val="en-US"/>
              </w:rPr>
              <w:t>kh Marat Gainullovitch</w:t>
            </w:r>
          </w:p>
        </w:tc>
      </w:tr>
    </w:tbl>
    <w:p w14:paraId="26701FCA" w14:textId="77777777" w:rsidR="00CC4C86" w:rsidRPr="007F484E" w:rsidRDefault="00447D53" w:rsidP="007F484E">
      <w:pPr>
        <w:pStyle w:val="1"/>
        <w:numPr>
          <w:ilvl w:val="0"/>
          <w:numId w:val="0"/>
        </w:numPr>
        <w:rPr>
          <w:rFonts w:ascii="Times New Roman" w:hAnsi="Times New Roman"/>
          <w:lang w:val="en-US"/>
        </w:rPr>
      </w:pPr>
      <w:r w:rsidRPr="0020147F">
        <w:rPr>
          <w:rFonts w:ascii="Times New Roman" w:hAnsi="Times New Roman"/>
          <w:color w:val="000000"/>
          <w:lang w:val="en-US"/>
        </w:rPr>
        <w:tab/>
      </w:r>
    </w:p>
    <w:sectPr w:rsidR="00CC4C86" w:rsidRPr="007F484E" w:rsidSect="00EF7AFC">
      <w:headerReference w:type="default" r:id="rId16"/>
      <w:footerReference w:type="even" r:id="rId17"/>
      <w:footerReference w:type="default" r:id="rId18"/>
      <w:headerReference w:type="first" r:id="rId19"/>
      <w:footerReference w:type="first" r:id="rId20"/>
      <w:pgSz w:w="11907" w:h="16840" w:code="9"/>
      <w:pgMar w:top="1418" w:right="851" w:bottom="1985" w:left="1701" w:header="567"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F08E7" w14:textId="77777777" w:rsidR="00CF668C" w:rsidRDefault="00CF668C">
      <w:r>
        <w:separator/>
      </w:r>
    </w:p>
  </w:endnote>
  <w:endnote w:type="continuationSeparator" w:id="0">
    <w:p w14:paraId="76C124E0" w14:textId="77777777" w:rsidR="00CF668C" w:rsidRDefault="00CF6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e Olive">
    <w:altName w:val="Arial"/>
    <w:charset w:val="00"/>
    <w:family w:val="swiss"/>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54D2F" w14:textId="77777777" w:rsidR="00606D8A" w:rsidRDefault="00606D8A" w:rsidP="00EF7AF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61EE722" w14:textId="77777777" w:rsidR="00606D8A" w:rsidRDefault="00606D8A" w:rsidP="00EF7AF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25" w:type="dxa"/>
      <w:jc w:val="center"/>
      <w:tblLook w:val="04A0" w:firstRow="1" w:lastRow="0" w:firstColumn="1" w:lastColumn="0" w:noHBand="0" w:noVBand="1"/>
    </w:tblPr>
    <w:tblGrid>
      <w:gridCol w:w="5198"/>
      <w:gridCol w:w="4027"/>
    </w:tblGrid>
    <w:tr w:rsidR="00606D8A" w:rsidRPr="00CA215F" w14:paraId="27AEEA1D" w14:textId="77777777" w:rsidTr="002D6738">
      <w:trPr>
        <w:trHeight w:val="80"/>
        <w:jc w:val="center"/>
      </w:trPr>
      <w:tc>
        <w:tcPr>
          <w:tcW w:w="9225" w:type="dxa"/>
          <w:gridSpan w:val="2"/>
          <w:vAlign w:val="center"/>
        </w:tcPr>
        <w:p w14:paraId="2D516C27" w14:textId="77777777" w:rsidR="00606D8A" w:rsidRPr="007F484E" w:rsidRDefault="00606D8A" w:rsidP="002D6738">
          <w:pPr>
            <w:pStyle w:val="a5"/>
            <w:spacing w:line="0" w:lineRule="atLeast"/>
            <w:jc w:val="center"/>
            <w:rPr>
              <w:b/>
              <w:sz w:val="16"/>
              <w:szCs w:val="16"/>
              <w:lang w:val="en-US"/>
            </w:rPr>
          </w:pPr>
          <w:r w:rsidRPr="00C90219">
            <w:rPr>
              <w:b/>
              <w:sz w:val="16"/>
              <w:szCs w:val="16"/>
            </w:rPr>
            <w:t>Подписи</w:t>
          </w:r>
          <w:r w:rsidRPr="007F484E">
            <w:rPr>
              <w:b/>
              <w:sz w:val="16"/>
              <w:szCs w:val="16"/>
              <w:lang w:val="en-US"/>
            </w:rPr>
            <w:t xml:space="preserve"> </w:t>
          </w:r>
          <w:r w:rsidRPr="00C90219">
            <w:rPr>
              <w:b/>
              <w:sz w:val="16"/>
              <w:szCs w:val="16"/>
            </w:rPr>
            <w:t>сторон</w:t>
          </w:r>
          <w:r>
            <w:rPr>
              <w:b/>
              <w:sz w:val="16"/>
              <w:szCs w:val="16"/>
              <w:lang w:val="en-US"/>
            </w:rPr>
            <w:t>/ Signatures of the Parties</w:t>
          </w:r>
        </w:p>
      </w:tc>
    </w:tr>
    <w:tr w:rsidR="00606D8A" w:rsidRPr="00C90219" w14:paraId="5EAF272B" w14:textId="77777777" w:rsidTr="00E33D86">
      <w:trPr>
        <w:cantSplit/>
        <w:trHeight w:val="230"/>
        <w:jc w:val="center"/>
      </w:trPr>
      <w:tc>
        <w:tcPr>
          <w:tcW w:w="5198" w:type="dxa"/>
          <w:vAlign w:val="center"/>
        </w:tcPr>
        <w:p w14:paraId="7C581B1F" w14:textId="77777777" w:rsidR="00606D8A" w:rsidRPr="003407D2" w:rsidRDefault="00606D8A" w:rsidP="002D6738">
          <w:pPr>
            <w:pStyle w:val="a5"/>
            <w:spacing w:line="0" w:lineRule="atLeast"/>
            <w:jc w:val="center"/>
            <w:rPr>
              <w:b/>
              <w:sz w:val="16"/>
              <w:szCs w:val="16"/>
              <w:lang w:val="en-US"/>
            </w:rPr>
          </w:pPr>
          <w:r>
            <w:rPr>
              <w:b/>
              <w:szCs w:val="20"/>
              <w:lang w:val="en-US"/>
            </w:rPr>
            <w:t>WARGAMING</w:t>
          </w:r>
        </w:p>
      </w:tc>
      <w:tc>
        <w:tcPr>
          <w:tcW w:w="4027" w:type="dxa"/>
          <w:vAlign w:val="center"/>
        </w:tcPr>
        <w:p w14:paraId="5B156421" w14:textId="543A2628" w:rsidR="00606D8A" w:rsidRPr="007F484E" w:rsidRDefault="00606D8A" w:rsidP="002D6738">
          <w:pPr>
            <w:pStyle w:val="a5"/>
            <w:spacing w:line="0" w:lineRule="atLeast"/>
            <w:jc w:val="center"/>
            <w:rPr>
              <w:b/>
              <w:sz w:val="16"/>
              <w:szCs w:val="16"/>
              <w:lang w:val="en-US"/>
            </w:rPr>
          </w:pPr>
          <w:r w:rsidRPr="00A16128">
            <w:rPr>
              <w:b/>
              <w:szCs w:val="20"/>
            </w:rPr>
            <w:t>БАШИНФОРМСВЯЗЬ</w:t>
          </w:r>
          <w:r w:rsidRPr="00A16128">
            <w:rPr>
              <w:b/>
              <w:szCs w:val="20"/>
              <w:lang w:val="en-US"/>
            </w:rPr>
            <w:t>/BASHINFORMSVYAZ</w:t>
          </w:r>
        </w:p>
      </w:tc>
    </w:tr>
    <w:tr w:rsidR="00606D8A" w:rsidRPr="00532AEA" w14:paraId="6F692E9C" w14:textId="77777777" w:rsidTr="002D6738">
      <w:trPr>
        <w:cantSplit/>
        <w:trHeight w:val="452"/>
        <w:jc w:val="center"/>
      </w:trPr>
      <w:tc>
        <w:tcPr>
          <w:tcW w:w="5198" w:type="dxa"/>
          <w:vAlign w:val="center"/>
        </w:tcPr>
        <w:p w14:paraId="007E8D05" w14:textId="77777777" w:rsidR="00606D8A" w:rsidRDefault="00606D8A" w:rsidP="002D6738">
          <w:pPr>
            <w:pStyle w:val="a5"/>
            <w:spacing w:line="0" w:lineRule="atLeast"/>
            <w:rPr>
              <w:b/>
              <w:szCs w:val="20"/>
              <w:lang w:val="en-US"/>
            </w:rPr>
          </w:pPr>
          <w:r>
            <w:rPr>
              <w:b/>
              <w:szCs w:val="20"/>
              <w:lang w:val="en-US"/>
            </w:rPr>
            <w:t xml:space="preserve">                           ________________________</w:t>
          </w:r>
        </w:p>
      </w:tc>
      <w:tc>
        <w:tcPr>
          <w:tcW w:w="4027" w:type="dxa"/>
          <w:vAlign w:val="center"/>
        </w:tcPr>
        <w:p w14:paraId="11F4979D" w14:textId="77777777" w:rsidR="00606D8A" w:rsidRPr="00532AEA" w:rsidRDefault="00606D8A" w:rsidP="002D6738">
          <w:pPr>
            <w:pStyle w:val="a5"/>
            <w:spacing w:line="0" w:lineRule="atLeast"/>
            <w:jc w:val="center"/>
            <w:rPr>
              <w:b/>
              <w:szCs w:val="20"/>
              <w:lang w:val="en-US"/>
            </w:rPr>
          </w:pPr>
          <w:r>
            <w:rPr>
              <w:b/>
              <w:szCs w:val="20"/>
              <w:lang w:val="en-US"/>
            </w:rPr>
            <w:t>_________________________</w:t>
          </w:r>
        </w:p>
      </w:tc>
    </w:tr>
  </w:tbl>
  <w:p w14:paraId="312E1471" w14:textId="77777777" w:rsidR="00606D8A" w:rsidRPr="00FA1603" w:rsidRDefault="00606D8A" w:rsidP="00EF7AFC">
    <w:pPr>
      <w:pStyle w:val="a5"/>
      <w:ind w:right="360"/>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25" w:type="dxa"/>
      <w:jc w:val="center"/>
      <w:tblLook w:val="04A0" w:firstRow="1" w:lastRow="0" w:firstColumn="1" w:lastColumn="0" w:noHBand="0" w:noVBand="1"/>
    </w:tblPr>
    <w:tblGrid>
      <w:gridCol w:w="5198"/>
      <w:gridCol w:w="4027"/>
    </w:tblGrid>
    <w:tr w:rsidR="00606D8A" w:rsidRPr="00CA215F" w14:paraId="72A16C9D" w14:textId="77777777">
      <w:trPr>
        <w:trHeight w:val="80"/>
        <w:jc w:val="center"/>
      </w:trPr>
      <w:tc>
        <w:tcPr>
          <w:tcW w:w="9225" w:type="dxa"/>
          <w:gridSpan w:val="2"/>
          <w:vAlign w:val="center"/>
        </w:tcPr>
        <w:p w14:paraId="60352A37" w14:textId="77777777" w:rsidR="00606D8A" w:rsidRPr="007F484E" w:rsidRDefault="00606D8A" w:rsidP="00EF7AFC">
          <w:pPr>
            <w:pStyle w:val="a5"/>
            <w:spacing w:line="0" w:lineRule="atLeast"/>
            <w:jc w:val="center"/>
            <w:rPr>
              <w:b/>
              <w:sz w:val="16"/>
              <w:szCs w:val="16"/>
              <w:lang w:val="en-US"/>
            </w:rPr>
          </w:pPr>
          <w:r w:rsidRPr="00C90219">
            <w:rPr>
              <w:b/>
              <w:sz w:val="16"/>
              <w:szCs w:val="16"/>
            </w:rPr>
            <w:t>Подписи</w:t>
          </w:r>
          <w:r w:rsidRPr="007F484E">
            <w:rPr>
              <w:b/>
              <w:sz w:val="16"/>
              <w:szCs w:val="16"/>
              <w:lang w:val="en-US"/>
            </w:rPr>
            <w:t xml:space="preserve"> </w:t>
          </w:r>
          <w:r w:rsidRPr="00C90219">
            <w:rPr>
              <w:b/>
              <w:sz w:val="16"/>
              <w:szCs w:val="16"/>
            </w:rPr>
            <w:t>сторон</w:t>
          </w:r>
          <w:r>
            <w:rPr>
              <w:b/>
              <w:sz w:val="16"/>
              <w:szCs w:val="16"/>
              <w:lang w:val="en-US"/>
            </w:rPr>
            <w:t>/ Signatures of the Parties</w:t>
          </w:r>
        </w:p>
      </w:tc>
    </w:tr>
    <w:tr w:rsidR="00606D8A" w:rsidRPr="00C90219" w14:paraId="43A79DBC" w14:textId="77777777" w:rsidTr="00532AEA">
      <w:trPr>
        <w:cantSplit/>
        <w:trHeight w:val="452"/>
        <w:jc w:val="center"/>
      </w:trPr>
      <w:tc>
        <w:tcPr>
          <w:tcW w:w="5198" w:type="dxa"/>
          <w:vAlign w:val="center"/>
        </w:tcPr>
        <w:p w14:paraId="35D0C27D" w14:textId="77777777" w:rsidR="00606D8A" w:rsidRPr="003407D2" w:rsidRDefault="00606D8A" w:rsidP="00EF7AFC">
          <w:pPr>
            <w:pStyle w:val="a5"/>
            <w:spacing w:line="0" w:lineRule="atLeast"/>
            <w:jc w:val="center"/>
            <w:rPr>
              <w:b/>
              <w:sz w:val="16"/>
              <w:szCs w:val="16"/>
              <w:lang w:val="en-US"/>
            </w:rPr>
          </w:pPr>
          <w:r>
            <w:rPr>
              <w:b/>
              <w:szCs w:val="20"/>
              <w:lang w:val="en-US"/>
            </w:rPr>
            <w:t>WARGAMING</w:t>
          </w:r>
        </w:p>
      </w:tc>
      <w:tc>
        <w:tcPr>
          <w:tcW w:w="4027" w:type="dxa"/>
          <w:vAlign w:val="center"/>
        </w:tcPr>
        <w:p w14:paraId="24C20E34" w14:textId="6391E831" w:rsidR="00606D8A" w:rsidRPr="007F484E" w:rsidRDefault="00606D8A" w:rsidP="00EF7AFC">
          <w:pPr>
            <w:pStyle w:val="a5"/>
            <w:spacing w:line="0" w:lineRule="atLeast"/>
            <w:jc w:val="center"/>
            <w:rPr>
              <w:b/>
              <w:sz w:val="16"/>
              <w:szCs w:val="16"/>
              <w:lang w:val="en-US"/>
            </w:rPr>
          </w:pPr>
          <w:r>
            <w:rPr>
              <w:b/>
              <w:szCs w:val="20"/>
            </w:rPr>
            <w:t>БАШИНФОРМСВЯЗЬ</w:t>
          </w:r>
          <w:r>
            <w:rPr>
              <w:b/>
              <w:szCs w:val="20"/>
              <w:lang w:val="en-US"/>
            </w:rPr>
            <w:t>/BASHINFORMSVYAZ</w:t>
          </w:r>
        </w:p>
      </w:tc>
    </w:tr>
    <w:tr w:rsidR="00606D8A" w:rsidRPr="00C90219" w14:paraId="6219BAC8" w14:textId="77777777" w:rsidTr="00532AEA">
      <w:trPr>
        <w:cantSplit/>
        <w:trHeight w:val="452"/>
        <w:jc w:val="center"/>
      </w:trPr>
      <w:tc>
        <w:tcPr>
          <w:tcW w:w="5198" w:type="dxa"/>
          <w:vAlign w:val="center"/>
        </w:tcPr>
        <w:p w14:paraId="105AFBA8" w14:textId="77777777" w:rsidR="00606D8A" w:rsidRDefault="00606D8A" w:rsidP="00532AEA">
          <w:pPr>
            <w:pStyle w:val="a5"/>
            <w:spacing w:line="0" w:lineRule="atLeast"/>
            <w:rPr>
              <w:b/>
              <w:szCs w:val="20"/>
              <w:lang w:val="en-US"/>
            </w:rPr>
          </w:pPr>
          <w:r>
            <w:rPr>
              <w:b/>
              <w:szCs w:val="20"/>
              <w:lang w:val="en-US"/>
            </w:rPr>
            <w:t xml:space="preserve">                           ________________________</w:t>
          </w:r>
        </w:p>
      </w:tc>
      <w:tc>
        <w:tcPr>
          <w:tcW w:w="4027" w:type="dxa"/>
          <w:vAlign w:val="center"/>
        </w:tcPr>
        <w:p w14:paraId="0D752504" w14:textId="77777777" w:rsidR="00606D8A" w:rsidRPr="00532AEA" w:rsidRDefault="00606D8A" w:rsidP="00EF7AFC">
          <w:pPr>
            <w:pStyle w:val="a5"/>
            <w:spacing w:line="0" w:lineRule="atLeast"/>
            <w:jc w:val="center"/>
            <w:rPr>
              <w:b/>
              <w:szCs w:val="20"/>
              <w:lang w:val="en-US"/>
            </w:rPr>
          </w:pPr>
          <w:r>
            <w:rPr>
              <w:b/>
              <w:szCs w:val="20"/>
              <w:lang w:val="en-US"/>
            </w:rPr>
            <w:t>_________________________</w:t>
          </w:r>
        </w:p>
      </w:tc>
    </w:tr>
  </w:tbl>
  <w:p w14:paraId="101F6A91" w14:textId="77777777" w:rsidR="00606D8A" w:rsidRPr="00532AEA" w:rsidRDefault="00606D8A">
    <w:pPr>
      <w:pStyle w:val="a5"/>
      <w:rPr>
        <w:sz w:val="4"/>
        <w:szCs w:val="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80250" w14:textId="77777777" w:rsidR="00CF668C" w:rsidRDefault="00CF668C">
      <w:r>
        <w:separator/>
      </w:r>
    </w:p>
  </w:footnote>
  <w:footnote w:type="continuationSeparator" w:id="0">
    <w:p w14:paraId="3D05294A" w14:textId="77777777" w:rsidR="00CF668C" w:rsidRDefault="00CF66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7047"/>
      <w:gridCol w:w="2308"/>
    </w:tblGrid>
    <w:tr w:rsidR="00606D8A" w:rsidRPr="00F975ED" w14:paraId="7093AC06" w14:textId="77777777">
      <w:tc>
        <w:tcPr>
          <w:tcW w:w="7196" w:type="dxa"/>
        </w:tcPr>
        <w:p w14:paraId="333BEE46" w14:textId="77777777" w:rsidR="00606D8A" w:rsidRPr="007F484E" w:rsidRDefault="00606D8A" w:rsidP="00EF7AFC">
          <w:pPr>
            <w:pStyle w:val="ab"/>
            <w:tabs>
              <w:tab w:val="left" w:pos="7938"/>
            </w:tabs>
            <w:jc w:val="left"/>
            <w:rPr>
              <w:sz w:val="16"/>
              <w:szCs w:val="16"/>
              <w:lang w:val="en-US"/>
            </w:rPr>
          </w:pPr>
          <w:r w:rsidRPr="00532AEA">
            <w:rPr>
              <w:szCs w:val="20"/>
            </w:rPr>
            <w:t>КОНФИДЕНЦИАЛЬНО</w:t>
          </w:r>
          <w:r>
            <w:rPr>
              <w:szCs w:val="20"/>
              <w:lang w:val="en-US"/>
            </w:rPr>
            <w:t>/CONFIDENTIAL</w:t>
          </w:r>
        </w:p>
      </w:tc>
      <w:tc>
        <w:tcPr>
          <w:tcW w:w="2374" w:type="dxa"/>
        </w:tcPr>
        <w:p w14:paraId="1D30B4C5" w14:textId="11F1D8E9" w:rsidR="00606D8A" w:rsidRPr="007F484E" w:rsidRDefault="00606D8A" w:rsidP="00EF7AFC">
          <w:pPr>
            <w:pStyle w:val="ab"/>
            <w:tabs>
              <w:tab w:val="clear" w:pos="4677"/>
              <w:tab w:val="clear" w:pos="9355"/>
              <w:tab w:val="left" w:pos="7938"/>
            </w:tabs>
            <w:jc w:val="right"/>
            <w:rPr>
              <w:i/>
              <w:sz w:val="16"/>
              <w:szCs w:val="16"/>
              <w:lang w:val="en-US"/>
            </w:rPr>
          </w:pPr>
          <w:r w:rsidRPr="00C90219">
            <w:rPr>
              <w:sz w:val="16"/>
              <w:szCs w:val="16"/>
            </w:rPr>
            <w:t>Стр</w:t>
          </w:r>
          <w:r w:rsidRPr="007F484E">
            <w:rPr>
              <w:sz w:val="16"/>
              <w:szCs w:val="16"/>
              <w:lang w:val="en-US"/>
            </w:rPr>
            <w:t>.</w:t>
          </w:r>
          <w:r>
            <w:rPr>
              <w:sz w:val="16"/>
              <w:szCs w:val="16"/>
              <w:lang w:val="en-US"/>
            </w:rPr>
            <w:t>/P.</w:t>
          </w:r>
          <w:r w:rsidRPr="007F484E">
            <w:rPr>
              <w:sz w:val="16"/>
              <w:szCs w:val="16"/>
              <w:lang w:val="en-US"/>
            </w:rPr>
            <w:t xml:space="preserve"> </w:t>
          </w:r>
          <w:r w:rsidRPr="00C90219">
            <w:rPr>
              <w:sz w:val="16"/>
              <w:szCs w:val="16"/>
            </w:rPr>
            <w:fldChar w:fldCharType="begin"/>
          </w:r>
          <w:r w:rsidRPr="007F484E">
            <w:rPr>
              <w:sz w:val="16"/>
              <w:szCs w:val="16"/>
              <w:lang w:val="en-US"/>
            </w:rPr>
            <w:instrText xml:space="preserve"> PAGE    \* MERGEFORMAT </w:instrText>
          </w:r>
          <w:r w:rsidRPr="00C90219">
            <w:rPr>
              <w:sz w:val="16"/>
              <w:szCs w:val="16"/>
            </w:rPr>
            <w:fldChar w:fldCharType="separate"/>
          </w:r>
          <w:r w:rsidR="00040991">
            <w:rPr>
              <w:noProof/>
              <w:sz w:val="16"/>
              <w:szCs w:val="16"/>
              <w:lang w:val="en-US"/>
            </w:rPr>
            <w:t>3</w:t>
          </w:r>
          <w:r w:rsidRPr="00C90219">
            <w:rPr>
              <w:sz w:val="16"/>
              <w:szCs w:val="16"/>
            </w:rPr>
            <w:fldChar w:fldCharType="end"/>
          </w:r>
          <w:r w:rsidRPr="007F484E">
            <w:rPr>
              <w:sz w:val="16"/>
              <w:szCs w:val="16"/>
              <w:lang w:val="en-US"/>
            </w:rPr>
            <w:t xml:space="preserve"> </w:t>
          </w:r>
          <w:r w:rsidRPr="00C90219">
            <w:rPr>
              <w:sz w:val="16"/>
              <w:szCs w:val="16"/>
            </w:rPr>
            <w:t>из</w:t>
          </w:r>
          <w:r>
            <w:rPr>
              <w:sz w:val="16"/>
              <w:szCs w:val="16"/>
              <w:lang w:val="en-US"/>
            </w:rPr>
            <w:t xml:space="preserve">/of </w:t>
          </w:r>
          <w:r w:rsidRPr="007F484E">
            <w:rPr>
              <w:sz w:val="16"/>
              <w:szCs w:val="16"/>
              <w:lang w:val="en-US"/>
            </w:rPr>
            <w:t xml:space="preserve"> </w:t>
          </w:r>
          <w:r w:rsidRPr="00C90219">
            <w:rPr>
              <w:sz w:val="16"/>
              <w:szCs w:val="16"/>
            </w:rPr>
            <w:fldChar w:fldCharType="begin"/>
          </w:r>
          <w:r w:rsidRPr="007F484E">
            <w:rPr>
              <w:sz w:val="16"/>
              <w:szCs w:val="16"/>
              <w:lang w:val="en-US"/>
            </w:rPr>
            <w:instrText xml:space="preserve"> NUMPAGES  </w:instrText>
          </w:r>
          <w:r w:rsidRPr="00C90219">
            <w:rPr>
              <w:sz w:val="16"/>
              <w:szCs w:val="16"/>
            </w:rPr>
            <w:fldChar w:fldCharType="separate"/>
          </w:r>
          <w:r w:rsidR="00040991">
            <w:rPr>
              <w:noProof/>
              <w:sz w:val="16"/>
              <w:szCs w:val="16"/>
              <w:lang w:val="en-US"/>
            </w:rPr>
            <w:t>20</w:t>
          </w:r>
          <w:r w:rsidRPr="00C90219">
            <w:rPr>
              <w:sz w:val="16"/>
              <w:szCs w:val="16"/>
            </w:rPr>
            <w:fldChar w:fldCharType="end"/>
          </w:r>
        </w:p>
      </w:tc>
    </w:tr>
  </w:tbl>
  <w:p w14:paraId="6C3B66CD" w14:textId="77777777" w:rsidR="00606D8A" w:rsidRPr="007F484E" w:rsidRDefault="00606D8A" w:rsidP="00EF7AFC">
    <w:pPr>
      <w:pStyle w:val="ab"/>
      <w:tabs>
        <w:tab w:val="clear" w:pos="4677"/>
        <w:tab w:val="clear" w:pos="9355"/>
        <w:tab w:val="left" w:pos="7938"/>
      </w:tabs>
      <w:rPr>
        <w:sz w:val="4"/>
        <w:szCs w:val="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729"/>
      <w:gridCol w:w="4626"/>
    </w:tblGrid>
    <w:tr w:rsidR="00606D8A" w:rsidRPr="00C90219" w14:paraId="0BB03C77" w14:textId="77777777">
      <w:tc>
        <w:tcPr>
          <w:tcW w:w="4785" w:type="dxa"/>
        </w:tcPr>
        <w:p w14:paraId="6B1BC11B" w14:textId="77777777" w:rsidR="00606D8A" w:rsidRPr="007F484E" w:rsidRDefault="00606D8A" w:rsidP="00EF7AFC">
          <w:pPr>
            <w:pStyle w:val="ab"/>
            <w:tabs>
              <w:tab w:val="clear" w:pos="4677"/>
              <w:tab w:val="clear" w:pos="9355"/>
              <w:tab w:val="left" w:pos="7938"/>
            </w:tabs>
            <w:rPr>
              <w:szCs w:val="20"/>
              <w:lang w:val="en-US"/>
            </w:rPr>
          </w:pPr>
          <w:r w:rsidRPr="00532AEA">
            <w:rPr>
              <w:szCs w:val="20"/>
            </w:rPr>
            <w:t>КОНФИДЕНЦИАЛЬНО</w:t>
          </w:r>
          <w:r>
            <w:rPr>
              <w:szCs w:val="20"/>
              <w:lang w:val="en-US"/>
            </w:rPr>
            <w:t>/CONFIDENTIAL</w:t>
          </w:r>
        </w:p>
      </w:tc>
      <w:tc>
        <w:tcPr>
          <w:tcW w:w="4785" w:type="dxa"/>
        </w:tcPr>
        <w:p w14:paraId="22CC1E39" w14:textId="4FF91773" w:rsidR="00606D8A" w:rsidRPr="00A85457" w:rsidRDefault="00606D8A" w:rsidP="00EF7AFC">
          <w:pPr>
            <w:pStyle w:val="ab"/>
            <w:tabs>
              <w:tab w:val="clear" w:pos="4677"/>
              <w:tab w:val="clear" w:pos="9355"/>
              <w:tab w:val="left" w:pos="7938"/>
            </w:tabs>
            <w:jc w:val="right"/>
            <w:rPr>
              <w:sz w:val="16"/>
              <w:szCs w:val="16"/>
            </w:rPr>
          </w:pPr>
          <w:r w:rsidRPr="00C90219">
            <w:rPr>
              <w:sz w:val="16"/>
              <w:szCs w:val="16"/>
            </w:rPr>
            <w:t>Стр.</w:t>
          </w:r>
          <w:r w:rsidRPr="007F484E">
            <w:rPr>
              <w:sz w:val="16"/>
              <w:szCs w:val="16"/>
            </w:rPr>
            <w:t>/</w:t>
          </w:r>
          <w:r>
            <w:rPr>
              <w:sz w:val="16"/>
              <w:szCs w:val="16"/>
              <w:lang w:val="en-US"/>
            </w:rPr>
            <w:t>P</w:t>
          </w:r>
          <w:r w:rsidRPr="007F484E">
            <w:rPr>
              <w:sz w:val="16"/>
              <w:szCs w:val="16"/>
            </w:rPr>
            <w:t>.</w:t>
          </w:r>
          <w:r w:rsidRPr="00C90219">
            <w:rPr>
              <w:sz w:val="16"/>
              <w:szCs w:val="16"/>
            </w:rPr>
            <w:t xml:space="preserve"> </w:t>
          </w:r>
          <w:r w:rsidRPr="00C90219">
            <w:rPr>
              <w:sz w:val="16"/>
              <w:szCs w:val="16"/>
            </w:rPr>
            <w:fldChar w:fldCharType="begin"/>
          </w:r>
          <w:r w:rsidRPr="00C90219">
            <w:rPr>
              <w:sz w:val="16"/>
              <w:szCs w:val="16"/>
            </w:rPr>
            <w:instrText xml:space="preserve"> PAGE    \* MERGEFORMAT </w:instrText>
          </w:r>
          <w:r w:rsidRPr="00C90219">
            <w:rPr>
              <w:sz w:val="16"/>
              <w:szCs w:val="16"/>
            </w:rPr>
            <w:fldChar w:fldCharType="separate"/>
          </w:r>
          <w:r w:rsidR="00040991">
            <w:rPr>
              <w:noProof/>
              <w:sz w:val="16"/>
              <w:szCs w:val="16"/>
            </w:rPr>
            <w:t>1</w:t>
          </w:r>
          <w:r w:rsidRPr="00C90219">
            <w:rPr>
              <w:sz w:val="16"/>
              <w:szCs w:val="16"/>
            </w:rPr>
            <w:fldChar w:fldCharType="end"/>
          </w:r>
          <w:r w:rsidRPr="00C90219">
            <w:rPr>
              <w:sz w:val="16"/>
              <w:szCs w:val="16"/>
            </w:rPr>
            <w:t xml:space="preserve"> из</w:t>
          </w:r>
          <w:r w:rsidRPr="007F484E">
            <w:rPr>
              <w:sz w:val="16"/>
              <w:szCs w:val="16"/>
            </w:rPr>
            <w:t>/</w:t>
          </w:r>
          <w:r>
            <w:rPr>
              <w:sz w:val="16"/>
              <w:szCs w:val="16"/>
              <w:lang w:val="en-US"/>
            </w:rPr>
            <w:t>of</w:t>
          </w:r>
          <w:r w:rsidRPr="00C90219">
            <w:rPr>
              <w:sz w:val="16"/>
              <w:szCs w:val="16"/>
            </w:rPr>
            <w:t xml:space="preserve"> </w:t>
          </w:r>
          <w:r w:rsidRPr="00C90219">
            <w:rPr>
              <w:sz w:val="16"/>
              <w:szCs w:val="16"/>
            </w:rPr>
            <w:fldChar w:fldCharType="begin"/>
          </w:r>
          <w:r w:rsidRPr="00C90219">
            <w:rPr>
              <w:sz w:val="16"/>
              <w:szCs w:val="16"/>
            </w:rPr>
            <w:instrText xml:space="preserve"> NUMPAGES  </w:instrText>
          </w:r>
          <w:r w:rsidRPr="00C90219">
            <w:rPr>
              <w:sz w:val="16"/>
              <w:szCs w:val="16"/>
            </w:rPr>
            <w:fldChar w:fldCharType="separate"/>
          </w:r>
          <w:r w:rsidR="00040991">
            <w:rPr>
              <w:noProof/>
              <w:sz w:val="16"/>
              <w:szCs w:val="16"/>
            </w:rPr>
            <w:t>20</w:t>
          </w:r>
          <w:r w:rsidRPr="00C90219">
            <w:rPr>
              <w:sz w:val="16"/>
              <w:szCs w:val="16"/>
            </w:rPr>
            <w:fldChar w:fldCharType="end"/>
          </w:r>
        </w:p>
      </w:tc>
    </w:tr>
  </w:tbl>
  <w:p w14:paraId="030C46D9" w14:textId="77777777" w:rsidR="00606D8A" w:rsidRPr="00FA1603" w:rsidRDefault="00606D8A" w:rsidP="00EF7AFC">
    <w:pPr>
      <w:pStyle w:val="ab"/>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A29FB"/>
    <w:multiLevelType w:val="hybridMultilevel"/>
    <w:tmpl w:val="6C569C5C"/>
    <w:lvl w:ilvl="0" w:tplc="564037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40428E"/>
    <w:multiLevelType w:val="hybridMultilevel"/>
    <w:tmpl w:val="15EC79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0F3772"/>
    <w:multiLevelType w:val="multilevel"/>
    <w:tmpl w:val="794E32F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20E82"/>
    <w:multiLevelType w:val="multilevel"/>
    <w:tmpl w:val="794CC0BA"/>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25E5727"/>
    <w:multiLevelType w:val="multilevel"/>
    <w:tmpl w:val="D7FA36AE"/>
    <w:lvl w:ilvl="0">
      <w:start w:val="8"/>
      <w:numFmt w:val="decimal"/>
      <w:lvlText w:val="%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CF2E14"/>
    <w:multiLevelType w:val="multilevel"/>
    <w:tmpl w:val="D6C010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5F3408"/>
    <w:multiLevelType w:val="multilevel"/>
    <w:tmpl w:val="6E90126C"/>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7221BF"/>
    <w:multiLevelType w:val="multilevel"/>
    <w:tmpl w:val="7018DCAA"/>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24D0AEE"/>
    <w:multiLevelType w:val="multilevel"/>
    <w:tmpl w:val="D7FA36A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34A042B"/>
    <w:multiLevelType w:val="multilevel"/>
    <w:tmpl w:val="BDDE668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41C1119"/>
    <w:multiLevelType w:val="hybridMultilevel"/>
    <w:tmpl w:val="2F7E5FF2"/>
    <w:lvl w:ilvl="0" w:tplc="56403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E71E7E"/>
    <w:multiLevelType w:val="multilevel"/>
    <w:tmpl w:val="D94013BE"/>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5F0789"/>
    <w:multiLevelType w:val="hybridMultilevel"/>
    <w:tmpl w:val="693A5F6C"/>
    <w:lvl w:ilvl="0" w:tplc="FFFFFFFF">
      <w:start w:val="1"/>
      <w:numFmt w:val="decimal"/>
      <w:lvlText w:val="Приложение №%1"/>
      <w:lvlJc w:val="left"/>
      <w:pPr>
        <w:ind w:left="360" w:hanging="360"/>
      </w:pPr>
      <w:rPr>
        <w:rFonts w:hint="default"/>
      </w:rPr>
    </w:lvl>
    <w:lvl w:ilvl="1" w:tplc="FFFFFFFF" w:tentative="1">
      <w:start w:val="1"/>
      <w:numFmt w:val="lowerLetter"/>
      <w:lvlText w:val="%2."/>
      <w:lvlJc w:val="left"/>
      <w:pPr>
        <w:ind w:left="-1396" w:hanging="360"/>
      </w:pPr>
    </w:lvl>
    <w:lvl w:ilvl="2" w:tplc="FFFFFFFF" w:tentative="1">
      <w:start w:val="1"/>
      <w:numFmt w:val="lowerRoman"/>
      <w:lvlText w:val="%3."/>
      <w:lvlJc w:val="right"/>
      <w:pPr>
        <w:ind w:left="-676" w:hanging="180"/>
      </w:pPr>
    </w:lvl>
    <w:lvl w:ilvl="3" w:tplc="FFFFFFFF" w:tentative="1">
      <w:start w:val="1"/>
      <w:numFmt w:val="decimal"/>
      <w:lvlText w:val="%4."/>
      <w:lvlJc w:val="left"/>
      <w:pPr>
        <w:ind w:left="44" w:hanging="360"/>
      </w:pPr>
    </w:lvl>
    <w:lvl w:ilvl="4" w:tplc="FFFFFFFF" w:tentative="1">
      <w:start w:val="1"/>
      <w:numFmt w:val="lowerLetter"/>
      <w:lvlText w:val="%5."/>
      <w:lvlJc w:val="left"/>
      <w:pPr>
        <w:ind w:left="764" w:hanging="360"/>
      </w:pPr>
    </w:lvl>
    <w:lvl w:ilvl="5" w:tplc="FFFFFFFF" w:tentative="1">
      <w:start w:val="1"/>
      <w:numFmt w:val="lowerRoman"/>
      <w:lvlText w:val="%6."/>
      <w:lvlJc w:val="right"/>
      <w:pPr>
        <w:ind w:left="1484" w:hanging="180"/>
      </w:pPr>
    </w:lvl>
    <w:lvl w:ilvl="6" w:tplc="FFFFFFFF" w:tentative="1">
      <w:start w:val="1"/>
      <w:numFmt w:val="decimal"/>
      <w:lvlText w:val="%7."/>
      <w:lvlJc w:val="left"/>
      <w:pPr>
        <w:ind w:left="2204" w:hanging="360"/>
      </w:pPr>
    </w:lvl>
    <w:lvl w:ilvl="7" w:tplc="FFFFFFFF" w:tentative="1">
      <w:start w:val="1"/>
      <w:numFmt w:val="lowerLetter"/>
      <w:lvlText w:val="%8."/>
      <w:lvlJc w:val="left"/>
      <w:pPr>
        <w:ind w:left="2924" w:hanging="360"/>
      </w:pPr>
    </w:lvl>
    <w:lvl w:ilvl="8" w:tplc="FFFFFFFF" w:tentative="1">
      <w:start w:val="1"/>
      <w:numFmt w:val="lowerRoman"/>
      <w:lvlText w:val="%9."/>
      <w:lvlJc w:val="right"/>
      <w:pPr>
        <w:ind w:left="3644" w:hanging="180"/>
      </w:pPr>
    </w:lvl>
  </w:abstractNum>
  <w:abstractNum w:abstractNumId="14" w15:restartNumberingAfterBreak="0">
    <w:nsid w:val="3BB42ED4"/>
    <w:multiLevelType w:val="multilevel"/>
    <w:tmpl w:val="5DF88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8D7267"/>
    <w:multiLevelType w:val="hybridMultilevel"/>
    <w:tmpl w:val="4F8E6F4A"/>
    <w:lvl w:ilvl="0" w:tplc="56403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8B3279"/>
    <w:multiLevelType w:val="multilevel"/>
    <w:tmpl w:val="2DDA886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161982"/>
    <w:multiLevelType w:val="multilevel"/>
    <w:tmpl w:val="B2501F10"/>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B1D633B"/>
    <w:multiLevelType w:val="hybridMultilevel"/>
    <w:tmpl w:val="4BA218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FC77B1"/>
    <w:multiLevelType w:val="hybridMultilevel"/>
    <w:tmpl w:val="2D28C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40A4B8B"/>
    <w:multiLevelType w:val="multilevel"/>
    <w:tmpl w:val="BE042A1E"/>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8102E09"/>
    <w:multiLevelType w:val="multilevel"/>
    <w:tmpl w:val="A72E098A"/>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A74A4A"/>
    <w:multiLevelType w:val="multilevel"/>
    <w:tmpl w:val="F9D04402"/>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1E262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394FC2"/>
    <w:multiLevelType w:val="multilevel"/>
    <w:tmpl w:val="FCE2FA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5B353FF"/>
    <w:multiLevelType w:val="hybridMultilevel"/>
    <w:tmpl w:val="5E58E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C465CF"/>
    <w:multiLevelType w:val="multilevel"/>
    <w:tmpl w:val="FFC4AF2A"/>
    <w:lvl w:ilvl="0">
      <w:start w:val="1"/>
      <w:numFmt w:val="decimal"/>
      <w:lvlText w:val="%1."/>
      <w:lvlJc w:val="left"/>
      <w:pPr>
        <w:ind w:left="108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9A05AEA"/>
    <w:multiLevelType w:val="multilevel"/>
    <w:tmpl w:val="12FA811C"/>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F810311"/>
    <w:multiLevelType w:val="multilevel"/>
    <w:tmpl w:val="F236999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70E13E2B"/>
    <w:multiLevelType w:val="multilevel"/>
    <w:tmpl w:val="F9D04402"/>
    <w:lvl w:ilvl="0">
      <w:start w:val="4"/>
      <w:numFmt w:val="decimal"/>
      <w:lvlText w:val="%1."/>
      <w:lvlJc w:val="left"/>
      <w:pPr>
        <w:ind w:left="36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5756977"/>
    <w:multiLevelType w:val="hybridMultilevel"/>
    <w:tmpl w:val="D57A659E"/>
    <w:lvl w:ilvl="0" w:tplc="FFFFFFFF">
      <w:start w:val="1"/>
      <w:numFmt w:val="decimal"/>
      <w:lvlText w:val="%1."/>
      <w:lvlJc w:val="left"/>
      <w:pPr>
        <w:tabs>
          <w:tab w:val="num" w:pos="1440"/>
        </w:tabs>
        <w:ind w:left="1440" w:hanging="360"/>
      </w:pPr>
      <w:rPr>
        <w:rFonts w:hint="default"/>
        <w:b/>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2" w15:restartNumberingAfterBreak="0">
    <w:nsid w:val="766A24C4"/>
    <w:multiLevelType w:val="multilevel"/>
    <w:tmpl w:val="41F481DA"/>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7DAC03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857F33"/>
    <w:multiLevelType w:val="multilevel"/>
    <w:tmpl w:val="56D21A6A"/>
    <w:lvl w:ilvl="0">
      <w:start w:val="1"/>
      <w:numFmt w:val="decimal"/>
      <w:pStyle w:val="1"/>
      <w:lvlText w:val="%1"/>
      <w:lvlJc w:val="left"/>
      <w:pPr>
        <w:tabs>
          <w:tab w:val="num" w:pos="0"/>
        </w:tabs>
        <w:ind w:left="432" w:hanging="432"/>
      </w:pPr>
      <w:rPr>
        <w:rFonts w:hint="default"/>
      </w:rPr>
    </w:lvl>
    <w:lvl w:ilvl="1">
      <w:start w:val="1"/>
      <w:numFmt w:val="decimal"/>
      <w:pStyle w:val="2"/>
      <w:lvlText w:val="%1.%2"/>
      <w:lvlJc w:val="left"/>
      <w:pPr>
        <w:tabs>
          <w:tab w:val="num" w:pos="-110"/>
        </w:tabs>
        <w:ind w:left="576" w:hanging="576"/>
      </w:pPr>
      <w:rPr>
        <w:rFonts w:hint="default"/>
      </w:rPr>
    </w:lvl>
    <w:lvl w:ilvl="2">
      <w:start w:val="1"/>
      <w:numFmt w:val="decimal"/>
      <w:pStyle w:val="3"/>
      <w:lvlText w:val="%1.%2."/>
      <w:lvlJc w:val="left"/>
      <w:pPr>
        <w:tabs>
          <w:tab w:val="num" w:pos="0"/>
        </w:tabs>
        <w:ind w:left="720" w:hanging="720"/>
      </w:pPr>
      <w:rPr>
        <w:rFonts w:hint="default"/>
        <w:b w:val="0"/>
      </w:rPr>
    </w:lvl>
    <w:lvl w:ilvl="3">
      <w:start w:val="1"/>
      <w:numFmt w:val="decimal"/>
      <w:pStyle w:val="4"/>
      <w:lvlText w:val="%1.%2.%3.%4"/>
      <w:lvlJc w:val="left"/>
      <w:pPr>
        <w:tabs>
          <w:tab w:val="num" w:pos="0"/>
        </w:tabs>
        <w:ind w:left="864" w:hanging="864"/>
      </w:pPr>
      <w:rPr>
        <w:rFonts w:hint="default"/>
      </w:rPr>
    </w:lvl>
    <w:lvl w:ilvl="4">
      <w:start w:val="1"/>
      <w:numFmt w:val="decimal"/>
      <w:pStyle w:val="5"/>
      <w:lvlText w:val="%1.%2.%3.%4.%5"/>
      <w:lvlJc w:val="left"/>
      <w:pPr>
        <w:tabs>
          <w:tab w:val="num" w:pos="0"/>
        </w:tabs>
        <w:ind w:left="1008" w:hanging="1008"/>
      </w:pPr>
      <w:rPr>
        <w:rFonts w:hint="default"/>
      </w:rPr>
    </w:lvl>
    <w:lvl w:ilvl="5">
      <w:start w:val="1"/>
      <w:numFmt w:val="decimal"/>
      <w:pStyle w:val="6"/>
      <w:lvlText w:val="%1.%2.%3.%4.%5.%6"/>
      <w:lvlJc w:val="left"/>
      <w:pPr>
        <w:tabs>
          <w:tab w:val="num" w:pos="0"/>
        </w:tabs>
        <w:ind w:left="1152" w:hanging="1152"/>
      </w:pPr>
      <w:rPr>
        <w:rFonts w:hint="default"/>
      </w:rPr>
    </w:lvl>
    <w:lvl w:ilvl="6">
      <w:start w:val="1"/>
      <w:numFmt w:val="decimal"/>
      <w:pStyle w:val="7"/>
      <w:lvlText w:val="%1.%2.%3.%4.%5.%6.%7"/>
      <w:lvlJc w:val="left"/>
      <w:pPr>
        <w:tabs>
          <w:tab w:val="num" w:pos="0"/>
        </w:tabs>
        <w:ind w:left="1296" w:hanging="1296"/>
      </w:pPr>
      <w:rPr>
        <w:rFonts w:hint="default"/>
      </w:rPr>
    </w:lvl>
    <w:lvl w:ilvl="7">
      <w:start w:val="1"/>
      <w:numFmt w:val="decimal"/>
      <w:pStyle w:val="8"/>
      <w:lvlText w:val="%1.%2.%3.%4.%5.%6.%7.%8"/>
      <w:lvlJc w:val="left"/>
      <w:pPr>
        <w:tabs>
          <w:tab w:val="num" w:pos="0"/>
        </w:tabs>
        <w:ind w:left="1440" w:hanging="1440"/>
      </w:pPr>
      <w:rPr>
        <w:rFonts w:hint="default"/>
      </w:rPr>
    </w:lvl>
    <w:lvl w:ilvl="8">
      <w:start w:val="1"/>
      <w:numFmt w:val="decimal"/>
      <w:pStyle w:val="9"/>
      <w:lvlText w:val="%1.%2.%3.%4.%5.%6.%7.%8.%9"/>
      <w:lvlJc w:val="left"/>
      <w:pPr>
        <w:tabs>
          <w:tab w:val="num" w:pos="0"/>
        </w:tabs>
        <w:ind w:left="1584" w:hanging="1584"/>
      </w:pPr>
      <w:rPr>
        <w:rFonts w:hint="default"/>
      </w:rPr>
    </w:lvl>
  </w:abstractNum>
  <w:num w:numId="1">
    <w:abstractNumId w:val="13"/>
  </w:num>
  <w:num w:numId="2">
    <w:abstractNumId w:val="34"/>
  </w:num>
  <w:num w:numId="3">
    <w:abstractNumId w:val="20"/>
  </w:num>
  <w:num w:numId="4">
    <w:abstractNumId w:val="14"/>
  </w:num>
  <w:num w:numId="5">
    <w:abstractNumId w:val="1"/>
  </w:num>
  <w:num w:numId="6">
    <w:abstractNumId w:val="28"/>
  </w:num>
  <w:num w:numId="7">
    <w:abstractNumId w:val="0"/>
  </w:num>
  <w:num w:numId="8">
    <w:abstractNumId w:val="24"/>
  </w:num>
  <w:num w:numId="9">
    <w:abstractNumId w:val="16"/>
  </w:num>
  <w:num w:numId="10">
    <w:abstractNumId w:val="11"/>
  </w:num>
  <w:num w:numId="11">
    <w:abstractNumId w:val="3"/>
  </w:num>
  <w:num w:numId="12">
    <w:abstractNumId w:val="32"/>
  </w:num>
  <w:num w:numId="13">
    <w:abstractNumId w:val="15"/>
  </w:num>
  <w:num w:numId="14">
    <w:abstractNumId w:val="27"/>
  </w:num>
  <w:num w:numId="15">
    <w:abstractNumId w:val="10"/>
  </w:num>
  <w:num w:numId="16">
    <w:abstractNumId w:val="17"/>
  </w:num>
  <w:num w:numId="17">
    <w:abstractNumId w:val="4"/>
  </w:num>
  <w:num w:numId="18">
    <w:abstractNumId w:val="7"/>
  </w:num>
  <w:num w:numId="19">
    <w:abstractNumId w:val="18"/>
  </w:num>
  <w:num w:numId="20">
    <w:abstractNumId w:val="23"/>
  </w:num>
  <w:num w:numId="21">
    <w:abstractNumId w:val="26"/>
  </w:num>
  <w:num w:numId="22">
    <w:abstractNumId w:val="5"/>
  </w:num>
  <w:num w:numId="23">
    <w:abstractNumId w:val="31"/>
  </w:num>
  <w:num w:numId="24">
    <w:abstractNumId w:val="22"/>
  </w:num>
  <w:num w:numId="25">
    <w:abstractNumId w:val="2"/>
  </w:num>
  <w:num w:numId="26">
    <w:abstractNumId w:val="6"/>
  </w:num>
  <w:num w:numId="27">
    <w:abstractNumId w:val="19"/>
  </w:num>
  <w:num w:numId="28">
    <w:abstractNumId w:val="8"/>
  </w:num>
  <w:num w:numId="29">
    <w:abstractNumId w:val="30"/>
  </w:num>
  <w:num w:numId="30">
    <w:abstractNumId w:val="12"/>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9"/>
  </w:num>
  <w:num w:numId="34">
    <w:abstractNumId w:val="25"/>
  </w:num>
  <w:num w:numId="3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03E"/>
    <w:rsid w:val="00001EA7"/>
    <w:rsid w:val="00003CB7"/>
    <w:rsid w:val="00004466"/>
    <w:rsid w:val="00005EF3"/>
    <w:rsid w:val="00006308"/>
    <w:rsid w:val="0001135A"/>
    <w:rsid w:val="00012D4C"/>
    <w:rsid w:val="00014E59"/>
    <w:rsid w:val="00017355"/>
    <w:rsid w:val="00020409"/>
    <w:rsid w:val="00027C71"/>
    <w:rsid w:val="00032661"/>
    <w:rsid w:val="0003351A"/>
    <w:rsid w:val="00040991"/>
    <w:rsid w:val="000470F6"/>
    <w:rsid w:val="00052499"/>
    <w:rsid w:val="00052974"/>
    <w:rsid w:val="00054110"/>
    <w:rsid w:val="00054BCD"/>
    <w:rsid w:val="000565A3"/>
    <w:rsid w:val="000572B4"/>
    <w:rsid w:val="00060DE9"/>
    <w:rsid w:val="00065076"/>
    <w:rsid w:val="000652BC"/>
    <w:rsid w:val="0006738D"/>
    <w:rsid w:val="000675E9"/>
    <w:rsid w:val="00071826"/>
    <w:rsid w:val="00073B7B"/>
    <w:rsid w:val="0007788F"/>
    <w:rsid w:val="0008249E"/>
    <w:rsid w:val="000826F4"/>
    <w:rsid w:val="00082FE7"/>
    <w:rsid w:val="00090EC7"/>
    <w:rsid w:val="0009138F"/>
    <w:rsid w:val="000915AD"/>
    <w:rsid w:val="000961AC"/>
    <w:rsid w:val="000A51E5"/>
    <w:rsid w:val="000A6890"/>
    <w:rsid w:val="000A75B7"/>
    <w:rsid w:val="000B0940"/>
    <w:rsid w:val="000B64FD"/>
    <w:rsid w:val="000B6562"/>
    <w:rsid w:val="000C3136"/>
    <w:rsid w:val="000C3837"/>
    <w:rsid w:val="000C44FA"/>
    <w:rsid w:val="000C7CAC"/>
    <w:rsid w:val="000D04D3"/>
    <w:rsid w:val="000D0906"/>
    <w:rsid w:val="000D31A9"/>
    <w:rsid w:val="000D71E3"/>
    <w:rsid w:val="000F0374"/>
    <w:rsid w:val="000F42F3"/>
    <w:rsid w:val="000F463A"/>
    <w:rsid w:val="000F49C8"/>
    <w:rsid w:val="000F6310"/>
    <w:rsid w:val="000F7A98"/>
    <w:rsid w:val="001016E1"/>
    <w:rsid w:val="001062FB"/>
    <w:rsid w:val="00106870"/>
    <w:rsid w:val="00115988"/>
    <w:rsid w:val="00117A96"/>
    <w:rsid w:val="0012174E"/>
    <w:rsid w:val="00121A0B"/>
    <w:rsid w:val="0012282E"/>
    <w:rsid w:val="00131962"/>
    <w:rsid w:val="00135E76"/>
    <w:rsid w:val="00142C59"/>
    <w:rsid w:val="00143389"/>
    <w:rsid w:val="00151BF4"/>
    <w:rsid w:val="00162B34"/>
    <w:rsid w:val="0017098E"/>
    <w:rsid w:val="00171D36"/>
    <w:rsid w:val="001720E4"/>
    <w:rsid w:val="001726E0"/>
    <w:rsid w:val="00175009"/>
    <w:rsid w:val="001817A5"/>
    <w:rsid w:val="0018336B"/>
    <w:rsid w:val="00185091"/>
    <w:rsid w:val="00185894"/>
    <w:rsid w:val="00195D5A"/>
    <w:rsid w:val="001A46D7"/>
    <w:rsid w:val="001A7A19"/>
    <w:rsid w:val="001B5D44"/>
    <w:rsid w:val="001B6FC6"/>
    <w:rsid w:val="001B79A7"/>
    <w:rsid w:val="001C353C"/>
    <w:rsid w:val="001C36B1"/>
    <w:rsid w:val="001D3590"/>
    <w:rsid w:val="001D5063"/>
    <w:rsid w:val="001D5E3D"/>
    <w:rsid w:val="001D6A3D"/>
    <w:rsid w:val="001D7C65"/>
    <w:rsid w:val="001E282A"/>
    <w:rsid w:val="001E33E8"/>
    <w:rsid w:val="001E450C"/>
    <w:rsid w:val="001E671F"/>
    <w:rsid w:val="001F000A"/>
    <w:rsid w:val="001F326A"/>
    <w:rsid w:val="001F70F7"/>
    <w:rsid w:val="001F7463"/>
    <w:rsid w:val="0020147F"/>
    <w:rsid w:val="00203A7D"/>
    <w:rsid w:val="00204029"/>
    <w:rsid w:val="00213D0E"/>
    <w:rsid w:val="00215430"/>
    <w:rsid w:val="00221157"/>
    <w:rsid w:val="00222F1A"/>
    <w:rsid w:val="002306AF"/>
    <w:rsid w:val="002417E8"/>
    <w:rsid w:val="00244672"/>
    <w:rsid w:val="00254585"/>
    <w:rsid w:val="00265B48"/>
    <w:rsid w:val="00265F48"/>
    <w:rsid w:val="00266445"/>
    <w:rsid w:val="00267CE5"/>
    <w:rsid w:val="002704E5"/>
    <w:rsid w:val="00274D2B"/>
    <w:rsid w:val="00274DB7"/>
    <w:rsid w:val="00275EF8"/>
    <w:rsid w:val="00277CB6"/>
    <w:rsid w:val="00282946"/>
    <w:rsid w:val="002832E4"/>
    <w:rsid w:val="00283D7F"/>
    <w:rsid w:val="00291F3C"/>
    <w:rsid w:val="002937FE"/>
    <w:rsid w:val="00294F36"/>
    <w:rsid w:val="00297537"/>
    <w:rsid w:val="00297A5A"/>
    <w:rsid w:val="002A1CAF"/>
    <w:rsid w:val="002A2007"/>
    <w:rsid w:val="002B63B9"/>
    <w:rsid w:val="002B7271"/>
    <w:rsid w:val="002C1100"/>
    <w:rsid w:val="002C228C"/>
    <w:rsid w:val="002C22E5"/>
    <w:rsid w:val="002C2307"/>
    <w:rsid w:val="002C3237"/>
    <w:rsid w:val="002D0548"/>
    <w:rsid w:val="002D3046"/>
    <w:rsid w:val="002D6738"/>
    <w:rsid w:val="002D6E5B"/>
    <w:rsid w:val="002E45FD"/>
    <w:rsid w:val="002E4F47"/>
    <w:rsid w:val="002E5873"/>
    <w:rsid w:val="002E7401"/>
    <w:rsid w:val="002F04A4"/>
    <w:rsid w:val="002F091A"/>
    <w:rsid w:val="002F0BB9"/>
    <w:rsid w:val="002F458C"/>
    <w:rsid w:val="002F4E4C"/>
    <w:rsid w:val="0030249B"/>
    <w:rsid w:val="00304367"/>
    <w:rsid w:val="00307593"/>
    <w:rsid w:val="0031316C"/>
    <w:rsid w:val="00316091"/>
    <w:rsid w:val="00316919"/>
    <w:rsid w:val="00323B19"/>
    <w:rsid w:val="00332D2D"/>
    <w:rsid w:val="00332EB6"/>
    <w:rsid w:val="0033464D"/>
    <w:rsid w:val="003406B2"/>
    <w:rsid w:val="003407D2"/>
    <w:rsid w:val="00341E18"/>
    <w:rsid w:val="00343A57"/>
    <w:rsid w:val="00344D5A"/>
    <w:rsid w:val="00344E3B"/>
    <w:rsid w:val="003508F0"/>
    <w:rsid w:val="00351321"/>
    <w:rsid w:val="00351610"/>
    <w:rsid w:val="00351EE3"/>
    <w:rsid w:val="00353C82"/>
    <w:rsid w:val="00357165"/>
    <w:rsid w:val="00361FD7"/>
    <w:rsid w:val="0036528B"/>
    <w:rsid w:val="003657A6"/>
    <w:rsid w:val="003712A5"/>
    <w:rsid w:val="003763AE"/>
    <w:rsid w:val="0038030D"/>
    <w:rsid w:val="00382054"/>
    <w:rsid w:val="00384A33"/>
    <w:rsid w:val="003854C7"/>
    <w:rsid w:val="00386539"/>
    <w:rsid w:val="00387E06"/>
    <w:rsid w:val="00393D61"/>
    <w:rsid w:val="00396675"/>
    <w:rsid w:val="00396F01"/>
    <w:rsid w:val="003973E2"/>
    <w:rsid w:val="003A2592"/>
    <w:rsid w:val="003A38F2"/>
    <w:rsid w:val="003A6493"/>
    <w:rsid w:val="003A7588"/>
    <w:rsid w:val="003B642E"/>
    <w:rsid w:val="003C2821"/>
    <w:rsid w:val="003C2C93"/>
    <w:rsid w:val="003C3A96"/>
    <w:rsid w:val="003C6540"/>
    <w:rsid w:val="003C708C"/>
    <w:rsid w:val="003D0E94"/>
    <w:rsid w:val="003D1D8C"/>
    <w:rsid w:val="003D6730"/>
    <w:rsid w:val="003E0CB3"/>
    <w:rsid w:val="003E409D"/>
    <w:rsid w:val="003E40A9"/>
    <w:rsid w:val="003E5D4E"/>
    <w:rsid w:val="003E5DD6"/>
    <w:rsid w:val="003E662E"/>
    <w:rsid w:val="003E7128"/>
    <w:rsid w:val="003F336B"/>
    <w:rsid w:val="00401BC0"/>
    <w:rsid w:val="00401E07"/>
    <w:rsid w:val="004065B6"/>
    <w:rsid w:val="00407C5A"/>
    <w:rsid w:val="0042184C"/>
    <w:rsid w:val="00424294"/>
    <w:rsid w:val="0043172B"/>
    <w:rsid w:val="00432576"/>
    <w:rsid w:val="0043331C"/>
    <w:rsid w:val="004359E2"/>
    <w:rsid w:val="00442566"/>
    <w:rsid w:val="00442B9E"/>
    <w:rsid w:val="0044456A"/>
    <w:rsid w:val="00447D53"/>
    <w:rsid w:val="0045176A"/>
    <w:rsid w:val="0045344F"/>
    <w:rsid w:val="00457986"/>
    <w:rsid w:val="00463423"/>
    <w:rsid w:val="00467EFA"/>
    <w:rsid w:val="00470DF7"/>
    <w:rsid w:val="0047180B"/>
    <w:rsid w:val="00474A50"/>
    <w:rsid w:val="004759F3"/>
    <w:rsid w:val="00476C63"/>
    <w:rsid w:val="00480316"/>
    <w:rsid w:val="004825ED"/>
    <w:rsid w:val="00483ABF"/>
    <w:rsid w:val="00484829"/>
    <w:rsid w:val="00491583"/>
    <w:rsid w:val="00493F4A"/>
    <w:rsid w:val="004943A9"/>
    <w:rsid w:val="0049551C"/>
    <w:rsid w:val="00496487"/>
    <w:rsid w:val="00496D12"/>
    <w:rsid w:val="004A0833"/>
    <w:rsid w:val="004A2A73"/>
    <w:rsid w:val="004A2C03"/>
    <w:rsid w:val="004A4DD7"/>
    <w:rsid w:val="004A5B49"/>
    <w:rsid w:val="004A6D52"/>
    <w:rsid w:val="004B3432"/>
    <w:rsid w:val="004B36B0"/>
    <w:rsid w:val="004B74F3"/>
    <w:rsid w:val="004C2A29"/>
    <w:rsid w:val="004C2A57"/>
    <w:rsid w:val="004C3BB9"/>
    <w:rsid w:val="004C428E"/>
    <w:rsid w:val="004C486E"/>
    <w:rsid w:val="004C5D48"/>
    <w:rsid w:val="004D0384"/>
    <w:rsid w:val="004D327B"/>
    <w:rsid w:val="004E0595"/>
    <w:rsid w:val="004E076B"/>
    <w:rsid w:val="004E3FD5"/>
    <w:rsid w:val="004F062C"/>
    <w:rsid w:val="004F246E"/>
    <w:rsid w:val="004F257D"/>
    <w:rsid w:val="004F34AE"/>
    <w:rsid w:val="004F5954"/>
    <w:rsid w:val="004F5CFB"/>
    <w:rsid w:val="004F6840"/>
    <w:rsid w:val="004F75C2"/>
    <w:rsid w:val="00501088"/>
    <w:rsid w:val="00502AF8"/>
    <w:rsid w:val="00511E45"/>
    <w:rsid w:val="0051796E"/>
    <w:rsid w:val="00522689"/>
    <w:rsid w:val="00532AEA"/>
    <w:rsid w:val="005341B0"/>
    <w:rsid w:val="00536835"/>
    <w:rsid w:val="00537CFB"/>
    <w:rsid w:val="005416F4"/>
    <w:rsid w:val="0054385F"/>
    <w:rsid w:val="00547FF1"/>
    <w:rsid w:val="00553789"/>
    <w:rsid w:val="00555479"/>
    <w:rsid w:val="005559FC"/>
    <w:rsid w:val="0055695D"/>
    <w:rsid w:val="00560273"/>
    <w:rsid w:val="00570977"/>
    <w:rsid w:val="0057184C"/>
    <w:rsid w:val="005729EE"/>
    <w:rsid w:val="00572BD7"/>
    <w:rsid w:val="0057360F"/>
    <w:rsid w:val="005743A2"/>
    <w:rsid w:val="0058209D"/>
    <w:rsid w:val="00591A50"/>
    <w:rsid w:val="00592B5A"/>
    <w:rsid w:val="00592D24"/>
    <w:rsid w:val="00594051"/>
    <w:rsid w:val="005967D8"/>
    <w:rsid w:val="005A6E99"/>
    <w:rsid w:val="005B2F39"/>
    <w:rsid w:val="005B3ACF"/>
    <w:rsid w:val="005B562B"/>
    <w:rsid w:val="005C17BD"/>
    <w:rsid w:val="005C1807"/>
    <w:rsid w:val="005C25D4"/>
    <w:rsid w:val="005D653A"/>
    <w:rsid w:val="005D7F99"/>
    <w:rsid w:val="005E1403"/>
    <w:rsid w:val="005E1CF8"/>
    <w:rsid w:val="005E720D"/>
    <w:rsid w:val="005E7799"/>
    <w:rsid w:val="005E7AED"/>
    <w:rsid w:val="005F1647"/>
    <w:rsid w:val="005F300F"/>
    <w:rsid w:val="005F39BE"/>
    <w:rsid w:val="005F5104"/>
    <w:rsid w:val="005F57A4"/>
    <w:rsid w:val="005F6794"/>
    <w:rsid w:val="005F7008"/>
    <w:rsid w:val="00603B43"/>
    <w:rsid w:val="00603DBC"/>
    <w:rsid w:val="006049D5"/>
    <w:rsid w:val="00606D8A"/>
    <w:rsid w:val="006111EB"/>
    <w:rsid w:val="006116C1"/>
    <w:rsid w:val="00611787"/>
    <w:rsid w:val="006117BA"/>
    <w:rsid w:val="0061260C"/>
    <w:rsid w:val="006128DA"/>
    <w:rsid w:val="0061298C"/>
    <w:rsid w:val="00612C2D"/>
    <w:rsid w:val="00614FC1"/>
    <w:rsid w:val="00620099"/>
    <w:rsid w:val="00620928"/>
    <w:rsid w:val="00625692"/>
    <w:rsid w:val="00626945"/>
    <w:rsid w:val="00630E41"/>
    <w:rsid w:val="006448AC"/>
    <w:rsid w:val="00651811"/>
    <w:rsid w:val="00652531"/>
    <w:rsid w:val="00652BFD"/>
    <w:rsid w:val="006531FC"/>
    <w:rsid w:val="00655D72"/>
    <w:rsid w:val="00655F48"/>
    <w:rsid w:val="0066638A"/>
    <w:rsid w:val="00673140"/>
    <w:rsid w:val="006732A6"/>
    <w:rsid w:val="00681CCC"/>
    <w:rsid w:val="00685EA4"/>
    <w:rsid w:val="006A356C"/>
    <w:rsid w:val="006A4791"/>
    <w:rsid w:val="006A65AA"/>
    <w:rsid w:val="006B326A"/>
    <w:rsid w:val="006B3AFD"/>
    <w:rsid w:val="006B5E2A"/>
    <w:rsid w:val="006C077D"/>
    <w:rsid w:val="006C1719"/>
    <w:rsid w:val="006D42AC"/>
    <w:rsid w:val="006D69E9"/>
    <w:rsid w:val="006E3469"/>
    <w:rsid w:val="006E4123"/>
    <w:rsid w:val="006E41A7"/>
    <w:rsid w:val="006F03C0"/>
    <w:rsid w:val="006F40C0"/>
    <w:rsid w:val="006F77A5"/>
    <w:rsid w:val="0070262C"/>
    <w:rsid w:val="00705943"/>
    <w:rsid w:val="00720FAB"/>
    <w:rsid w:val="0072521B"/>
    <w:rsid w:val="0072555B"/>
    <w:rsid w:val="00726382"/>
    <w:rsid w:val="00727E19"/>
    <w:rsid w:val="007316DC"/>
    <w:rsid w:val="00731A82"/>
    <w:rsid w:val="00734EE5"/>
    <w:rsid w:val="00735CA4"/>
    <w:rsid w:val="007409C4"/>
    <w:rsid w:val="00742EE4"/>
    <w:rsid w:val="00752B5D"/>
    <w:rsid w:val="0076000B"/>
    <w:rsid w:val="0076113F"/>
    <w:rsid w:val="00762DC0"/>
    <w:rsid w:val="00766E3A"/>
    <w:rsid w:val="00772AA5"/>
    <w:rsid w:val="00773D78"/>
    <w:rsid w:val="00774764"/>
    <w:rsid w:val="00774C8A"/>
    <w:rsid w:val="007829BF"/>
    <w:rsid w:val="00783AC6"/>
    <w:rsid w:val="00784394"/>
    <w:rsid w:val="00785DE2"/>
    <w:rsid w:val="00787CBA"/>
    <w:rsid w:val="007912BE"/>
    <w:rsid w:val="00792EEF"/>
    <w:rsid w:val="00794B8F"/>
    <w:rsid w:val="00795D10"/>
    <w:rsid w:val="00796031"/>
    <w:rsid w:val="00797DF6"/>
    <w:rsid w:val="007A0322"/>
    <w:rsid w:val="007A1451"/>
    <w:rsid w:val="007A7A77"/>
    <w:rsid w:val="007B0E0D"/>
    <w:rsid w:val="007C230B"/>
    <w:rsid w:val="007D03C4"/>
    <w:rsid w:val="007D4AFC"/>
    <w:rsid w:val="007D623C"/>
    <w:rsid w:val="007F1780"/>
    <w:rsid w:val="007F44C4"/>
    <w:rsid w:val="007F484E"/>
    <w:rsid w:val="007F50FD"/>
    <w:rsid w:val="00801AA4"/>
    <w:rsid w:val="00807063"/>
    <w:rsid w:val="0080767F"/>
    <w:rsid w:val="00813DD7"/>
    <w:rsid w:val="00813FA6"/>
    <w:rsid w:val="00817340"/>
    <w:rsid w:val="008203E5"/>
    <w:rsid w:val="0082094C"/>
    <w:rsid w:val="008227DC"/>
    <w:rsid w:val="00823DC7"/>
    <w:rsid w:val="0082417D"/>
    <w:rsid w:val="00825B15"/>
    <w:rsid w:val="00826F04"/>
    <w:rsid w:val="008302D0"/>
    <w:rsid w:val="0083120A"/>
    <w:rsid w:val="008338CB"/>
    <w:rsid w:val="008342C0"/>
    <w:rsid w:val="00841453"/>
    <w:rsid w:val="00846664"/>
    <w:rsid w:val="00851278"/>
    <w:rsid w:val="0085401A"/>
    <w:rsid w:val="00856030"/>
    <w:rsid w:val="00856932"/>
    <w:rsid w:val="00867F74"/>
    <w:rsid w:val="008723E4"/>
    <w:rsid w:val="008804C0"/>
    <w:rsid w:val="0088281B"/>
    <w:rsid w:val="00883455"/>
    <w:rsid w:val="008913B5"/>
    <w:rsid w:val="00892139"/>
    <w:rsid w:val="00894354"/>
    <w:rsid w:val="008978B4"/>
    <w:rsid w:val="008A07BD"/>
    <w:rsid w:val="008A3B2D"/>
    <w:rsid w:val="008A7EC4"/>
    <w:rsid w:val="008B0628"/>
    <w:rsid w:val="008B12C4"/>
    <w:rsid w:val="008B1B66"/>
    <w:rsid w:val="008B1FAB"/>
    <w:rsid w:val="008B300C"/>
    <w:rsid w:val="008B394F"/>
    <w:rsid w:val="008B40BC"/>
    <w:rsid w:val="008B7BB5"/>
    <w:rsid w:val="008C0E84"/>
    <w:rsid w:val="008C2522"/>
    <w:rsid w:val="008C34F1"/>
    <w:rsid w:val="008C48CF"/>
    <w:rsid w:val="008D3B2B"/>
    <w:rsid w:val="008D3B37"/>
    <w:rsid w:val="008D4115"/>
    <w:rsid w:val="008D7661"/>
    <w:rsid w:val="008E0AB0"/>
    <w:rsid w:val="008E6184"/>
    <w:rsid w:val="008E715C"/>
    <w:rsid w:val="008F1EB2"/>
    <w:rsid w:val="008F5FD1"/>
    <w:rsid w:val="008F62D2"/>
    <w:rsid w:val="00901F57"/>
    <w:rsid w:val="00904383"/>
    <w:rsid w:val="00905753"/>
    <w:rsid w:val="00906EEF"/>
    <w:rsid w:val="009070B7"/>
    <w:rsid w:val="00907847"/>
    <w:rsid w:val="009078F6"/>
    <w:rsid w:val="0091356C"/>
    <w:rsid w:val="00916371"/>
    <w:rsid w:val="00926E2E"/>
    <w:rsid w:val="00931190"/>
    <w:rsid w:val="0093333C"/>
    <w:rsid w:val="009340E4"/>
    <w:rsid w:val="00936C94"/>
    <w:rsid w:val="009421BD"/>
    <w:rsid w:val="00943A3C"/>
    <w:rsid w:val="00944C86"/>
    <w:rsid w:val="00946B5A"/>
    <w:rsid w:val="00947A5A"/>
    <w:rsid w:val="00951989"/>
    <w:rsid w:val="00953A5F"/>
    <w:rsid w:val="00956CB9"/>
    <w:rsid w:val="00960064"/>
    <w:rsid w:val="00961289"/>
    <w:rsid w:val="00961B6B"/>
    <w:rsid w:val="00965425"/>
    <w:rsid w:val="00965800"/>
    <w:rsid w:val="00966CE0"/>
    <w:rsid w:val="009711C3"/>
    <w:rsid w:val="00974090"/>
    <w:rsid w:val="00974CE8"/>
    <w:rsid w:val="00974EBC"/>
    <w:rsid w:val="00975008"/>
    <w:rsid w:val="009754B6"/>
    <w:rsid w:val="00975FAD"/>
    <w:rsid w:val="00977129"/>
    <w:rsid w:val="009803A0"/>
    <w:rsid w:val="00990456"/>
    <w:rsid w:val="00994EA0"/>
    <w:rsid w:val="009A1C86"/>
    <w:rsid w:val="009A2B67"/>
    <w:rsid w:val="009A4013"/>
    <w:rsid w:val="009A541F"/>
    <w:rsid w:val="009A7E9D"/>
    <w:rsid w:val="009B019D"/>
    <w:rsid w:val="009B0A61"/>
    <w:rsid w:val="009B5DA5"/>
    <w:rsid w:val="009C3135"/>
    <w:rsid w:val="009C48D2"/>
    <w:rsid w:val="009C5826"/>
    <w:rsid w:val="009C6312"/>
    <w:rsid w:val="009C688F"/>
    <w:rsid w:val="009C6D42"/>
    <w:rsid w:val="009D1040"/>
    <w:rsid w:val="009D114B"/>
    <w:rsid w:val="009D37D0"/>
    <w:rsid w:val="009D5E21"/>
    <w:rsid w:val="009F1BFB"/>
    <w:rsid w:val="00A025B1"/>
    <w:rsid w:val="00A0557C"/>
    <w:rsid w:val="00A0700B"/>
    <w:rsid w:val="00A12024"/>
    <w:rsid w:val="00A13828"/>
    <w:rsid w:val="00A1423C"/>
    <w:rsid w:val="00A142D3"/>
    <w:rsid w:val="00A143F6"/>
    <w:rsid w:val="00A14A1D"/>
    <w:rsid w:val="00A151C6"/>
    <w:rsid w:val="00A16128"/>
    <w:rsid w:val="00A16A90"/>
    <w:rsid w:val="00A17D51"/>
    <w:rsid w:val="00A2447A"/>
    <w:rsid w:val="00A353D1"/>
    <w:rsid w:val="00A37176"/>
    <w:rsid w:val="00A4121B"/>
    <w:rsid w:val="00A416A4"/>
    <w:rsid w:val="00A4280F"/>
    <w:rsid w:val="00A43721"/>
    <w:rsid w:val="00A44C3F"/>
    <w:rsid w:val="00A466DC"/>
    <w:rsid w:val="00A46A3B"/>
    <w:rsid w:val="00A516C1"/>
    <w:rsid w:val="00A52651"/>
    <w:rsid w:val="00A548F9"/>
    <w:rsid w:val="00A55AD5"/>
    <w:rsid w:val="00A5638B"/>
    <w:rsid w:val="00A64C7A"/>
    <w:rsid w:val="00A6550E"/>
    <w:rsid w:val="00A70BA0"/>
    <w:rsid w:val="00A73937"/>
    <w:rsid w:val="00A81595"/>
    <w:rsid w:val="00A870B0"/>
    <w:rsid w:val="00A87674"/>
    <w:rsid w:val="00A91DB5"/>
    <w:rsid w:val="00A93C47"/>
    <w:rsid w:val="00A973CA"/>
    <w:rsid w:val="00AA62B3"/>
    <w:rsid w:val="00AA79AD"/>
    <w:rsid w:val="00AB4837"/>
    <w:rsid w:val="00AB7EF1"/>
    <w:rsid w:val="00AC5495"/>
    <w:rsid w:val="00AC6B91"/>
    <w:rsid w:val="00AE23C2"/>
    <w:rsid w:val="00AE3F1C"/>
    <w:rsid w:val="00AF04B0"/>
    <w:rsid w:val="00AF5D7E"/>
    <w:rsid w:val="00B0036D"/>
    <w:rsid w:val="00B0289B"/>
    <w:rsid w:val="00B07BDB"/>
    <w:rsid w:val="00B15B80"/>
    <w:rsid w:val="00B22EE3"/>
    <w:rsid w:val="00B23677"/>
    <w:rsid w:val="00B237FF"/>
    <w:rsid w:val="00B26612"/>
    <w:rsid w:val="00B36E9B"/>
    <w:rsid w:val="00B371E2"/>
    <w:rsid w:val="00B37E57"/>
    <w:rsid w:val="00B42655"/>
    <w:rsid w:val="00B44765"/>
    <w:rsid w:val="00B44E21"/>
    <w:rsid w:val="00B454DA"/>
    <w:rsid w:val="00B52E6A"/>
    <w:rsid w:val="00B6010C"/>
    <w:rsid w:val="00B609F6"/>
    <w:rsid w:val="00B61839"/>
    <w:rsid w:val="00B67D30"/>
    <w:rsid w:val="00B73466"/>
    <w:rsid w:val="00B75D0D"/>
    <w:rsid w:val="00B76615"/>
    <w:rsid w:val="00B84C26"/>
    <w:rsid w:val="00B858C6"/>
    <w:rsid w:val="00B86148"/>
    <w:rsid w:val="00B8699E"/>
    <w:rsid w:val="00B90CE8"/>
    <w:rsid w:val="00B95CFD"/>
    <w:rsid w:val="00BA1BAD"/>
    <w:rsid w:val="00BA50AF"/>
    <w:rsid w:val="00BA593F"/>
    <w:rsid w:val="00BA6A68"/>
    <w:rsid w:val="00BB0578"/>
    <w:rsid w:val="00BB082D"/>
    <w:rsid w:val="00BB0E85"/>
    <w:rsid w:val="00BB1145"/>
    <w:rsid w:val="00BB263A"/>
    <w:rsid w:val="00BB5141"/>
    <w:rsid w:val="00BB54AE"/>
    <w:rsid w:val="00BB65A9"/>
    <w:rsid w:val="00BC13AC"/>
    <w:rsid w:val="00BC28FD"/>
    <w:rsid w:val="00BC3492"/>
    <w:rsid w:val="00BC44A8"/>
    <w:rsid w:val="00BC7DB4"/>
    <w:rsid w:val="00BD16B8"/>
    <w:rsid w:val="00BD2C32"/>
    <w:rsid w:val="00BD53CA"/>
    <w:rsid w:val="00BF2032"/>
    <w:rsid w:val="00C00CD9"/>
    <w:rsid w:val="00C02B40"/>
    <w:rsid w:val="00C0674F"/>
    <w:rsid w:val="00C068AD"/>
    <w:rsid w:val="00C07A68"/>
    <w:rsid w:val="00C07AF7"/>
    <w:rsid w:val="00C110A4"/>
    <w:rsid w:val="00C1529D"/>
    <w:rsid w:val="00C17208"/>
    <w:rsid w:val="00C2451B"/>
    <w:rsid w:val="00C3417F"/>
    <w:rsid w:val="00C34EE4"/>
    <w:rsid w:val="00C3700F"/>
    <w:rsid w:val="00C37F8E"/>
    <w:rsid w:val="00C4652E"/>
    <w:rsid w:val="00C47115"/>
    <w:rsid w:val="00C50061"/>
    <w:rsid w:val="00C50B6A"/>
    <w:rsid w:val="00C54CBD"/>
    <w:rsid w:val="00C61BBA"/>
    <w:rsid w:val="00C64D2C"/>
    <w:rsid w:val="00C72476"/>
    <w:rsid w:val="00C736C6"/>
    <w:rsid w:val="00C7599F"/>
    <w:rsid w:val="00C81038"/>
    <w:rsid w:val="00C8772C"/>
    <w:rsid w:val="00C8799E"/>
    <w:rsid w:val="00C9070A"/>
    <w:rsid w:val="00C9491F"/>
    <w:rsid w:val="00C96206"/>
    <w:rsid w:val="00C96E2C"/>
    <w:rsid w:val="00CA215F"/>
    <w:rsid w:val="00CA21D9"/>
    <w:rsid w:val="00CA5EAA"/>
    <w:rsid w:val="00CB1E29"/>
    <w:rsid w:val="00CB6689"/>
    <w:rsid w:val="00CC4C86"/>
    <w:rsid w:val="00CC7448"/>
    <w:rsid w:val="00CD54A8"/>
    <w:rsid w:val="00CD7BC6"/>
    <w:rsid w:val="00CE3890"/>
    <w:rsid w:val="00CF11B3"/>
    <w:rsid w:val="00CF668C"/>
    <w:rsid w:val="00CF7152"/>
    <w:rsid w:val="00D0763A"/>
    <w:rsid w:val="00D1247E"/>
    <w:rsid w:val="00D13674"/>
    <w:rsid w:val="00D16E0C"/>
    <w:rsid w:val="00D1724D"/>
    <w:rsid w:val="00D17A8D"/>
    <w:rsid w:val="00D21C8C"/>
    <w:rsid w:val="00D2276B"/>
    <w:rsid w:val="00D25C48"/>
    <w:rsid w:val="00D35EAF"/>
    <w:rsid w:val="00D36695"/>
    <w:rsid w:val="00D37972"/>
    <w:rsid w:val="00D45D48"/>
    <w:rsid w:val="00D50B58"/>
    <w:rsid w:val="00D517E2"/>
    <w:rsid w:val="00D52525"/>
    <w:rsid w:val="00D52AB7"/>
    <w:rsid w:val="00D54A5F"/>
    <w:rsid w:val="00D5503E"/>
    <w:rsid w:val="00D6281C"/>
    <w:rsid w:val="00D7063C"/>
    <w:rsid w:val="00D73203"/>
    <w:rsid w:val="00D76838"/>
    <w:rsid w:val="00D805DF"/>
    <w:rsid w:val="00D80741"/>
    <w:rsid w:val="00D92FD6"/>
    <w:rsid w:val="00D95754"/>
    <w:rsid w:val="00D95DFD"/>
    <w:rsid w:val="00DA0CF1"/>
    <w:rsid w:val="00DA125A"/>
    <w:rsid w:val="00DA6061"/>
    <w:rsid w:val="00DB050E"/>
    <w:rsid w:val="00DB2189"/>
    <w:rsid w:val="00DB27AD"/>
    <w:rsid w:val="00DB2A32"/>
    <w:rsid w:val="00DB4675"/>
    <w:rsid w:val="00DC3CCA"/>
    <w:rsid w:val="00DD1447"/>
    <w:rsid w:val="00DD265D"/>
    <w:rsid w:val="00DD4CB4"/>
    <w:rsid w:val="00DD5158"/>
    <w:rsid w:val="00DD621A"/>
    <w:rsid w:val="00DD6C91"/>
    <w:rsid w:val="00DE4E61"/>
    <w:rsid w:val="00DE64C5"/>
    <w:rsid w:val="00DE6D04"/>
    <w:rsid w:val="00DF1B37"/>
    <w:rsid w:val="00DF1C5A"/>
    <w:rsid w:val="00DF3054"/>
    <w:rsid w:val="00DF33EA"/>
    <w:rsid w:val="00DF3AD3"/>
    <w:rsid w:val="00DF3B79"/>
    <w:rsid w:val="00DF7D59"/>
    <w:rsid w:val="00E01178"/>
    <w:rsid w:val="00E03B82"/>
    <w:rsid w:val="00E11FC1"/>
    <w:rsid w:val="00E1213F"/>
    <w:rsid w:val="00E136A8"/>
    <w:rsid w:val="00E13DA1"/>
    <w:rsid w:val="00E201E2"/>
    <w:rsid w:val="00E208B9"/>
    <w:rsid w:val="00E20D46"/>
    <w:rsid w:val="00E210D1"/>
    <w:rsid w:val="00E231AE"/>
    <w:rsid w:val="00E23AEC"/>
    <w:rsid w:val="00E26735"/>
    <w:rsid w:val="00E33D86"/>
    <w:rsid w:val="00E3445C"/>
    <w:rsid w:val="00E35BB4"/>
    <w:rsid w:val="00E3667A"/>
    <w:rsid w:val="00E379F8"/>
    <w:rsid w:val="00E37C7C"/>
    <w:rsid w:val="00E41445"/>
    <w:rsid w:val="00E4515E"/>
    <w:rsid w:val="00E464FE"/>
    <w:rsid w:val="00E4656E"/>
    <w:rsid w:val="00E4711D"/>
    <w:rsid w:val="00E523C4"/>
    <w:rsid w:val="00E55090"/>
    <w:rsid w:val="00E60E5C"/>
    <w:rsid w:val="00E64B0B"/>
    <w:rsid w:val="00E66440"/>
    <w:rsid w:val="00E72587"/>
    <w:rsid w:val="00E8657D"/>
    <w:rsid w:val="00E95B44"/>
    <w:rsid w:val="00E96F11"/>
    <w:rsid w:val="00EB3491"/>
    <w:rsid w:val="00EB6514"/>
    <w:rsid w:val="00EB75D7"/>
    <w:rsid w:val="00EC51FB"/>
    <w:rsid w:val="00EC67CA"/>
    <w:rsid w:val="00ED4684"/>
    <w:rsid w:val="00EE3315"/>
    <w:rsid w:val="00EE58DA"/>
    <w:rsid w:val="00EF02FE"/>
    <w:rsid w:val="00EF2005"/>
    <w:rsid w:val="00EF2ECF"/>
    <w:rsid w:val="00EF3E4E"/>
    <w:rsid w:val="00EF4D12"/>
    <w:rsid w:val="00EF7AFC"/>
    <w:rsid w:val="00F0149C"/>
    <w:rsid w:val="00F03495"/>
    <w:rsid w:val="00F0628B"/>
    <w:rsid w:val="00F14335"/>
    <w:rsid w:val="00F15F23"/>
    <w:rsid w:val="00F160BD"/>
    <w:rsid w:val="00F1762D"/>
    <w:rsid w:val="00F22FF5"/>
    <w:rsid w:val="00F23D49"/>
    <w:rsid w:val="00F251C6"/>
    <w:rsid w:val="00F3097C"/>
    <w:rsid w:val="00F30B6A"/>
    <w:rsid w:val="00F32345"/>
    <w:rsid w:val="00F37D98"/>
    <w:rsid w:val="00F42EFD"/>
    <w:rsid w:val="00F43547"/>
    <w:rsid w:val="00F43F6B"/>
    <w:rsid w:val="00F45561"/>
    <w:rsid w:val="00F60077"/>
    <w:rsid w:val="00F67881"/>
    <w:rsid w:val="00F711B8"/>
    <w:rsid w:val="00F7601D"/>
    <w:rsid w:val="00F82428"/>
    <w:rsid w:val="00F82802"/>
    <w:rsid w:val="00F87304"/>
    <w:rsid w:val="00F9021C"/>
    <w:rsid w:val="00F911C9"/>
    <w:rsid w:val="00F94D25"/>
    <w:rsid w:val="00F95392"/>
    <w:rsid w:val="00F975ED"/>
    <w:rsid w:val="00FA27BA"/>
    <w:rsid w:val="00FA2880"/>
    <w:rsid w:val="00FB08B6"/>
    <w:rsid w:val="00FB32E1"/>
    <w:rsid w:val="00FB754C"/>
    <w:rsid w:val="00FC103B"/>
    <w:rsid w:val="00FC18D8"/>
    <w:rsid w:val="00FC2C3E"/>
    <w:rsid w:val="00FC5888"/>
    <w:rsid w:val="00FC7F0F"/>
    <w:rsid w:val="00FD116B"/>
    <w:rsid w:val="00FD1853"/>
    <w:rsid w:val="00FD3C02"/>
    <w:rsid w:val="00FE24E1"/>
    <w:rsid w:val="00FF066E"/>
    <w:rsid w:val="00FF3B6A"/>
    <w:rsid w:val="00FF4713"/>
    <w:rsid w:val="00FF4B59"/>
    <w:rsid w:val="00FF4CE4"/>
    <w:rsid w:val="00FF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A89845"/>
  <w15:docId w15:val="{DDCBA3E6-028E-48BC-8608-CDFDFE03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03E"/>
    <w:pPr>
      <w:spacing w:after="0" w:line="240" w:lineRule="auto"/>
      <w:jc w:val="both"/>
    </w:pPr>
    <w:rPr>
      <w:rFonts w:ascii="Calibri" w:eastAsia="Times New Roman" w:hAnsi="Calibri" w:cs="Times New Roman"/>
      <w:sz w:val="20"/>
      <w:szCs w:val="24"/>
      <w:lang w:val="ru-RU" w:eastAsia="ru-RU"/>
    </w:rPr>
  </w:style>
  <w:style w:type="paragraph" w:styleId="1">
    <w:name w:val="heading 1"/>
    <w:aliases w:val="Раздел договора"/>
    <w:basedOn w:val="a"/>
    <w:next w:val="a"/>
    <w:link w:val="10"/>
    <w:qFormat/>
    <w:rsid w:val="00D5503E"/>
    <w:pPr>
      <w:numPr>
        <w:numId w:val="2"/>
      </w:numPr>
      <w:spacing w:before="240" w:after="60"/>
      <w:outlineLvl w:val="0"/>
    </w:pPr>
    <w:rPr>
      <w:b/>
      <w:bCs/>
      <w:kern w:val="32"/>
      <w:sz w:val="24"/>
      <w:szCs w:val="32"/>
    </w:rPr>
  </w:style>
  <w:style w:type="paragraph" w:styleId="2">
    <w:name w:val="heading 2"/>
    <w:basedOn w:val="a"/>
    <w:next w:val="a"/>
    <w:link w:val="20"/>
    <w:qFormat/>
    <w:rsid w:val="00D5503E"/>
    <w:pPr>
      <w:numPr>
        <w:ilvl w:val="1"/>
        <w:numId w:val="2"/>
      </w:numPr>
      <w:spacing w:after="60"/>
      <w:outlineLvl w:val="1"/>
    </w:pPr>
    <w:rPr>
      <w:bCs/>
      <w:iCs/>
      <w:szCs w:val="28"/>
    </w:rPr>
  </w:style>
  <w:style w:type="paragraph" w:styleId="3">
    <w:name w:val="heading 3"/>
    <w:basedOn w:val="a"/>
    <w:next w:val="a"/>
    <w:link w:val="30"/>
    <w:qFormat/>
    <w:rsid w:val="00D5503E"/>
    <w:pPr>
      <w:numPr>
        <w:ilvl w:val="2"/>
        <w:numId w:val="2"/>
      </w:numPr>
      <w:spacing w:after="60"/>
      <w:outlineLvl w:val="2"/>
    </w:pPr>
    <w:rPr>
      <w:bCs/>
      <w:szCs w:val="26"/>
    </w:rPr>
  </w:style>
  <w:style w:type="paragraph" w:styleId="4">
    <w:name w:val="heading 4"/>
    <w:basedOn w:val="a"/>
    <w:next w:val="a"/>
    <w:link w:val="40"/>
    <w:qFormat/>
    <w:rsid w:val="00D5503E"/>
    <w:pPr>
      <w:numPr>
        <w:ilvl w:val="3"/>
        <w:numId w:val="2"/>
      </w:numPr>
      <w:spacing w:after="60"/>
      <w:outlineLvl w:val="3"/>
    </w:pPr>
    <w:rPr>
      <w:bCs/>
      <w:szCs w:val="20"/>
    </w:rPr>
  </w:style>
  <w:style w:type="paragraph" w:styleId="5">
    <w:name w:val="heading 5"/>
    <w:basedOn w:val="a"/>
    <w:next w:val="a"/>
    <w:link w:val="50"/>
    <w:qFormat/>
    <w:rsid w:val="00D5503E"/>
    <w:pPr>
      <w:numPr>
        <w:ilvl w:val="4"/>
        <w:numId w:val="2"/>
      </w:numPr>
      <w:spacing w:before="240" w:after="60"/>
      <w:outlineLvl w:val="4"/>
    </w:pPr>
    <w:rPr>
      <w:b/>
      <w:bCs/>
      <w:i/>
      <w:iCs/>
      <w:sz w:val="26"/>
      <w:szCs w:val="26"/>
    </w:rPr>
  </w:style>
  <w:style w:type="paragraph" w:styleId="6">
    <w:name w:val="heading 6"/>
    <w:basedOn w:val="a"/>
    <w:next w:val="a"/>
    <w:link w:val="60"/>
    <w:qFormat/>
    <w:rsid w:val="00D5503E"/>
    <w:pPr>
      <w:numPr>
        <w:ilvl w:val="5"/>
        <w:numId w:val="2"/>
      </w:numPr>
      <w:spacing w:before="240" w:after="60"/>
      <w:outlineLvl w:val="5"/>
    </w:pPr>
    <w:rPr>
      <w:b/>
      <w:bCs/>
      <w:szCs w:val="22"/>
    </w:rPr>
  </w:style>
  <w:style w:type="paragraph" w:styleId="7">
    <w:name w:val="heading 7"/>
    <w:basedOn w:val="a"/>
    <w:next w:val="a"/>
    <w:link w:val="70"/>
    <w:qFormat/>
    <w:rsid w:val="00D5503E"/>
    <w:pPr>
      <w:numPr>
        <w:ilvl w:val="6"/>
        <w:numId w:val="2"/>
      </w:numPr>
      <w:spacing w:before="240" w:after="60"/>
      <w:outlineLvl w:val="6"/>
    </w:pPr>
    <w:rPr>
      <w:sz w:val="24"/>
    </w:rPr>
  </w:style>
  <w:style w:type="paragraph" w:styleId="8">
    <w:name w:val="heading 8"/>
    <w:basedOn w:val="a"/>
    <w:next w:val="a"/>
    <w:link w:val="80"/>
    <w:qFormat/>
    <w:rsid w:val="00D5503E"/>
    <w:pPr>
      <w:numPr>
        <w:ilvl w:val="7"/>
        <w:numId w:val="2"/>
      </w:numPr>
      <w:spacing w:before="240" w:after="60"/>
      <w:outlineLvl w:val="7"/>
    </w:pPr>
    <w:rPr>
      <w:i/>
      <w:iCs/>
      <w:sz w:val="24"/>
    </w:rPr>
  </w:style>
  <w:style w:type="paragraph" w:styleId="9">
    <w:name w:val="heading 9"/>
    <w:basedOn w:val="a"/>
    <w:next w:val="a"/>
    <w:link w:val="90"/>
    <w:qFormat/>
    <w:rsid w:val="00D5503E"/>
    <w:pPr>
      <w:numPr>
        <w:ilvl w:val="8"/>
        <w:numId w:val="2"/>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
    <w:basedOn w:val="a0"/>
    <w:link w:val="1"/>
    <w:rsid w:val="00D5503E"/>
    <w:rPr>
      <w:rFonts w:ascii="Calibri" w:eastAsia="Times New Roman" w:hAnsi="Calibri" w:cs="Times New Roman"/>
      <w:b/>
      <w:bCs/>
      <w:kern w:val="32"/>
      <w:sz w:val="24"/>
      <w:szCs w:val="32"/>
      <w:lang w:val="ru-RU" w:eastAsia="ru-RU"/>
    </w:rPr>
  </w:style>
  <w:style w:type="character" w:customStyle="1" w:styleId="20">
    <w:name w:val="Заголовок 2 Знак"/>
    <w:basedOn w:val="a0"/>
    <w:link w:val="2"/>
    <w:rsid w:val="00D5503E"/>
    <w:rPr>
      <w:rFonts w:ascii="Calibri" w:eastAsia="Times New Roman" w:hAnsi="Calibri" w:cs="Times New Roman"/>
      <w:bCs/>
      <w:iCs/>
      <w:sz w:val="20"/>
      <w:szCs w:val="28"/>
      <w:lang w:val="ru-RU" w:eastAsia="ru-RU"/>
    </w:rPr>
  </w:style>
  <w:style w:type="character" w:customStyle="1" w:styleId="30">
    <w:name w:val="Заголовок 3 Знак"/>
    <w:basedOn w:val="a0"/>
    <w:link w:val="3"/>
    <w:rsid w:val="00D5503E"/>
    <w:rPr>
      <w:rFonts w:ascii="Calibri" w:eastAsia="Times New Roman" w:hAnsi="Calibri" w:cs="Times New Roman"/>
      <w:bCs/>
      <w:sz w:val="20"/>
      <w:szCs w:val="26"/>
      <w:lang w:val="ru-RU" w:eastAsia="ru-RU"/>
    </w:rPr>
  </w:style>
  <w:style w:type="character" w:customStyle="1" w:styleId="40">
    <w:name w:val="Заголовок 4 Знак"/>
    <w:basedOn w:val="a0"/>
    <w:link w:val="4"/>
    <w:rsid w:val="00D5503E"/>
    <w:rPr>
      <w:rFonts w:ascii="Calibri" w:eastAsia="Times New Roman" w:hAnsi="Calibri" w:cs="Times New Roman"/>
      <w:bCs/>
      <w:sz w:val="20"/>
      <w:szCs w:val="20"/>
      <w:lang w:val="ru-RU" w:eastAsia="ru-RU"/>
    </w:rPr>
  </w:style>
  <w:style w:type="character" w:customStyle="1" w:styleId="50">
    <w:name w:val="Заголовок 5 Знак"/>
    <w:basedOn w:val="a0"/>
    <w:link w:val="5"/>
    <w:rsid w:val="00D5503E"/>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D5503E"/>
    <w:rPr>
      <w:rFonts w:ascii="Calibri" w:eastAsia="Times New Roman" w:hAnsi="Calibri" w:cs="Times New Roman"/>
      <w:b/>
      <w:bCs/>
      <w:sz w:val="20"/>
      <w:lang w:val="ru-RU" w:eastAsia="ru-RU"/>
    </w:rPr>
  </w:style>
  <w:style w:type="character" w:customStyle="1" w:styleId="70">
    <w:name w:val="Заголовок 7 Знак"/>
    <w:basedOn w:val="a0"/>
    <w:link w:val="7"/>
    <w:rsid w:val="00D5503E"/>
    <w:rPr>
      <w:rFonts w:ascii="Calibri" w:eastAsia="Times New Roman" w:hAnsi="Calibri" w:cs="Times New Roman"/>
      <w:sz w:val="24"/>
      <w:szCs w:val="24"/>
      <w:lang w:val="ru-RU" w:eastAsia="ru-RU"/>
    </w:rPr>
  </w:style>
  <w:style w:type="character" w:customStyle="1" w:styleId="80">
    <w:name w:val="Заголовок 8 Знак"/>
    <w:basedOn w:val="a0"/>
    <w:link w:val="8"/>
    <w:rsid w:val="00D5503E"/>
    <w:rPr>
      <w:rFonts w:ascii="Calibri" w:eastAsia="Times New Roman" w:hAnsi="Calibri" w:cs="Times New Roman"/>
      <w:i/>
      <w:iCs/>
      <w:sz w:val="24"/>
      <w:szCs w:val="24"/>
      <w:lang w:val="ru-RU" w:eastAsia="ru-RU"/>
    </w:rPr>
  </w:style>
  <w:style w:type="character" w:customStyle="1" w:styleId="90">
    <w:name w:val="Заголовок 9 Знак"/>
    <w:basedOn w:val="a0"/>
    <w:link w:val="9"/>
    <w:rsid w:val="00D5503E"/>
    <w:rPr>
      <w:rFonts w:ascii="Cambria" w:eastAsia="Times New Roman" w:hAnsi="Cambria" w:cs="Times New Roman"/>
      <w:sz w:val="20"/>
      <w:lang w:val="ru-RU" w:eastAsia="ru-RU"/>
    </w:rPr>
  </w:style>
  <w:style w:type="character" w:styleId="a3">
    <w:name w:val="Hyperlink"/>
    <w:basedOn w:val="a0"/>
    <w:rsid w:val="00D5503E"/>
    <w:rPr>
      <w:rFonts w:ascii="Verdana" w:hAnsi="Verdana" w:hint="default"/>
      <w:strike w:val="0"/>
      <w:dstrike w:val="0"/>
      <w:color w:val="1F4790"/>
      <w:u w:val="none"/>
      <w:effect w:val="none"/>
    </w:rPr>
  </w:style>
  <w:style w:type="table" w:styleId="a4">
    <w:name w:val="Table Grid"/>
    <w:basedOn w:val="a1"/>
    <w:rsid w:val="00D5503E"/>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rsid w:val="00D5503E"/>
    <w:pPr>
      <w:tabs>
        <w:tab w:val="center" w:pos="4677"/>
        <w:tab w:val="right" w:pos="9355"/>
      </w:tabs>
    </w:pPr>
  </w:style>
  <w:style w:type="character" w:customStyle="1" w:styleId="a6">
    <w:name w:val="Нижний колонтитул Знак"/>
    <w:basedOn w:val="a0"/>
    <w:link w:val="a5"/>
    <w:rsid w:val="00D5503E"/>
    <w:rPr>
      <w:rFonts w:ascii="Calibri" w:eastAsia="Times New Roman" w:hAnsi="Calibri" w:cs="Times New Roman"/>
      <w:sz w:val="20"/>
      <w:szCs w:val="24"/>
      <w:lang w:val="ru-RU" w:eastAsia="ru-RU"/>
    </w:rPr>
  </w:style>
  <w:style w:type="character" w:styleId="a7">
    <w:name w:val="page number"/>
    <w:aliases w:val="Номер страниц"/>
    <w:basedOn w:val="a0"/>
    <w:rsid w:val="00D5503E"/>
  </w:style>
  <w:style w:type="character" w:styleId="a8">
    <w:name w:val="annotation reference"/>
    <w:basedOn w:val="a0"/>
    <w:rsid w:val="00D5503E"/>
    <w:rPr>
      <w:sz w:val="16"/>
      <w:szCs w:val="16"/>
    </w:rPr>
  </w:style>
  <w:style w:type="paragraph" w:styleId="a9">
    <w:name w:val="annotation text"/>
    <w:basedOn w:val="a"/>
    <w:link w:val="aa"/>
    <w:uiPriority w:val="99"/>
    <w:rsid w:val="00D5503E"/>
    <w:rPr>
      <w:szCs w:val="20"/>
    </w:rPr>
  </w:style>
  <w:style w:type="character" w:customStyle="1" w:styleId="aa">
    <w:name w:val="Текст примечания Знак"/>
    <w:basedOn w:val="a0"/>
    <w:link w:val="a9"/>
    <w:uiPriority w:val="99"/>
    <w:rsid w:val="00D5503E"/>
    <w:rPr>
      <w:rFonts w:ascii="Calibri" w:eastAsia="Times New Roman" w:hAnsi="Calibri" w:cs="Times New Roman"/>
      <w:sz w:val="20"/>
      <w:szCs w:val="20"/>
      <w:lang w:val="ru-RU" w:eastAsia="ru-RU"/>
    </w:rPr>
  </w:style>
  <w:style w:type="paragraph" w:styleId="ab">
    <w:name w:val="header"/>
    <w:basedOn w:val="a"/>
    <w:link w:val="ac"/>
    <w:rsid w:val="00D5503E"/>
    <w:pPr>
      <w:tabs>
        <w:tab w:val="center" w:pos="4677"/>
        <w:tab w:val="right" w:pos="9355"/>
      </w:tabs>
    </w:pPr>
  </w:style>
  <w:style w:type="character" w:customStyle="1" w:styleId="ac">
    <w:name w:val="Верхний колонтитул Знак"/>
    <w:basedOn w:val="a0"/>
    <w:link w:val="ab"/>
    <w:rsid w:val="00D5503E"/>
    <w:rPr>
      <w:rFonts w:ascii="Calibri" w:eastAsia="Times New Roman" w:hAnsi="Calibri" w:cs="Times New Roman"/>
      <w:sz w:val="20"/>
      <w:szCs w:val="24"/>
      <w:lang w:val="ru-RU" w:eastAsia="ru-RU"/>
    </w:rPr>
  </w:style>
  <w:style w:type="character" w:styleId="ad">
    <w:name w:val="Strong"/>
    <w:basedOn w:val="a0"/>
    <w:uiPriority w:val="22"/>
    <w:qFormat/>
    <w:rsid w:val="00D5503E"/>
    <w:rPr>
      <w:b/>
      <w:bCs/>
    </w:rPr>
  </w:style>
  <w:style w:type="paragraph" w:customStyle="1" w:styleId="ae">
    <w:name w:val="Название документа"/>
    <w:basedOn w:val="a"/>
    <w:link w:val="af"/>
    <w:qFormat/>
    <w:rsid w:val="00D5503E"/>
    <w:pPr>
      <w:pageBreakBefore/>
      <w:spacing w:after="200" w:line="276" w:lineRule="auto"/>
      <w:jc w:val="center"/>
    </w:pPr>
    <w:rPr>
      <w:rFonts w:ascii="Antique Olive" w:eastAsia="Calibri" w:hAnsi="Antique Olive"/>
      <w:b/>
      <w:caps/>
      <w:szCs w:val="22"/>
      <w:lang w:eastAsia="en-US"/>
    </w:rPr>
  </w:style>
  <w:style w:type="character" w:customStyle="1" w:styleId="af">
    <w:name w:val="Название документа Знак"/>
    <w:basedOn w:val="a0"/>
    <w:link w:val="ae"/>
    <w:rsid w:val="00D5503E"/>
    <w:rPr>
      <w:rFonts w:ascii="Antique Olive" w:eastAsia="Calibri" w:hAnsi="Antique Olive" w:cs="Times New Roman"/>
      <w:b/>
      <w:caps/>
      <w:sz w:val="20"/>
      <w:lang w:val="ru-RU"/>
    </w:rPr>
  </w:style>
  <w:style w:type="paragraph" w:styleId="af0">
    <w:name w:val="List Paragraph"/>
    <w:basedOn w:val="a"/>
    <w:uiPriority w:val="34"/>
    <w:qFormat/>
    <w:rsid w:val="00D5503E"/>
    <w:pPr>
      <w:ind w:left="708"/>
    </w:pPr>
  </w:style>
  <w:style w:type="paragraph" w:styleId="af1">
    <w:name w:val="Title"/>
    <w:basedOn w:val="a"/>
    <w:next w:val="a"/>
    <w:link w:val="af2"/>
    <w:qFormat/>
    <w:rsid w:val="00D5503E"/>
    <w:pPr>
      <w:spacing w:before="240" w:after="60"/>
      <w:jc w:val="center"/>
      <w:outlineLvl w:val="0"/>
    </w:pPr>
    <w:rPr>
      <w:rFonts w:ascii="Cambria" w:hAnsi="Cambria"/>
      <w:bCs/>
      <w:caps/>
      <w:kern w:val="28"/>
      <w:sz w:val="28"/>
      <w:szCs w:val="32"/>
    </w:rPr>
  </w:style>
  <w:style w:type="character" w:customStyle="1" w:styleId="af2">
    <w:name w:val="Название Знак"/>
    <w:basedOn w:val="a0"/>
    <w:link w:val="af1"/>
    <w:rsid w:val="00D5503E"/>
    <w:rPr>
      <w:rFonts w:ascii="Cambria" w:eastAsia="Times New Roman" w:hAnsi="Cambria" w:cs="Times New Roman"/>
      <w:bCs/>
      <w:caps/>
      <w:kern w:val="28"/>
      <w:sz w:val="28"/>
      <w:szCs w:val="32"/>
      <w:lang w:val="ru-RU" w:eastAsia="ru-RU"/>
    </w:rPr>
  </w:style>
  <w:style w:type="paragraph" w:styleId="af3">
    <w:name w:val="Normal (Web)"/>
    <w:basedOn w:val="a"/>
    <w:uiPriority w:val="99"/>
    <w:rsid w:val="00D5503E"/>
    <w:pPr>
      <w:spacing w:before="100" w:beforeAutospacing="1" w:after="100" w:afterAutospacing="1"/>
      <w:jc w:val="left"/>
    </w:pPr>
    <w:rPr>
      <w:rFonts w:ascii="Times New Roman" w:hAnsi="Times New Roman"/>
      <w:sz w:val="24"/>
    </w:rPr>
  </w:style>
  <w:style w:type="paragraph" w:customStyle="1" w:styleId="af4">
    <w:name w:val="Стиль По ширине Междустр.интервал:  полуторный"/>
    <w:basedOn w:val="a"/>
    <w:rsid w:val="00D5503E"/>
    <w:rPr>
      <w:rFonts w:ascii="Times New Roman" w:hAnsi="Times New Roman"/>
      <w:sz w:val="24"/>
      <w:szCs w:val="20"/>
    </w:rPr>
  </w:style>
  <w:style w:type="paragraph" w:styleId="af5">
    <w:name w:val="Balloon Text"/>
    <w:basedOn w:val="a"/>
    <w:link w:val="af6"/>
    <w:uiPriority w:val="99"/>
    <w:semiHidden/>
    <w:unhideWhenUsed/>
    <w:rsid w:val="00D5503E"/>
    <w:rPr>
      <w:rFonts w:ascii="Tahoma" w:hAnsi="Tahoma" w:cs="Tahoma"/>
      <w:sz w:val="16"/>
      <w:szCs w:val="16"/>
    </w:rPr>
  </w:style>
  <w:style w:type="character" w:customStyle="1" w:styleId="af6">
    <w:name w:val="Текст выноски Знак"/>
    <w:basedOn w:val="a0"/>
    <w:link w:val="af5"/>
    <w:uiPriority w:val="99"/>
    <w:semiHidden/>
    <w:rsid w:val="00D5503E"/>
    <w:rPr>
      <w:rFonts w:ascii="Tahoma" w:eastAsia="Times New Roman" w:hAnsi="Tahoma" w:cs="Tahoma"/>
      <w:sz w:val="16"/>
      <w:szCs w:val="16"/>
      <w:lang w:val="ru-RU" w:eastAsia="ru-RU"/>
    </w:rPr>
  </w:style>
  <w:style w:type="paragraph" w:styleId="af7">
    <w:name w:val="annotation subject"/>
    <w:basedOn w:val="a9"/>
    <w:next w:val="a9"/>
    <w:link w:val="af8"/>
    <w:uiPriority w:val="99"/>
    <w:semiHidden/>
    <w:unhideWhenUsed/>
    <w:rsid w:val="00D5503E"/>
    <w:rPr>
      <w:b/>
      <w:bCs/>
    </w:rPr>
  </w:style>
  <w:style w:type="character" w:customStyle="1" w:styleId="af8">
    <w:name w:val="Тема примечания Знак"/>
    <w:basedOn w:val="aa"/>
    <w:link w:val="af7"/>
    <w:uiPriority w:val="99"/>
    <w:semiHidden/>
    <w:rsid w:val="00D5503E"/>
    <w:rPr>
      <w:rFonts w:ascii="Calibri" w:eastAsia="Times New Roman" w:hAnsi="Calibri" w:cs="Times New Roman"/>
      <w:b/>
      <w:bCs/>
      <w:sz w:val="20"/>
      <w:szCs w:val="20"/>
      <w:lang w:val="ru-RU" w:eastAsia="ru-RU"/>
    </w:rPr>
  </w:style>
  <w:style w:type="paragraph" w:customStyle="1" w:styleId="Body">
    <w:name w:val="Body"/>
    <w:basedOn w:val="a"/>
    <w:rsid w:val="008B40BC"/>
    <w:pPr>
      <w:spacing w:before="100" w:beforeAutospacing="1" w:after="100" w:afterAutospacing="1"/>
    </w:pPr>
    <w:rPr>
      <w:rFonts w:ascii="Arial" w:eastAsia="Calibri" w:hAnsi="Arial" w:cs="Arial"/>
      <w:szCs w:val="20"/>
      <w:lang w:val="en-US"/>
    </w:rPr>
  </w:style>
  <w:style w:type="paragraph" w:customStyle="1" w:styleId="default">
    <w:name w:val="default"/>
    <w:basedOn w:val="a"/>
    <w:rsid w:val="00E4515E"/>
    <w:pPr>
      <w:suppressAutoHyphens/>
      <w:spacing w:before="28" w:after="28" w:line="100" w:lineRule="atLeast"/>
      <w:jc w:val="left"/>
    </w:pPr>
    <w:rPr>
      <w:rFonts w:ascii="Times New Roman" w:hAnsi="Times New Roman"/>
      <w:kern w:val="1"/>
      <w:sz w:val="24"/>
    </w:rPr>
  </w:style>
  <w:style w:type="character" w:customStyle="1" w:styleId="apple-converted-space">
    <w:name w:val="apple-converted-space"/>
    <w:basedOn w:val="a0"/>
    <w:rsid w:val="00A142D3"/>
  </w:style>
  <w:style w:type="paragraph" w:styleId="af9">
    <w:name w:val="Revision"/>
    <w:hidden/>
    <w:uiPriority w:val="99"/>
    <w:semiHidden/>
    <w:rsid w:val="00CA5EAA"/>
    <w:pPr>
      <w:spacing w:after="0" w:line="240" w:lineRule="auto"/>
    </w:pPr>
    <w:rPr>
      <w:rFonts w:ascii="Calibri" w:eastAsia="Times New Roman" w:hAnsi="Calibri" w:cs="Times New Roman"/>
      <w:sz w:val="20"/>
      <w:szCs w:val="24"/>
      <w:lang w:val="ru-RU" w:eastAsia="ru-RU"/>
    </w:rPr>
  </w:style>
  <w:style w:type="paragraph" w:customStyle="1" w:styleId="consplusnormal">
    <w:name w:val="consplusnormal"/>
    <w:basedOn w:val="a"/>
    <w:rsid w:val="00501088"/>
    <w:pPr>
      <w:spacing w:before="100" w:beforeAutospacing="1" w:after="100" w:afterAutospacing="1"/>
      <w:jc w:val="left"/>
    </w:pPr>
    <w:rPr>
      <w:rFonts w:ascii="Times New Roman" w:eastAsiaTheme="minorHAnsi" w:hAnsi="Times New Roman"/>
      <w:sz w:val="24"/>
    </w:rPr>
  </w:style>
  <w:style w:type="paragraph" w:styleId="afa">
    <w:name w:val="Body Text Indent"/>
    <w:basedOn w:val="a"/>
    <w:link w:val="afb"/>
    <w:rsid w:val="00F42EFD"/>
    <w:pPr>
      <w:ind w:firstLine="567"/>
    </w:pPr>
    <w:rPr>
      <w:rFonts w:ascii="Times New Roman" w:hAnsi="Times New Roman"/>
      <w:sz w:val="24"/>
      <w:lang w:val="x-none"/>
    </w:rPr>
  </w:style>
  <w:style w:type="character" w:customStyle="1" w:styleId="afb">
    <w:name w:val="Основной текст с отступом Знак"/>
    <w:basedOn w:val="a0"/>
    <w:link w:val="afa"/>
    <w:rsid w:val="00F42EFD"/>
    <w:rPr>
      <w:rFonts w:ascii="Times New Roman" w:eastAsia="Times New Roman" w:hAnsi="Times New Roman" w:cs="Times New Roman"/>
      <w:sz w:val="24"/>
      <w:szCs w:val="24"/>
      <w:lang w:val="x-none" w:eastAsia="ru-RU"/>
    </w:rPr>
  </w:style>
  <w:style w:type="character" w:customStyle="1" w:styleId="postbody1">
    <w:name w:val="postbody1"/>
    <w:basedOn w:val="a0"/>
    <w:rsid w:val="00DD62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27272">
      <w:bodyDiv w:val="1"/>
      <w:marLeft w:val="0"/>
      <w:marRight w:val="0"/>
      <w:marTop w:val="0"/>
      <w:marBottom w:val="0"/>
      <w:divBdr>
        <w:top w:val="none" w:sz="0" w:space="0" w:color="auto"/>
        <w:left w:val="none" w:sz="0" w:space="0" w:color="auto"/>
        <w:bottom w:val="none" w:sz="0" w:space="0" w:color="auto"/>
        <w:right w:val="none" w:sz="0" w:space="0" w:color="auto"/>
      </w:divBdr>
    </w:div>
    <w:div w:id="538512870">
      <w:bodyDiv w:val="1"/>
      <w:marLeft w:val="0"/>
      <w:marRight w:val="0"/>
      <w:marTop w:val="0"/>
      <w:marBottom w:val="0"/>
      <w:divBdr>
        <w:top w:val="none" w:sz="0" w:space="0" w:color="auto"/>
        <w:left w:val="none" w:sz="0" w:space="0" w:color="auto"/>
        <w:bottom w:val="none" w:sz="0" w:space="0" w:color="auto"/>
        <w:right w:val="none" w:sz="0" w:space="0" w:color="auto"/>
      </w:divBdr>
    </w:div>
    <w:div w:id="773400692">
      <w:bodyDiv w:val="1"/>
      <w:marLeft w:val="0"/>
      <w:marRight w:val="0"/>
      <w:marTop w:val="0"/>
      <w:marBottom w:val="0"/>
      <w:divBdr>
        <w:top w:val="none" w:sz="0" w:space="0" w:color="auto"/>
        <w:left w:val="none" w:sz="0" w:space="0" w:color="auto"/>
        <w:bottom w:val="none" w:sz="0" w:space="0" w:color="auto"/>
        <w:right w:val="none" w:sz="0" w:space="0" w:color="auto"/>
      </w:divBdr>
    </w:div>
    <w:div w:id="826361056">
      <w:bodyDiv w:val="1"/>
      <w:marLeft w:val="0"/>
      <w:marRight w:val="0"/>
      <w:marTop w:val="0"/>
      <w:marBottom w:val="0"/>
      <w:divBdr>
        <w:top w:val="none" w:sz="0" w:space="0" w:color="auto"/>
        <w:left w:val="none" w:sz="0" w:space="0" w:color="auto"/>
        <w:bottom w:val="none" w:sz="0" w:space="0" w:color="auto"/>
        <w:right w:val="none" w:sz="0" w:space="0" w:color="auto"/>
      </w:divBdr>
    </w:div>
    <w:div w:id="882446486">
      <w:bodyDiv w:val="1"/>
      <w:marLeft w:val="0"/>
      <w:marRight w:val="0"/>
      <w:marTop w:val="0"/>
      <w:marBottom w:val="0"/>
      <w:divBdr>
        <w:top w:val="none" w:sz="0" w:space="0" w:color="auto"/>
        <w:left w:val="none" w:sz="0" w:space="0" w:color="auto"/>
        <w:bottom w:val="none" w:sz="0" w:space="0" w:color="auto"/>
        <w:right w:val="none" w:sz="0" w:space="0" w:color="auto"/>
      </w:divBdr>
    </w:div>
    <w:div w:id="892279061">
      <w:bodyDiv w:val="1"/>
      <w:marLeft w:val="0"/>
      <w:marRight w:val="0"/>
      <w:marTop w:val="0"/>
      <w:marBottom w:val="0"/>
      <w:divBdr>
        <w:top w:val="none" w:sz="0" w:space="0" w:color="auto"/>
        <w:left w:val="none" w:sz="0" w:space="0" w:color="auto"/>
        <w:bottom w:val="none" w:sz="0" w:space="0" w:color="auto"/>
        <w:right w:val="none" w:sz="0" w:space="0" w:color="auto"/>
      </w:divBdr>
    </w:div>
    <w:div w:id="1017655066">
      <w:bodyDiv w:val="1"/>
      <w:marLeft w:val="0"/>
      <w:marRight w:val="0"/>
      <w:marTop w:val="0"/>
      <w:marBottom w:val="0"/>
      <w:divBdr>
        <w:top w:val="none" w:sz="0" w:space="0" w:color="auto"/>
        <w:left w:val="none" w:sz="0" w:space="0" w:color="auto"/>
        <w:bottom w:val="none" w:sz="0" w:space="0" w:color="auto"/>
        <w:right w:val="none" w:sz="0" w:space="0" w:color="auto"/>
      </w:divBdr>
    </w:div>
    <w:div w:id="1361660463">
      <w:bodyDiv w:val="1"/>
      <w:marLeft w:val="0"/>
      <w:marRight w:val="0"/>
      <w:marTop w:val="0"/>
      <w:marBottom w:val="0"/>
      <w:divBdr>
        <w:top w:val="none" w:sz="0" w:space="0" w:color="auto"/>
        <w:left w:val="none" w:sz="0" w:space="0" w:color="auto"/>
        <w:bottom w:val="none" w:sz="0" w:space="0" w:color="auto"/>
        <w:right w:val="none" w:sz="0" w:space="0" w:color="auto"/>
      </w:divBdr>
    </w:div>
    <w:div w:id="1363481217">
      <w:bodyDiv w:val="1"/>
      <w:marLeft w:val="0"/>
      <w:marRight w:val="0"/>
      <w:marTop w:val="0"/>
      <w:marBottom w:val="0"/>
      <w:divBdr>
        <w:top w:val="none" w:sz="0" w:space="0" w:color="auto"/>
        <w:left w:val="none" w:sz="0" w:space="0" w:color="auto"/>
        <w:bottom w:val="none" w:sz="0" w:space="0" w:color="auto"/>
        <w:right w:val="none" w:sz="0" w:space="0" w:color="auto"/>
      </w:divBdr>
    </w:div>
    <w:div w:id="1548951220">
      <w:bodyDiv w:val="1"/>
      <w:marLeft w:val="0"/>
      <w:marRight w:val="0"/>
      <w:marTop w:val="0"/>
      <w:marBottom w:val="0"/>
      <w:divBdr>
        <w:top w:val="none" w:sz="0" w:space="0" w:color="auto"/>
        <w:left w:val="none" w:sz="0" w:space="0" w:color="auto"/>
        <w:bottom w:val="none" w:sz="0" w:space="0" w:color="auto"/>
        <w:right w:val="none" w:sz="0" w:space="0" w:color="auto"/>
      </w:divBdr>
    </w:div>
    <w:div w:id="1595359562">
      <w:bodyDiv w:val="1"/>
      <w:marLeft w:val="0"/>
      <w:marRight w:val="0"/>
      <w:marTop w:val="0"/>
      <w:marBottom w:val="0"/>
      <w:divBdr>
        <w:top w:val="none" w:sz="0" w:space="0" w:color="auto"/>
        <w:left w:val="none" w:sz="0" w:space="0" w:color="auto"/>
        <w:bottom w:val="none" w:sz="0" w:space="0" w:color="auto"/>
        <w:right w:val="none" w:sz="0" w:space="0" w:color="auto"/>
      </w:divBdr>
    </w:div>
    <w:div w:id="1966960194">
      <w:bodyDiv w:val="1"/>
      <w:marLeft w:val="0"/>
      <w:marRight w:val="0"/>
      <w:marTop w:val="0"/>
      <w:marBottom w:val="0"/>
      <w:divBdr>
        <w:top w:val="none" w:sz="0" w:space="0" w:color="auto"/>
        <w:left w:val="none" w:sz="0" w:space="0" w:color="auto"/>
        <w:bottom w:val="none" w:sz="0" w:space="0" w:color="auto"/>
        <w:right w:val="none" w:sz="0" w:space="0" w:color="auto"/>
      </w:divBdr>
    </w:div>
    <w:div w:id="206405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Wargaming.net" TargetMode="External"/><Relationship Id="rId13" Type="http://schemas.openxmlformats.org/officeDocument/2006/relationships/hyperlink" Target="mailto:bashtel@wargaming.ne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wot@bashte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hyperlink" Target="http://zakupki.rostelecom.ru/docs/code/" TargetMode="External"/><Relationship Id="rId10" Type="http://schemas.openxmlformats.org/officeDocument/2006/relationships/hyperlink" Target="mailto:wot@bashtel.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ashtel.ru" TargetMode="External"/><Relationship Id="rId14" Type="http://schemas.openxmlformats.org/officeDocument/2006/relationships/hyperlink" Target="http://zakupki.rostelecom.ru/docs/co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61FED-63DC-4A94-8B0B-C198D49F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8791</Words>
  <Characters>50115</Characters>
  <Application>Microsoft Office Word</Application>
  <DocSecurity>0</DocSecurity>
  <Lines>417</Lines>
  <Paragraphs>117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FE VELCOM</Company>
  <LinksUpToDate>false</LinksUpToDate>
  <CharactersWithSpaces>58789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Lefter</dc:creator>
  <cp:lastModifiedBy>Резяпова Адэля Геннадьевна</cp:lastModifiedBy>
  <cp:revision>10</cp:revision>
  <cp:lastPrinted>2016-10-25T06:42:00Z</cp:lastPrinted>
  <dcterms:created xsi:type="dcterms:W3CDTF">2016-10-24T08:17:00Z</dcterms:created>
  <dcterms:modified xsi:type="dcterms:W3CDTF">2016-11-01T05:51:00Z</dcterms:modified>
</cp:coreProperties>
</file>